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A927" w14:textId="60EBE8E9" w:rsidR="006E74DF" w:rsidRDefault="00544C61" w:rsidP="0082721E">
      <w:pPr>
        <w:pStyle w:val="Heading1"/>
      </w:pPr>
      <w:r>
        <w:t>Guidelines in Forming a New TC</w:t>
      </w:r>
    </w:p>
    <w:p w14:paraId="207F1B1B" w14:textId="77777777" w:rsidR="0082721E" w:rsidRDefault="00544C6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Dear </w:t>
      </w:r>
    </w:p>
    <w:p w14:paraId="1904567F" w14:textId="77777777" w:rsidR="0082721E" w:rsidRPr="0082721E" w:rsidRDefault="0082721E" w:rsidP="0082721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We are delighted by your interest in the HSI track and strongly believe that this area of Ergonomics and Human Factors is deserving of formalization as a Technical Committee (TC) within the IEA.</w:t>
      </w:r>
    </w:p>
    <w:p w14:paraId="5676FA96" w14:textId="77777777" w:rsidR="0082721E" w:rsidRPr="0082721E" w:rsidRDefault="0082721E" w:rsidP="0082721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 xml:space="preserve">Technical Committees serve as ad-hoc platforms for exchanging up-to-date information and fostering discussion on specific ergonomics topics. You can explore the current list of IEA TCs at the following link: </w:t>
      </w:r>
      <w:hyperlink r:id="rId5" w:tgtFrame="_new" w:history="1">
        <w:r w:rsidRPr="0082721E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PH"/>
            <w14:ligatures w14:val="none"/>
          </w:rPr>
          <w:t>IEA Technical Committees</w:t>
        </w:r>
      </w:hyperlink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.</w:t>
      </w:r>
    </w:p>
    <w:p w14:paraId="2D782C07" w14:textId="77777777" w:rsidR="0082721E" w:rsidRPr="0082721E" w:rsidRDefault="0082721E" w:rsidP="0082721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If you are interested in forming a TC, here are some guidelines to follow:</w:t>
      </w:r>
    </w:p>
    <w:p w14:paraId="763DD2B8" w14:textId="77777777" w:rsidR="0082721E" w:rsidRPr="0082721E" w:rsidRDefault="0082721E" w:rsidP="0082721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b/>
          <w:bCs/>
          <w:color w:val="auto"/>
          <w:kern w:val="0"/>
          <w:lang w:val="en-PH"/>
          <w14:ligatures w14:val="none"/>
        </w:rPr>
        <w:t>Initial Membership</w:t>
      </w: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 xml:space="preserve">: The TC must have at least six members. Executive members should be part of a federated or affiliated national/regional member society recognized by the IEA. The list of federated societies can be found here: </w:t>
      </w:r>
      <w:hyperlink r:id="rId6" w:tgtFrame="_new" w:history="1">
        <w:r w:rsidRPr="0082721E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PH"/>
            <w14:ligatures w14:val="none"/>
          </w:rPr>
          <w:t>Federated Societies</w:t>
        </w:r>
      </w:hyperlink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.</w:t>
      </w:r>
    </w:p>
    <w:p w14:paraId="3CC9D64E" w14:textId="77777777" w:rsidR="0082721E" w:rsidRPr="0082721E" w:rsidRDefault="0082721E" w:rsidP="0082721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b/>
          <w:bCs/>
          <w:color w:val="auto"/>
          <w:kern w:val="0"/>
          <w:lang w:val="en-PH"/>
          <w14:ligatures w14:val="none"/>
        </w:rPr>
        <w:t>Steps to Establish a TC</w:t>
      </w: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:</w:t>
      </w:r>
    </w:p>
    <w:p w14:paraId="262F32BF" w14:textId="77777777" w:rsidR="0082721E" w:rsidRPr="0082721E" w:rsidRDefault="0082721E" w:rsidP="0082721E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Identify the Chair (and optional Co-chair) for the term 2024-2027.</w:t>
      </w:r>
    </w:p>
    <w:p w14:paraId="7BBA9D01" w14:textId="77777777" w:rsidR="0082721E" w:rsidRPr="0082721E" w:rsidRDefault="0082721E" w:rsidP="0082721E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Prepare a brief description outlining the TC’s background and objectives.</w:t>
      </w:r>
    </w:p>
    <w:p w14:paraId="4126247A" w14:textId="77777777" w:rsidR="0082721E" w:rsidRPr="0082721E" w:rsidRDefault="0082721E" w:rsidP="0082721E">
      <w:pPr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Develop a plan for the upcoming three-year period (IEA operates on 3-year cycles, aligned with the Triennial World Congress).</w:t>
      </w:r>
    </w:p>
    <w:p w14:paraId="6F52328F" w14:textId="77777777" w:rsidR="0082721E" w:rsidRPr="0082721E" w:rsidRDefault="0082721E" w:rsidP="0082721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Additionally, we are organizing a meeting of the IEA STP committee members (TC chairs, co-chairs, and vice-chairs) in December. While the exact date and time are yet to be confirmed, the meeting will focus on recent activities and planning how we can support TCs in the future.</w:t>
      </w:r>
    </w:p>
    <w:p w14:paraId="3F6A9AC6" w14:textId="77777777" w:rsidR="0082721E" w:rsidRPr="0082721E" w:rsidRDefault="0082721E" w:rsidP="0082721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</w:pPr>
      <w:r w:rsidRPr="0082721E">
        <w:rPr>
          <w:rFonts w:ascii="Times New Roman" w:eastAsia="Times New Roman" w:hAnsi="Times New Roman" w:cs="Times New Roman"/>
          <w:color w:val="auto"/>
          <w:kern w:val="0"/>
          <w:lang w:val="en-PH"/>
          <w14:ligatures w14:val="none"/>
        </w:rPr>
        <w:t>Best regards to you and your prospective team!</w:t>
      </w:r>
    </w:p>
    <w:p w14:paraId="70B36474" w14:textId="2A3A48B7" w:rsidR="00544C61" w:rsidRPr="0082721E" w:rsidRDefault="00544C61" w:rsidP="0082721E">
      <w:pPr>
        <w:rPr>
          <w:rFonts w:ascii="Arial" w:hAnsi="Arial" w:cs="Arial"/>
          <w:color w:val="000000"/>
          <w:shd w:val="clear" w:color="auto" w:fill="FFFFFF"/>
        </w:rPr>
      </w:pPr>
    </w:p>
    <w:sectPr w:rsidR="00544C61" w:rsidRPr="00827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670"/>
    <w:multiLevelType w:val="hybridMultilevel"/>
    <w:tmpl w:val="2F98353A"/>
    <w:lvl w:ilvl="0" w:tplc="FD46FF78">
      <w:start w:val="1"/>
      <w:numFmt w:val="bullet"/>
      <w:pStyle w:val="Bulletedlist"/>
      <w:lvlText w:val="o"/>
      <w:lvlJc w:val="left"/>
      <w:pPr>
        <w:ind w:left="737" w:hanging="45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97CB9"/>
    <w:multiLevelType w:val="multilevel"/>
    <w:tmpl w:val="103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57592">
    <w:abstractNumId w:val="0"/>
  </w:num>
  <w:num w:numId="2" w16cid:durableId="69816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61"/>
    <w:rsid w:val="000052FE"/>
    <w:rsid w:val="00013805"/>
    <w:rsid w:val="000641A3"/>
    <w:rsid w:val="00083D8D"/>
    <w:rsid w:val="000935E2"/>
    <w:rsid w:val="000B47EB"/>
    <w:rsid w:val="000C1835"/>
    <w:rsid w:val="000C3359"/>
    <w:rsid w:val="000C566A"/>
    <w:rsid w:val="000C7943"/>
    <w:rsid w:val="000D1DEC"/>
    <w:rsid w:val="000F179A"/>
    <w:rsid w:val="0019559B"/>
    <w:rsid w:val="00207842"/>
    <w:rsid w:val="00220501"/>
    <w:rsid w:val="0026432E"/>
    <w:rsid w:val="00272C1E"/>
    <w:rsid w:val="00287A36"/>
    <w:rsid w:val="002A55FE"/>
    <w:rsid w:val="002B450A"/>
    <w:rsid w:val="002B5F8B"/>
    <w:rsid w:val="002F152F"/>
    <w:rsid w:val="003032CA"/>
    <w:rsid w:val="00311D63"/>
    <w:rsid w:val="00342829"/>
    <w:rsid w:val="00353BAA"/>
    <w:rsid w:val="00372200"/>
    <w:rsid w:val="003762E9"/>
    <w:rsid w:val="00385901"/>
    <w:rsid w:val="0039540E"/>
    <w:rsid w:val="004173EB"/>
    <w:rsid w:val="0043037C"/>
    <w:rsid w:val="00440956"/>
    <w:rsid w:val="004741E1"/>
    <w:rsid w:val="00484B08"/>
    <w:rsid w:val="004B7AD6"/>
    <w:rsid w:val="004C5EF5"/>
    <w:rsid w:val="004F1DD4"/>
    <w:rsid w:val="004F6919"/>
    <w:rsid w:val="00521A83"/>
    <w:rsid w:val="00544C61"/>
    <w:rsid w:val="005644F6"/>
    <w:rsid w:val="00583592"/>
    <w:rsid w:val="005B25E8"/>
    <w:rsid w:val="005C2461"/>
    <w:rsid w:val="005F3FB0"/>
    <w:rsid w:val="00653F2D"/>
    <w:rsid w:val="00681A41"/>
    <w:rsid w:val="006D35C7"/>
    <w:rsid w:val="006D4A3A"/>
    <w:rsid w:val="006E74DF"/>
    <w:rsid w:val="006F221E"/>
    <w:rsid w:val="00701FFB"/>
    <w:rsid w:val="00704361"/>
    <w:rsid w:val="007175E0"/>
    <w:rsid w:val="00726A16"/>
    <w:rsid w:val="007658CA"/>
    <w:rsid w:val="0077347F"/>
    <w:rsid w:val="007A5695"/>
    <w:rsid w:val="007C54F8"/>
    <w:rsid w:val="007C6C4E"/>
    <w:rsid w:val="007D2D5A"/>
    <w:rsid w:val="007D30A2"/>
    <w:rsid w:val="007D7B0F"/>
    <w:rsid w:val="007E7ADA"/>
    <w:rsid w:val="00805998"/>
    <w:rsid w:val="00811953"/>
    <w:rsid w:val="008153FD"/>
    <w:rsid w:val="0082721E"/>
    <w:rsid w:val="00832C54"/>
    <w:rsid w:val="00842B4E"/>
    <w:rsid w:val="0084642C"/>
    <w:rsid w:val="00851661"/>
    <w:rsid w:val="00863345"/>
    <w:rsid w:val="00876565"/>
    <w:rsid w:val="0088129B"/>
    <w:rsid w:val="008A0A53"/>
    <w:rsid w:val="00945F09"/>
    <w:rsid w:val="00964F4D"/>
    <w:rsid w:val="0098034F"/>
    <w:rsid w:val="009C64E6"/>
    <w:rsid w:val="009D07E9"/>
    <w:rsid w:val="00A036A7"/>
    <w:rsid w:val="00A10BFF"/>
    <w:rsid w:val="00A13515"/>
    <w:rsid w:val="00A4095F"/>
    <w:rsid w:val="00A57522"/>
    <w:rsid w:val="00A67528"/>
    <w:rsid w:val="00A81867"/>
    <w:rsid w:val="00AA0278"/>
    <w:rsid w:val="00AC07A3"/>
    <w:rsid w:val="00AD45BF"/>
    <w:rsid w:val="00B12426"/>
    <w:rsid w:val="00B145C6"/>
    <w:rsid w:val="00B15909"/>
    <w:rsid w:val="00C14F2B"/>
    <w:rsid w:val="00C15544"/>
    <w:rsid w:val="00C37495"/>
    <w:rsid w:val="00C425F5"/>
    <w:rsid w:val="00C61F62"/>
    <w:rsid w:val="00C9477D"/>
    <w:rsid w:val="00CC397E"/>
    <w:rsid w:val="00CF2B3E"/>
    <w:rsid w:val="00D02E33"/>
    <w:rsid w:val="00D046F7"/>
    <w:rsid w:val="00D05D75"/>
    <w:rsid w:val="00D121A7"/>
    <w:rsid w:val="00D14E61"/>
    <w:rsid w:val="00D23934"/>
    <w:rsid w:val="00D239EA"/>
    <w:rsid w:val="00D419DC"/>
    <w:rsid w:val="00D447AA"/>
    <w:rsid w:val="00D75638"/>
    <w:rsid w:val="00DB1E74"/>
    <w:rsid w:val="00DC6327"/>
    <w:rsid w:val="00E143A5"/>
    <w:rsid w:val="00E3023E"/>
    <w:rsid w:val="00E41213"/>
    <w:rsid w:val="00E75EBF"/>
    <w:rsid w:val="00E80376"/>
    <w:rsid w:val="00EB1FA0"/>
    <w:rsid w:val="00EB433F"/>
    <w:rsid w:val="00ED3C0B"/>
    <w:rsid w:val="00EE0D39"/>
    <w:rsid w:val="00F02B26"/>
    <w:rsid w:val="00F202EE"/>
    <w:rsid w:val="00F26CC8"/>
    <w:rsid w:val="00F354B3"/>
    <w:rsid w:val="00F37DE6"/>
    <w:rsid w:val="00F51800"/>
    <w:rsid w:val="00F51959"/>
    <w:rsid w:val="00F662BC"/>
    <w:rsid w:val="00F71B85"/>
    <w:rsid w:val="00F8753E"/>
    <w:rsid w:val="00F91B54"/>
    <w:rsid w:val="00F95586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35936"/>
  <w15:chartTrackingRefBased/>
  <w15:docId w15:val="{BB93A9B2-AFC2-3845-8009-DA893B42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1E74"/>
    <w:pPr>
      <w:spacing w:before="240" w:after="240" w:line="276" w:lineRule="auto"/>
      <w:jc w:val="both"/>
    </w:pPr>
    <w:rPr>
      <w:rFonts w:ascii="Calibri" w:hAnsi="Calibri" w:cs="Calibri"/>
      <w:color w:val="000000" w:themeColor="text1"/>
      <w:lang w:val="en"/>
    </w:rPr>
  </w:style>
  <w:style w:type="paragraph" w:styleId="Heading1">
    <w:name w:val="heading 1"/>
    <w:aliases w:val="Heading 1 rose"/>
    <w:basedOn w:val="Normal"/>
    <w:next w:val="Normal"/>
    <w:link w:val="Heading1Char"/>
    <w:autoRedefine/>
    <w:uiPriority w:val="9"/>
    <w:qFormat/>
    <w:rsid w:val="00C14F2B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F2B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rose">
    <w:name w:val="abstract rose"/>
    <w:basedOn w:val="BodyText"/>
    <w:autoRedefine/>
    <w:qFormat/>
    <w:rsid w:val="00C14F2B"/>
    <w:rPr>
      <w:rFonts w:ascii="Times New Roman" w:eastAsia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F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F2B"/>
  </w:style>
  <w:style w:type="character" w:customStyle="1" w:styleId="Heading1Char">
    <w:name w:val="Heading 1 Char"/>
    <w:aliases w:val="Heading 1 rose Char"/>
    <w:basedOn w:val="DefaultParagraphFont"/>
    <w:link w:val="Heading1"/>
    <w:uiPriority w:val="9"/>
    <w:rsid w:val="00C14F2B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Normalrose">
    <w:name w:val="Normal rose"/>
    <w:basedOn w:val="Normal"/>
    <w:qFormat/>
    <w:rsid w:val="00C14F2B"/>
    <w:pPr>
      <w:spacing w:after="12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F2B"/>
    <w:rPr>
      <w:rFonts w:ascii="Times New Roman" w:eastAsiaTheme="majorEastAsia" w:hAnsi="Times New Roman" w:cstheme="majorBidi"/>
      <w:b/>
      <w:i/>
      <w:color w:val="000000" w:themeColor="text1"/>
      <w:szCs w:val="26"/>
    </w:rPr>
  </w:style>
  <w:style w:type="paragraph" w:customStyle="1" w:styleId="ReferencesRose">
    <w:name w:val="References Rose"/>
    <w:basedOn w:val="BodyText"/>
    <w:qFormat/>
    <w:rsid w:val="000C1835"/>
    <w:pPr>
      <w:spacing w:after="0"/>
      <w:ind w:firstLine="720"/>
    </w:pPr>
    <w:rPr>
      <w:rFonts w:ascii="Times New Roman" w:eastAsia="Times New Roman" w:hAnsi="Times New Roman"/>
    </w:rPr>
  </w:style>
  <w:style w:type="paragraph" w:customStyle="1" w:styleId="Syllabus">
    <w:name w:val="Syllabus"/>
    <w:basedOn w:val="Normal"/>
    <w:qFormat/>
    <w:rsid w:val="00484B08"/>
    <w:pPr>
      <w:spacing w:before="0" w:after="120" w:line="240" w:lineRule="auto"/>
    </w:pPr>
    <w:rPr>
      <w:rFonts w:ascii="Times New Roman" w:hAnsi="Times New Roman" w:cs="Times New Roman"/>
      <w:color w:val="auto"/>
      <w:lang w:val="en-PH"/>
    </w:rPr>
  </w:style>
  <w:style w:type="paragraph" w:styleId="Title">
    <w:name w:val="Title"/>
    <w:basedOn w:val="Normal"/>
    <w:next w:val="Subtitle"/>
    <w:link w:val="TitleChar"/>
    <w:uiPriority w:val="99"/>
    <w:qFormat/>
    <w:rsid w:val="00653F2D"/>
    <w:pPr>
      <w:keepNext/>
      <w:keepLines/>
      <w:pBdr>
        <w:top w:val="single" w:sz="6" w:space="16" w:color="auto"/>
      </w:pBdr>
      <w:autoSpaceDE w:val="0"/>
      <w:autoSpaceDN w:val="0"/>
      <w:snapToGrid w:val="0"/>
      <w:spacing w:before="220" w:after="60" w:line="320" w:lineRule="atLeast"/>
      <w:ind w:firstLine="448"/>
    </w:pPr>
    <w:rPr>
      <w:rFonts w:ascii="Arial Black" w:eastAsia="Times New Roman" w:hAnsi="Arial Black" w:cs="Arial Black"/>
      <w:color w:val="auto"/>
      <w:spacing w:val="-30"/>
      <w:kern w:val="28"/>
      <w:szCs w:val="40"/>
      <w:lang w:val="en-GB"/>
    </w:rPr>
  </w:style>
  <w:style w:type="character" w:customStyle="1" w:styleId="TitleChar">
    <w:name w:val="Title Char"/>
    <w:link w:val="Title"/>
    <w:uiPriority w:val="99"/>
    <w:rsid w:val="00653F2D"/>
    <w:rPr>
      <w:rFonts w:ascii="Arial Black" w:eastAsia="Times New Roman" w:hAnsi="Arial Black" w:cs="Arial Black"/>
      <w:spacing w:val="-30"/>
      <w:kern w:val="28"/>
      <w:szCs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F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F2D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paragraph" w:styleId="NoSpacing">
    <w:name w:val="No Spacing"/>
    <w:uiPriority w:val="1"/>
    <w:qFormat/>
    <w:rsid w:val="00E3023E"/>
    <w:pPr>
      <w:spacing w:after="120"/>
      <w:jc w:val="both"/>
    </w:pPr>
    <w:rPr>
      <w:rFonts w:ascii="Georgia" w:hAnsi="Georgia" w:cs="Calibri"/>
      <w:color w:val="000000" w:themeColor="text1"/>
      <w:lang w:val="en"/>
    </w:rPr>
  </w:style>
  <w:style w:type="paragraph" w:customStyle="1" w:styleId="Bulletedlist">
    <w:name w:val="Bulleted list"/>
    <w:basedOn w:val="Normal"/>
    <w:rsid w:val="00E3023E"/>
    <w:pPr>
      <w:numPr>
        <w:numId w:val="1"/>
      </w:numPr>
      <w:ind w:left="453"/>
    </w:pPr>
    <w:rPr>
      <w:rFonts w:ascii="Georgia" w:hAnsi="Georgia"/>
      <w:sz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4C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72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val="en-PH"/>
      <w14:ligatures w14:val="none"/>
    </w:rPr>
  </w:style>
  <w:style w:type="character" w:styleId="Strong">
    <w:name w:val="Strong"/>
    <w:basedOn w:val="DefaultParagraphFont"/>
    <w:uiPriority w:val="22"/>
    <w:qFormat/>
    <w:rsid w:val="00827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a.cc/leadership/federated-societies/" TargetMode="External"/><Relationship Id="rId5" Type="http://schemas.openxmlformats.org/officeDocument/2006/relationships/hyperlink" Target="https://iea.cc/leadership/technical-committe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Seva</dc:creator>
  <cp:keywords/>
  <dc:description/>
  <cp:lastModifiedBy>Rosemary Seva</cp:lastModifiedBy>
  <cp:revision>2</cp:revision>
  <dcterms:created xsi:type="dcterms:W3CDTF">2024-10-09T08:06:00Z</dcterms:created>
  <dcterms:modified xsi:type="dcterms:W3CDTF">2024-10-09T09:00:00Z</dcterms:modified>
</cp:coreProperties>
</file>