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637"/>
        <w:gridCol w:w="6413"/>
      </w:tblGrid>
      <w:tr w:rsidR="00D06051" w:rsidRPr="000222A2" w14:paraId="4550B4F5" w14:textId="77777777" w:rsidTr="00B82AA7">
        <w:tc>
          <w:tcPr>
            <w:tcW w:w="1526" w:type="dxa"/>
          </w:tcPr>
          <w:p w14:paraId="0FE05787" w14:textId="77777777" w:rsidR="00D06051" w:rsidRPr="000222A2" w:rsidRDefault="00D06051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0222A2">
              <w:rPr>
                <w:b/>
                <w:sz w:val="20"/>
                <w:szCs w:val="20"/>
              </w:rPr>
              <w:t>Objectives</w:t>
            </w:r>
          </w:p>
        </w:tc>
        <w:tc>
          <w:tcPr>
            <w:tcW w:w="8050" w:type="dxa"/>
            <w:gridSpan w:val="2"/>
          </w:tcPr>
          <w:p w14:paraId="2C8A8DDE" w14:textId="77777777" w:rsidR="00B11D68" w:rsidRPr="000222A2" w:rsidRDefault="006F03D9" w:rsidP="00B11D68">
            <w:pPr>
              <w:rPr>
                <w:spacing w:val="-2"/>
                <w:sz w:val="20"/>
              </w:rPr>
            </w:pPr>
            <w:r w:rsidRPr="000222A2">
              <w:rPr>
                <w:spacing w:val="-2"/>
                <w:sz w:val="20"/>
              </w:rPr>
              <w:t>The IEA can develop mutual advantageous arrangements with bodies similar to the IEA</w:t>
            </w:r>
            <w:r w:rsidR="000222A2" w:rsidRPr="000222A2">
              <w:rPr>
                <w:spacing w:val="-2"/>
                <w:sz w:val="20"/>
              </w:rPr>
              <w:t xml:space="preserve"> through memoranda of understanding (MOU)</w:t>
            </w:r>
            <w:r w:rsidRPr="000222A2">
              <w:rPr>
                <w:spacing w:val="-2"/>
                <w:sz w:val="20"/>
              </w:rPr>
              <w:t>.</w:t>
            </w:r>
          </w:p>
          <w:p w14:paraId="5A713D7C" w14:textId="77777777" w:rsidR="006F03D9" w:rsidRPr="000222A2" w:rsidRDefault="006F03D9" w:rsidP="00B11D68">
            <w:pPr>
              <w:rPr>
                <w:spacing w:val="-2"/>
                <w:sz w:val="20"/>
                <w:szCs w:val="20"/>
              </w:rPr>
            </w:pPr>
          </w:p>
        </w:tc>
      </w:tr>
      <w:tr w:rsidR="00D84AFF" w:rsidRPr="000222A2" w14:paraId="52CAADEE" w14:textId="77777777" w:rsidTr="00B82AA7">
        <w:tc>
          <w:tcPr>
            <w:tcW w:w="1526" w:type="dxa"/>
            <w:vMerge w:val="restart"/>
          </w:tcPr>
          <w:p w14:paraId="443AFEF5" w14:textId="77777777" w:rsidR="00D84AFF" w:rsidRPr="000222A2" w:rsidRDefault="00D84AFF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0222A2">
              <w:rPr>
                <w:b/>
                <w:sz w:val="20"/>
                <w:szCs w:val="20"/>
              </w:rPr>
              <w:t>Procedures</w:t>
            </w:r>
          </w:p>
        </w:tc>
        <w:tc>
          <w:tcPr>
            <w:tcW w:w="1637" w:type="dxa"/>
          </w:tcPr>
          <w:p w14:paraId="2653E2AF" w14:textId="77777777" w:rsidR="00D84AFF" w:rsidRPr="000222A2" w:rsidRDefault="00B82AA7" w:rsidP="000222A2">
            <w:pPr>
              <w:rPr>
                <w:sz w:val="20"/>
                <w:szCs w:val="20"/>
              </w:rPr>
            </w:pPr>
            <w:r w:rsidRPr="000222A2">
              <w:rPr>
                <w:sz w:val="20"/>
                <w:szCs w:val="20"/>
              </w:rPr>
              <w:t xml:space="preserve">2.1 </w:t>
            </w:r>
            <w:r w:rsidR="000222A2" w:rsidRPr="000222A2">
              <w:rPr>
                <w:sz w:val="20"/>
                <w:szCs w:val="20"/>
              </w:rPr>
              <w:t>Documentation of arrangement</w:t>
            </w:r>
          </w:p>
        </w:tc>
        <w:tc>
          <w:tcPr>
            <w:tcW w:w="6413" w:type="dxa"/>
          </w:tcPr>
          <w:p w14:paraId="7B2C19B4" w14:textId="77777777" w:rsidR="000222A2" w:rsidRPr="000222A2" w:rsidRDefault="000222A2" w:rsidP="000222A2">
            <w:pPr>
              <w:rPr>
                <w:spacing w:val="-2"/>
                <w:sz w:val="20"/>
              </w:rPr>
            </w:pPr>
            <w:r w:rsidRPr="000222A2">
              <w:rPr>
                <w:spacing w:val="-2"/>
                <w:sz w:val="20"/>
              </w:rPr>
              <w:t xml:space="preserve">The arrangement for collaboration (for example, for information exchange, combined activities) will be formulated in a written document as a memorandum of understanding (MOU), undersigned by representatives of the organizations for a period of time agreed upon by all parties. </w:t>
            </w:r>
          </w:p>
          <w:p w14:paraId="65E30F31" w14:textId="77777777" w:rsidR="002B1232" w:rsidRPr="000222A2" w:rsidRDefault="002B1232" w:rsidP="00D84AFF">
            <w:pPr>
              <w:rPr>
                <w:sz w:val="20"/>
                <w:szCs w:val="20"/>
              </w:rPr>
            </w:pPr>
          </w:p>
        </w:tc>
      </w:tr>
      <w:tr w:rsidR="00D84AFF" w:rsidRPr="000222A2" w14:paraId="3C6B0658" w14:textId="77777777" w:rsidTr="00B82AA7">
        <w:tc>
          <w:tcPr>
            <w:tcW w:w="1526" w:type="dxa"/>
            <w:vMerge/>
          </w:tcPr>
          <w:p w14:paraId="447F6937" w14:textId="77777777" w:rsidR="00D84AFF" w:rsidRPr="000222A2" w:rsidRDefault="00D84AFF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66F43014" w14:textId="77777777" w:rsidR="00D84AFF" w:rsidRPr="000222A2" w:rsidRDefault="00D84AFF" w:rsidP="000222A2">
            <w:pPr>
              <w:rPr>
                <w:sz w:val="20"/>
                <w:szCs w:val="20"/>
              </w:rPr>
            </w:pPr>
            <w:r w:rsidRPr="000222A2">
              <w:rPr>
                <w:rFonts w:cstheme="majorHAnsi"/>
                <w:sz w:val="20"/>
                <w:szCs w:val="20"/>
              </w:rPr>
              <w:t xml:space="preserve">2.2 </w:t>
            </w:r>
            <w:r w:rsidR="000222A2" w:rsidRPr="000222A2">
              <w:rPr>
                <w:spacing w:val="-2"/>
                <w:sz w:val="20"/>
                <w:szCs w:val="20"/>
              </w:rPr>
              <w:t>Approval of arrangement</w:t>
            </w:r>
            <w:r w:rsidR="00B11D68" w:rsidRPr="000222A2">
              <w:rPr>
                <w:spacing w:val="-2"/>
                <w:sz w:val="20"/>
                <w:szCs w:val="20"/>
              </w:rPr>
              <w:t xml:space="preserve">  </w:t>
            </w:r>
          </w:p>
        </w:tc>
        <w:tc>
          <w:tcPr>
            <w:tcW w:w="6413" w:type="dxa"/>
          </w:tcPr>
          <w:p w14:paraId="40E56BF2" w14:textId="77777777" w:rsidR="00D84AFF" w:rsidRPr="000222A2" w:rsidRDefault="000222A2" w:rsidP="00B11D68">
            <w:pPr>
              <w:jc w:val="both"/>
              <w:rPr>
                <w:rFonts w:cstheme="majorHAnsi"/>
                <w:sz w:val="20"/>
                <w:szCs w:val="20"/>
              </w:rPr>
            </w:pPr>
            <w:r w:rsidRPr="000222A2">
              <w:rPr>
                <w:spacing w:val="-2"/>
                <w:sz w:val="20"/>
              </w:rPr>
              <w:t>Confirmation of such a proposal is subject to voting by Council.</w:t>
            </w:r>
          </w:p>
        </w:tc>
      </w:tr>
      <w:tr w:rsidR="00D84AFF" w:rsidRPr="000222A2" w14:paraId="4B9B8D98" w14:textId="77777777" w:rsidTr="00B82AA7">
        <w:tc>
          <w:tcPr>
            <w:tcW w:w="1526" w:type="dxa"/>
            <w:vMerge/>
          </w:tcPr>
          <w:p w14:paraId="70DF393B" w14:textId="77777777" w:rsidR="00D84AFF" w:rsidRPr="000222A2" w:rsidRDefault="00D84AFF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3EA36F6A" w14:textId="77777777" w:rsidR="00D84AFF" w:rsidRPr="000222A2" w:rsidRDefault="00B82AA7" w:rsidP="000222A2">
            <w:pPr>
              <w:rPr>
                <w:sz w:val="20"/>
                <w:szCs w:val="20"/>
              </w:rPr>
            </w:pPr>
            <w:r w:rsidRPr="000222A2">
              <w:rPr>
                <w:rFonts w:cstheme="majorHAnsi"/>
                <w:sz w:val="20"/>
                <w:szCs w:val="20"/>
              </w:rPr>
              <w:t xml:space="preserve">2.3 </w:t>
            </w:r>
            <w:r w:rsidR="000222A2" w:rsidRPr="000222A2">
              <w:rPr>
                <w:rFonts w:cstheme="majorHAnsi"/>
                <w:sz w:val="20"/>
                <w:szCs w:val="20"/>
              </w:rPr>
              <w:t>IEA Representation</w:t>
            </w:r>
          </w:p>
        </w:tc>
        <w:tc>
          <w:tcPr>
            <w:tcW w:w="6413" w:type="dxa"/>
          </w:tcPr>
          <w:p w14:paraId="1EF60D67" w14:textId="77777777" w:rsidR="000222A2" w:rsidRPr="000222A2" w:rsidRDefault="000222A2" w:rsidP="000222A2">
            <w:pPr>
              <w:rPr>
                <w:spacing w:val="-2"/>
                <w:sz w:val="20"/>
              </w:rPr>
            </w:pPr>
            <w:r w:rsidRPr="000222A2">
              <w:rPr>
                <w:spacing w:val="-2"/>
                <w:sz w:val="20"/>
              </w:rPr>
              <w:t xml:space="preserve">The IEA representative shall be determined by the Executive Committee and shall normally be the President.  </w:t>
            </w:r>
          </w:p>
          <w:p w14:paraId="606CDE5D" w14:textId="77777777" w:rsidR="00B11D68" w:rsidRPr="000222A2" w:rsidRDefault="00B11D68" w:rsidP="00473120">
            <w:pPr>
              <w:jc w:val="both"/>
              <w:rPr>
                <w:i/>
                <w:spacing w:val="-2"/>
                <w:sz w:val="20"/>
                <w:szCs w:val="20"/>
              </w:rPr>
            </w:pPr>
          </w:p>
        </w:tc>
      </w:tr>
    </w:tbl>
    <w:p w14:paraId="2993EB11" w14:textId="77777777" w:rsidR="00D92391" w:rsidRDefault="00D92391"/>
    <w:sectPr w:rsidR="00D923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E810C" w14:textId="77777777" w:rsidR="00825D24" w:rsidRDefault="00825D24" w:rsidP="00D06051">
      <w:pPr>
        <w:spacing w:after="0" w:line="240" w:lineRule="auto"/>
      </w:pPr>
      <w:r>
        <w:separator/>
      </w:r>
    </w:p>
  </w:endnote>
  <w:endnote w:type="continuationSeparator" w:id="0">
    <w:p w14:paraId="64840A47" w14:textId="77777777" w:rsidR="00825D24" w:rsidRDefault="00825D24" w:rsidP="00D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stResort">
    <w:altName w:val="Times New Roman"/>
    <w:panose1 w:val="020B0604020202020204"/>
    <w:charset w:val="00"/>
    <w:family w:val="auto"/>
    <w:pitch w:val="variable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FFE9D" w14:textId="77777777" w:rsidR="00AD1B21" w:rsidRDefault="00AD1B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43"/>
      <w:gridCol w:w="2694"/>
      <w:gridCol w:w="3939"/>
    </w:tblGrid>
    <w:tr w:rsidR="0027239B" w14:paraId="312EA1A3" w14:textId="77777777" w:rsidTr="0027239B">
      <w:tc>
        <w:tcPr>
          <w:tcW w:w="2943" w:type="dxa"/>
        </w:tcPr>
        <w:p w14:paraId="6E744CBA" w14:textId="77777777" w:rsidR="0027239B" w:rsidRDefault="0027239B" w:rsidP="00B82AA7">
          <w:pPr>
            <w:pStyle w:val="Footer"/>
          </w:pPr>
          <w:r>
            <w:t xml:space="preserve">Date Approved: </w:t>
          </w:r>
          <w:r w:rsidR="00B82AA7">
            <w:t>2013-08-27</w:t>
          </w:r>
        </w:p>
      </w:tc>
      <w:tc>
        <w:tcPr>
          <w:tcW w:w="2694" w:type="dxa"/>
        </w:tcPr>
        <w:p w14:paraId="7EB06B23" w14:textId="335947C6" w:rsidR="0027239B" w:rsidRDefault="0027239B">
          <w:pPr>
            <w:pStyle w:val="Footer"/>
          </w:pPr>
          <w:r>
            <w:t xml:space="preserve">Review Date: </w:t>
          </w:r>
        </w:p>
      </w:tc>
      <w:tc>
        <w:tcPr>
          <w:tcW w:w="3939" w:type="dxa"/>
        </w:tcPr>
        <w:p w14:paraId="510B14ED" w14:textId="44977410" w:rsidR="0027239B" w:rsidRDefault="0027239B" w:rsidP="00473120">
          <w:pPr>
            <w:pStyle w:val="Footer"/>
          </w:pPr>
          <w:r>
            <w:t>Responsible:</w:t>
          </w:r>
          <w:r w:rsidR="00B11D68">
            <w:t xml:space="preserve"> </w:t>
          </w:r>
          <w:r w:rsidR="003713EB">
            <w:t>President</w:t>
          </w:r>
        </w:p>
      </w:tc>
    </w:tr>
  </w:tbl>
  <w:p w14:paraId="64FBC660" w14:textId="77777777" w:rsidR="0027239B" w:rsidRDefault="002723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0005A" w14:textId="77777777" w:rsidR="00AD1B21" w:rsidRDefault="00AD1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2B0EA" w14:textId="77777777" w:rsidR="00825D24" w:rsidRDefault="00825D24" w:rsidP="00D06051">
      <w:pPr>
        <w:spacing w:after="0" w:line="240" w:lineRule="auto"/>
      </w:pPr>
      <w:r>
        <w:separator/>
      </w:r>
    </w:p>
  </w:footnote>
  <w:footnote w:type="continuationSeparator" w:id="0">
    <w:p w14:paraId="1854A6AE" w14:textId="77777777" w:rsidR="00825D24" w:rsidRDefault="00825D24" w:rsidP="00D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5F10" w14:textId="77777777" w:rsidR="00AD1B21" w:rsidRDefault="00AD1B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216"/>
      <w:gridCol w:w="3180"/>
      <w:gridCol w:w="3180"/>
    </w:tblGrid>
    <w:tr w:rsidR="00D06051" w14:paraId="464D9D49" w14:textId="77777777" w:rsidTr="00D06051">
      <w:tc>
        <w:tcPr>
          <w:tcW w:w="3192" w:type="dxa"/>
          <w:tcBorders>
            <w:top w:val="nil"/>
            <w:left w:val="nil"/>
            <w:right w:val="nil"/>
          </w:tcBorders>
        </w:tcPr>
        <w:p w14:paraId="36B3E462" w14:textId="680AC2D5" w:rsidR="00D06051" w:rsidRDefault="00AD1B21" w:rsidP="00D06051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FE15398" wp14:editId="0250F5D8">
                <wp:simplePos x="0" y="0"/>
                <wp:positionH relativeFrom="column">
                  <wp:posOffset>-1270</wp:posOffset>
                </wp:positionH>
                <wp:positionV relativeFrom="paragraph">
                  <wp:posOffset>173990</wp:posOffset>
                </wp:positionV>
                <wp:extent cx="1905000" cy="812800"/>
                <wp:effectExtent l="0" t="0" r="0" b="0"/>
                <wp:wrapSquare wrapText="bothSides"/>
                <wp:docPr id="661005865" name="Picture 3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005865" name="Picture 3" descr="A logo of a company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81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2E4D5F8A" w14:textId="77777777" w:rsidR="00D06051" w:rsidRDefault="00D06051" w:rsidP="00D06051">
          <w:pPr>
            <w:pStyle w:val="Header"/>
            <w:jc w:val="center"/>
            <w:rPr>
              <w:b/>
            </w:rPr>
          </w:pPr>
          <w:r>
            <w:rPr>
              <w:b/>
            </w:rPr>
            <w:t>Operating Procedures</w:t>
          </w:r>
        </w:p>
        <w:p w14:paraId="69570619" w14:textId="77777777" w:rsidR="00D06051" w:rsidRPr="00D06051" w:rsidRDefault="00D06051" w:rsidP="00D06051">
          <w:pPr>
            <w:pStyle w:val="Header"/>
            <w:jc w:val="center"/>
            <w:rPr>
              <w:b/>
            </w:rPr>
          </w:pP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4A91EC89" w14:textId="77777777" w:rsidR="00D06051" w:rsidRDefault="00D06051" w:rsidP="00D06051">
          <w:pPr>
            <w:pStyle w:val="Header"/>
          </w:pPr>
          <w:r>
            <w:t>OP-</w:t>
          </w:r>
          <w:r w:rsidR="006F03D9">
            <w:t>Memoranda of Understanding</w:t>
          </w:r>
        </w:p>
        <w:p w14:paraId="5B2C1C7C" w14:textId="77777777" w:rsidR="00D06051" w:rsidRDefault="00D06051" w:rsidP="00D06051">
          <w:pPr>
            <w:pStyle w:val="Header"/>
            <w:jc w:val="right"/>
          </w:pPr>
          <w:r>
            <w:t xml:space="preserve">Page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  \* Arabic  \* MERGEFORMAT </w:instrText>
          </w:r>
          <w:r>
            <w:rPr>
              <w:b/>
            </w:rPr>
            <w:fldChar w:fldCharType="separate"/>
          </w:r>
          <w:r w:rsidR="000222A2"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t xml:space="preserve"> of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NUMPAGES  \* Arabic  \* MERGEFORMAT </w:instrText>
          </w:r>
          <w:r>
            <w:rPr>
              <w:b/>
            </w:rPr>
            <w:fldChar w:fldCharType="separate"/>
          </w:r>
          <w:r w:rsidR="000222A2"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</w:p>
      </w:tc>
    </w:tr>
    <w:tr w:rsidR="00D06051" w14:paraId="55C69D5B" w14:textId="77777777" w:rsidTr="00D06051">
      <w:tc>
        <w:tcPr>
          <w:tcW w:w="3192" w:type="dxa"/>
        </w:tcPr>
        <w:p w14:paraId="2A97C400" w14:textId="72BD405F" w:rsidR="00D06051" w:rsidRDefault="00AD1B21" w:rsidP="00D06051">
          <w:pPr>
            <w:pStyle w:val="Header"/>
            <w:rPr>
              <w:noProof/>
              <w:lang w:eastAsia="en-CA"/>
            </w:rPr>
          </w:pPr>
          <w:r>
            <w:rPr>
              <w:noProof/>
              <w:lang w:eastAsia="en-CA"/>
            </w:rPr>
            <w:t>Number: 16</w:t>
          </w:r>
        </w:p>
      </w:tc>
      <w:tc>
        <w:tcPr>
          <w:tcW w:w="3192" w:type="dxa"/>
        </w:tcPr>
        <w:p w14:paraId="1B46FC9C" w14:textId="77777777" w:rsidR="00D06051" w:rsidRDefault="00D06051" w:rsidP="00D06051">
          <w:pPr>
            <w:pStyle w:val="Header"/>
          </w:pPr>
          <w:r>
            <w:t>Subject:</w:t>
          </w:r>
        </w:p>
        <w:p w14:paraId="0D55A087" w14:textId="77777777" w:rsidR="00D06051" w:rsidRDefault="006F03D9" w:rsidP="00E52CDB">
          <w:pPr>
            <w:pStyle w:val="Header"/>
            <w:jc w:val="center"/>
            <w:rPr>
              <w:b/>
            </w:rPr>
          </w:pPr>
          <w:r>
            <w:rPr>
              <w:b/>
            </w:rPr>
            <w:t>Memoranda of Understanding</w:t>
          </w:r>
        </w:p>
      </w:tc>
      <w:tc>
        <w:tcPr>
          <w:tcW w:w="3192" w:type="dxa"/>
        </w:tcPr>
        <w:p w14:paraId="28FC02D5" w14:textId="77777777" w:rsidR="00D06051" w:rsidRDefault="00D06051" w:rsidP="00D06051">
          <w:pPr>
            <w:pStyle w:val="Header"/>
          </w:pPr>
          <w:r>
            <w:t>Date approved:</w:t>
          </w:r>
        </w:p>
        <w:p w14:paraId="67056A29" w14:textId="77777777" w:rsidR="00D06051" w:rsidRDefault="00D461AC" w:rsidP="00D06051">
          <w:pPr>
            <w:pStyle w:val="Header"/>
            <w:jc w:val="center"/>
          </w:pPr>
          <w:r>
            <w:t>2013-08-27</w:t>
          </w:r>
        </w:p>
      </w:tc>
    </w:tr>
  </w:tbl>
  <w:p w14:paraId="3F8F8C91" w14:textId="77777777" w:rsidR="00D06051" w:rsidRDefault="00D060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EE25" w14:textId="77777777" w:rsidR="00AD1B21" w:rsidRDefault="00AD1B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EE2"/>
    <w:multiLevelType w:val="hybridMultilevel"/>
    <w:tmpl w:val="E3E0B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7AD1"/>
    <w:multiLevelType w:val="multilevel"/>
    <w:tmpl w:val="10B07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20C1F"/>
    <w:multiLevelType w:val="multilevel"/>
    <w:tmpl w:val="48B6D5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DFC579E"/>
    <w:multiLevelType w:val="multilevel"/>
    <w:tmpl w:val="8B38495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65967"/>
    <w:multiLevelType w:val="multilevel"/>
    <w:tmpl w:val="08782F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1CE13D9"/>
    <w:multiLevelType w:val="hybridMultilevel"/>
    <w:tmpl w:val="5DA87A3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7367270"/>
    <w:multiLevelType w:val="hybridMultilevel"/>
    <w:tmpl w:val="985A43E6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59351DBD"/>
    <w:multiLevelType w:val="hybridMultilevel"/>
    <w:tmpl w:val="4F1A0D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59654197"/>
    <w:multiLevelType w:val="hybridMultilevel"/>
    <w:tmpl w:val="092EA5C0"/>
    <w:lvl w:ilvl="0" w:tplc="E71A847A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A5A74EE"/>
    <w:multiLevelType w:val="multilevel"/>
    <w:tmpl w:val="2222C1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C762AFD"/>
    <w:multiLevelType w:val="hybridMultilevel"/>
    <w:tmpl w:val="092E64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71400311"/>
    <w:multiLevelType w:val="multilevel"/>
    <w:tmpl w:val="83782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3920109"/>
    <w:multiLevelType w:val="multilevel"/>
    <w:tmpl w:val="D4D474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9E0F87"/>
    <w:multiLevelType w:val="hybridMultilevel"/>
    <w:tmpl w:val="01FED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713651325">
    <w:abstractNumId w:val="5"/>
  </w:num>
  <w:num w:numId="2" w16cid:durableId="132724251">
    <w:abstractNumId w:val="6"/>
  </w:num>
  <w:num w:numId="3" w16cid:durableId="1565801676">
    <w:abstractNumId w:val="13"/>
  </w:num>
  <w:num w:numId="4" w16cid:durableId="1773668510">
    <w:abstractNumId w:val="10"/>
  </w:num>
  <w:num w:numId="5" w16cid:durableId="913396175">
    <w:abstractNumId w:val="7"/>
  </w:num>
  <w:num w:numId="6" w16cid:durableId="34503594">
    <w:abstractNumId w:val="8"/>
  </w:num>
  <w:num w:numId="7" w16cid:durableId="1743025420">
    <w:abstractNumId w:val="1"/>
  </w:num>
  <w:num w:numId="8" w16cid:durableId="1685937809">
    <w:abstractNumId w:val="0"/>
  </w:num>
  <w:num w:numId="9" w16cid:durableId="1422145456">
    <w:abstractNumId w:val="12"/>
  </w:num>
  <w:num w:numId="10" w16cid:durableId="2049794091">
    <w:abstractNumId w:val="2"/>
  </w:num>
  <w:num w:numId="11" w16cid:durableId="31267621">
    <w:abstractNumId w:val="11"/>
  </w:num>
  <w:num w:numId="12" w16cid:durableId="985477431">
    <w:abstractNumId w:val="9"/>
  </w:num>
  <w:num w:numId="13" w16cid:durableId="1617978225">
    <w:abstractNumId w:val="4"/>
  </w:num>
  <w:num w:numId="14" w16cid:durableId="438373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51"/>
    <w:rsid w:val="000222A2"/>
    <w:rsid w:val="0027239B"/>
    <w:rsid w:val="002B1232"/>
    <w:rsid w:val="003713EB"/>
    <w:rsid w:val="00462D88"/>
    <w:rsid w:val="00473120"/>
    <w:rsid w:val="005B0306"/>
    <w:rsid w:val="005F4233"/>
    <w:rsid w:val="0062323B"/>
    <w:rsid w:val="006C3195"/>
    <w:rsid w:val="006F03D9"/>
    <w:rsid w:val="007608E3"/>
    <w:rsid w:val="00825D24"/>
    <w:rsid w:val="00AD1B21"/>
    <w:rsid w:val="00B11D68"/>
    <w:rsid w:val="00B82AA7"/>
    <w:rsid w:val="00B95198"/>
    <w:rsid w:val="00BB37B1"/>
    <w:rsid w:val="00C8777B"/>
    <w:rsid w:val="00CD0708"/>
    <w:rsid w:val="00D06051"/>
    <w:rsid w:val="00D461AC"/>
    <w:rsid w:val="00D73F0F"/>
    <w:rsid w:val="00D84AFF"/>
    <w:rsid w:val="00D92391"/>
    <w:rsid w:val="00E17352"/>
    <w:rsid w:val="00E5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7DD268"/>
  <w15:docId w15:val="{ABC52E86-A675-2E4C-8E36-3735A6B8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051"/>
  </w:style>
  <w:style w:type="paragraph" w:styleId="Footer">
    <w:name w:val="footer"/>
    <w:basedOn w:val="Normal"/>
    <w:link w:val="Foot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51"/>
  </w:style>
  <w:style w:type="paragraph" w:styleId="BalloonText">
    <w:name w:val="Balloon Text"/>
    <w:basedOn w:val="Normal"/>
    <w:link w:val="BalloonTextChar"/>
    <w:uiPriority w:val="99"/>
    <w:semiHidden/>
    <w:unhideWhenUsed/>
    <w:rsid w:val="00D0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7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AFF"/>
    <w:pPr>
      <w:spacing w:after="0" w:line="240" w:lineRule="auto"/>
    </w:pPr>
    <w:rPr>
      <w:rFonts w:ascii="LastResort" w:eastAsia="PMingLiU" w:hAnsi="LastResort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AFF"/>
    <w:rPr>
      <w:rFonts w:ascii="LastResort" w:eastAsia="PMingLiU" w:hAnsi="LastResort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2B1232"/>
    <w:rPr>
      <w:b/>
      <w:bCs/>
    </w:rPr>
  </w:style>
  <w:style w:type="paragraph" w:customStyle="1" w:styleId="Style0">
    <w:name w:val="Style0"/>
    <w:rsid w:val="00473120"/>
    <w:pPr>
      <w:autoSpaceDE w:val="0"/>
      <w:autoSpaceDN w:val="0"/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 Fraser</dc:creator>
  <cp:lastModifiedBy>Maggie Graf</cp:lastModifiedBy>
  <cp:revision>5</cp:revision>
  <dcterms:created xsi:type="dcterms:W3CDTF">2014-01-19T19:22:00Z</dcterms:created>
  <dcterms:modified xsi:type="dcterms:W3CDTF">2024-03-08T19:58:00Z</dcterms:modified>
</cp:coreProperties>
</file>