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C05" w:rsidRPr="003F5C05" w:rsidRDefault="003F5C05" w:rsidP="003F5C05">
      <w:pPr>
        <w:jc w:val="center"/>
        <w:rPr>
          <w:rFonts w:ascii="Century Gothic" w:eastAsia="Times New Roman" w:hAnsi="Century Gothic"/>
          <w:b/>
          <w:bCs/>
          <w:sz w:val="28"/>
          <w:szCs w:val="28"/>
        </w:rPr>
      </w:pPr>
      <w:r w:rsidRPr="003F5C05">
        <w:rPr>
          <w:rFonts w:ascii="Century Gothic" w:eastAsia="Times New Roman" w:hAnsi="Century Gothic"/>
          <w:b/>
          <w:bCs/>
          <w:sz w:val="28"/>
          <w:szCs w:val="28"/>
        </w:rPr>
        <w:t>STATUTE</w:t>
      </w:r>
    </w:p>
    <w:p w:rsidR="003F5C05" w:rsidRPr="003F5C05" w:rsidRDefault="003F5C05" w:rsidP="003F5C05">
      <w:pPr>
        <w:jc w:val="center"/>
        <w:rPr>
          <w:rFonts w:ascii="Century Gothic" w:eastAsia="Times New Roman" w:hAnsi="Century Gothic"/>
          <w:b/>
          <w:bCs/>
          <w:sz w:val="28"/>
          <w:szCs w:val="28"/>
        </w:rPr>
      </w:pPr>
    </w:p>
    <w:p w:rsidR="003F5C05" w:rsidRPr="003F5C05" w:rsidRDefault="003F5C05" w:rsidP="003F5C05">
      <w:pPr>
        <w:jc w:val="center"/>
        <w:rPr>
          <w:rFonts w:ascii="Century Gothic" w:eastAsia="Times New Roman" w:hAnsi="Century Gothic"/>
          <w:b/>
          <w:bCs/>
          <w:sz w:val="28"/>
          <w:szCs w:val="28"/>
        </w:rPr>
      </w:pPr>
      <w:r w:rsidRPr="003F5C05">
        <w:rPr>
          <w:rFonts w:ascii="Century Gothic" w:eastAsia="Times New Roman" w:hAnsi="Century Gothic"/>
          <w:b/>
          <w:bCs/>
          <w:sz w:val="28"/>
          <w:szCs w:val="28"/>
        </w:rPr>
        <w:t>OF THE ASSOCIATION</w:t>
      </w:r>
    </w:p>
    <w:p w:rsidR="003F5C05" w:rsidRPr="003F5C05" w:rsidRDefault="003F5C05" w:rsidP="003F5C05">
      <w:pPr>
        <w:rPr>
          <w:rFonts w:ascii="Century Gothic" w:eastAsia="Times New Roman" w:hAnsi="Century Gothic"/>
          <w:b/>
          <w:bCs/>
          <w:sz w:val="28"/>
          <w:szCs w:val="28"/>
          <w:lang w:val="en-US"/>
        </w:rPr>
      </w:pPr>
    </w:p>
    <w:p w:rsidR="003F5C05" w:rsidRPr="003F5C05" w:rsidRDefault="003F5C05" w:rsidP="003F5C05">
      <w:pPr>
        <w:jc w:val="center"/>
        <w:rPr>
          <w:rFonts w:ascii="Century Gothic" w:eastAsia="Times New Roman" w:hAnsi="Century Gothic"/>
          <w:b/>
          <w:bCs/>
          <w:sz w:val="28"/>
          <w:szCs w:val="28"/>
        </w:rPr>
      </w:pPr>
      <w:r w:rsidRPr="003F5C05">
        <w:rPr>
          <w:rFonts w:ascii="Century Gothic" w:eastAsia="Times New Roman" w:hAnsi="Century Gothic"/>
          <w:b/>
          <w:bCs/>
          <w:sz w:val="28"/>
          <w:szCs w:val="28"/>
        </w:rPr>
        <w:t>Bulgarian Association o</w:t>
      </w:r>
      <w:r>
        <w:rPr>
          <w:rFonts w:ascii="Century Gothic" w:eastAsia="Times New Roman" w:hAnsi="Century Gothic"/>
          <w:b/>
          <w:bCs/>
          <w:sz w:val="28"/>
          <w:szCs w:val="28"/>
        </w:rPr>
        <w:t>f Ergonomics and Human Factors</w:t>
      </w:r>
      <w:r w:rsidRPr="003F5C05">
        <w:rPr>
          <w:rFonts w:ascii="Century Gothic" w:eastAsia="Times New Roman" w:hAnsi="Century Gothic"/>
          <w:b/>
          <w:bCs/>
          <w:sz w:val="28"/>
          <w:szCs w:val="28"/>
        </w:rPr>
        <w:t xml:space="preserve"> - BAEHF</w:t>
      </w:r>
    </w:p>
    <w:p w:rsidR="00DA3B1A" w:rsidRPr="00B37296" w:rsidRDefault="003F5C05" w:rsidP="003F5C05">
      <w:pPr>
        <w:jc w:val="center"/>
        <w:rPr>
          <w:rFonts w:ascii="Century Gothic" w:hAnsi="Century Gothic"/>
          <w:b/>
          <w:bCs/>
          <w:sz w:val="28"/>
          <w:szCs w:val="28"/>
        </w:rPr>
      </w:pPr>
      <w:r w:rsidRPr="003F5C05">
        <w:rPr>
          <w:rFonts w:ascii="Century Gothic" w:eastAsia="Times New Roman" w:hAnsi="Century Gothic"/>
          <w:b/>
          <w:bCs/>
          <w:sz w:val="28"/>
          <w:szCs w:val="28"/>
        </w:rPr>
        <w:t xml:space="preserve">  VARNA</w:t>
      </w:r>
    </w:p>
    <w:p w:rsidR="00DA3B1A" w:rsidRPr="00B37296" w:rsidRDefault="00DA3B1A" w:rsidP="00DA3B1A">
      <w:pPr>
        <w:jc w:val="center"/>
        <w:rPr>
          <w:rFonts w:ascii="Century Gothic" w:hAnsi="Century Gothic"/>
          <w:b/>
          <w:bCs/>
          <w:sz w:val="28"/>
          <w:szCs w:val="28"/>
        </w:rPr>
      </w:pPr>
    </w:p>
    <w:p w:rsidR="00DA3B1A" w:rsidRPr="00B37296" w:rsidRDefault="00DA3B1A" w:rsidP="00DA3B1A">
      <w:pPr>
        <w:jc w:val="center"/>
        <w:rPr>
          <w:rFonts w:ascii="Century Gothic" w:hAnsi="Century Gothic"/>
          <w:b/>
          <w:bCs/>
          <w:sz w:val="28"/>
          <w:szCs w:val="28"/>
        </w:rPr>
      </w:pPr>
    </w:p>
    <w:p w:rsidR="00DA3B1A" w:rsidRDefault="0002560F" w:rsidP="00DA3B1A">
      <w:pPr>
        <w:pStyle w:val="Heading2"/>
        <w:rPr>
          <w:rFonts w:ascii="Century Gothic" w:hAnsi="Century Gothic"/>
          <w:sz w:val="28"/>
          <w:szCs w:val="28"/>
          <w:lang w:val="en-US"/>
        </w:rPr>
      </w:pPr>
      <w:r w:rsidRPr="0002560F">
        <w:rPr>
          <w:rFonts w:ascii="Century Gothic" w:hAnsi="Century Gothic"/>
          <w:sz w:val="28"/>
          <w:szCs w:val="28"/>
        </w:rPr>
        <w:t>CHAPTER ONE. GENERAL</w:t>
      </w:r>
    </w:p>
    <w:p w:rsidR="0002560F" w:rsidRPr="0002560F" w:rsidRDefault="0002560F" w:rsidP="0002560F">
      <w:pPr>
        <w:rPr>
          <w:lang w:val="en-US"/>
        </w:rPr>
      </w:pPr>
    </w:p>
    <w:p w:rsidR="00DA3B1A" w:rsidRPr="00190BCC" w:rsidRDefault="0002560F" w:rsidP="001C7C82">
      <w:pPr>
        <w:pStyle w:val="Heading2"/>
        <w:jc w:val="both"/>
        <w:rPr>
          <w:rFonts w:ascii="Century Gothic" w:hAnsi="Century Gothic"/>
          <w:b w:val="0"/>
          <w:bCs w:val="0"/>
          <w:sz w:val="28"/>
          <w:szCs w:val="28"/>
        </w:rPr>
      </w:pPr>
      <w:r w:rsidRPr="0002560F">
        <w:rPr>
          <w:rFonts w:ascii="Century Gothic" w:hAnsi="Century Gothic"/>
          <w:b w:val="0"/>
          <w:bCs w:val="0"/>
          <w:sz w:val="28"/>
          <w:szCs w:val="28"/>
        </w:rPr>
        <w:t>Art. 1 (1) “BULGARIAN ASSOCIATION OF ERGONOMICS AND HUMAN FACTORS” is a non-profit association, which aims to work for information support of research and development in ergonomics and human factors on the basis of national and international databases and facts</w:t>
      </w:r>
      <w:r>
        <w:rPr>
          <w:rFonts w:ascii="Century Gothic" w:hAnsi="Century Gothic"/>
          <w:b w:val="0"/>
          <w:bCs w:val="0"/>
          <w:sz w:val="28"/>
          <w:szCs w:val="28"/>
          <w:lang w:val="en-US"/>
        </w:rPr>
        <w:t xml:space="preserve"> and </w:t>
      </w:r>
      <w:r w:rsidRPr="0002560F">
        <w:rPr>
          <w:rFonts w:ascii="Century Gothic" w:hAnsi="Century Gothic"/>
          <w:b w:val="0"/>
          <w:bCs w:val="0"/>
          <w:sz w:val="28"/>
          <w:szCs w:val="28"/>
          <w:lang w:val="en-US"/>
        </w:rPr>
        <w:t>expertise</w:t>
      </w:r>
      <w:r w:rsidR="00DA3B1A">
        <w:rPr>
          <w:rFonts w:ascii="Century Gothic" w:hAnsi="Century Gothic"/>
          <w:b w:val="0"/>
          <w:bCs w:val="0"/>
          <w:sz w:val="28"/>
          <w:szCs w:val="28"/>
        </w:rPr>
        <w:t>.</w:t>
      </w:r>
    </w:p>
    <w:p w:rsidR="00DA3B1A" w:rsidRPr="00B37296" w:rsidRDefault="00DA3B1A" w:rsidP="001C7C82">
      <w:pPr>
        <w:jc w:val="both"/>
        <w:rPr>
          <w:rFonts w:ascii="Century Gothic" w:hAnsi="Century Gothic"/>
          <w:sz w:val="28"/>
          <w:szCs w:val="28"/>
        </w:rPr>
      </w:pPr>
      <w:r w:rsidRPr="00B37296">
        <w:rPr>
          <w:rFonts w:ascii="Century Gothic" w:hAnsi="Century Gothic"/>
          <w:sz w:val="28"/>
          <w:szCs w:val="28"/>
        </w:rPr>
        <w:t xml:space="preserve"> </w:t>
      </w:r>
      <w:r w:rsidR="0002560F" w:rsidRPr="0002560F">
        <w:rPr>
          <w:rFonts w:ascii="Century Gothic" w:hAnsi="Century Gothic"/>
          <w:sz w:val="28"/>
          <w:szCs w:val="28"/>
        </w:rPr>
        <w:t>(2) BULGARIAN ASSOCIATION OF ERGONOMICS AND HUMAN FACTORS ”will carry out activity in PRIVATE benefit:</w:t>
      </w:r>
    </w:p>
    <w:p w:rsidR="00DA3B1A" w:rsidRPr="0002560F" w:rsidRDefault="0002560F" w:rsidP="0002560F">
      <w:pPr>
        <w:pStyle w:val="BodyTextIndent2"/>
        <w:numPr>
          <w:ilvl w:val="1"/>
          <w:numId w:val="12"/>
        </w:numPr>
        <w:jc w:val="both"/>
        <w:rPr>
          <w:rFonts w:ascii="Century Gothic" w:hAnsi="Century Gothic"/>
          <w:color w:val="auto"/>
          <w:sz w:val="28"/>
          <w:szCs w:val="28"/>
        </w:rPr>
      </w:pPr>
      <w:r w:rsidRPr="0002560F">
        <w:rPr>
          <w:rFonts w:ascii="Century Gothic" w:hAnsi="Century Gothic"/>
          <w:color w:val="auto"/>
          <w:sz w:val="28"/>
          <w:szCs w:val="28"/>
        </w:rPr>
        <w:t>for research, projects and programs in the field of scientific, technical and social initiatives</w:t>
      </w:r>
      <w:r w:rsidR="00DA3B1A" w:rsidRPr="0002560F">
        <w:rPr>
          <w:rFonts w:ascii="Century Gothic" w:hAnsi="Century Gothic"/>
          <w:color w:val="auto"/>
          <w:sz w:val="28"/>
          <w:szCs w:val="28"/>
        </w:rPr>
        <w:t xml:space="preserve">; </w:t>
      </w:r>
    </w:p>
    <w:p w:rsidR="00DA3B1A" w:rsidRPr="0002560F" w:rsidRDefault="0002560F" w:rsidP="00634635">
      <w:pPr>
        <w:pStyle w:val="BodyTextIndent2"/>
        <w:numPr>
          <w:ilvl w:val="1"/>
          <w:numId w:val="12"/>
        </w:numPr>
        <w:jc w:val="both"/>
        <w:rPr>
          <w:rFonts w:ascii="Century Gothic" w:hAnsi="Century Gothic"/>
          <w:color w:val="auto"/>
          <w:sz w:val="28"/>
          <w:szCs w:val="28"/>
        </w:rPr>
      </w:pPr>
      <w:r w:rsidRPr="0002560F">
        <w:rPr>
          <w:rFonts w:ascii="Century Gothic" w:hAnsi="Century Gothic"/>
          <w:color w:val="auto"/>
          <w:sz w:val="28"/>
          <w:szCs w:val="28"/>
        </w:rPr>
        <w:t>for validation of scientific and technical experience in accordance with European standards</w:t>
      </w:r>
      <w:r w:rsidR="00634635">
        <w:rPr>
          <w:rFonts w:ascii="Century Gothic" w:hAnsi="Century Gothic"/>
          <w:color w:val="auto"/>
          <w:sz w:val="28"/>
          <w:szCs w:val="28"/>
          <w:lang w:val="en-US"/>
        </w:rPr>
        <w:t>.</w:t>
      </w:r>
    </w:p>
    <w:p w:rsidR="00DA3B1A" w:rsidRPr="0002560F" w:rsidRDefault="0002560F" w:rsidP="00DA3B1A">
      <w:pPr>
        <w:ind w:firstLine="720"/>
        <w:jc w:val="both"/>
        <w:rPr>
          <w:rFonts w:ascii="Century Gothic" w:hAnsi="Century Gothic"/>
          <w:sz w:val="28"/>
          <w:szCs w:val="28"/>
        </w:rPr>
      </w:pPr>
      <w:r w:rsidRPr="0002560F">
        <w:rPr>
          <w:rFonts w:ascii="Century Gothic" w:hAnsi="Century Gothic"/>
          <w:b/>
          <w:bCs/>
          <w:sz w:val="28"/>
          <w:szCs w:val="28"/>
        </w:rPr>
        <w:t xml:space="preserve">Art.2 </w:t>
      </w:r>
      <w:r w:rsidRPr="0002560F">
        <w:rPr>
          <w:rFonts w:ascii="Century Gothic" w:hAnsi="Century Gothic"/>
          <w:bCs/>
          <w:sz w:val="28"/>
          <w:szCs w:val="28"/>
        </w:rPr>
        <w:t>"BULGARIAN ASSOCIATION OF ERGONOMICS AND HUMAN FACTORS" is a legal entity based in Varna</w:t>
      </w:r>
      <w:r w:rsidR="00DA3B1A" w:rsidRPr="0002560F">
        <w:rPr>
          <w:rFonts w:ascii="Century Gothic" w:hAnsi="Century Gothic"/>
          <w:sz w:val="28"/>
          <w:szCs w:val="28"/>
        </w:rPr>
        <w:t>.</w:t>
      </w:r>
    </w:p>
    <w:p w:rsidR="00DA3B1A" w:rsidRPr="0002560F" w:rsidRDefault="0002560F" w:rsidP="00DA3B1A">
      <w:pPr>
        <w:ind w:firstLine="720"/>
        <w:jc w:val="both"/>
        <w:rPr>
          <w:rFonts w:ascii="Century Gothic" w:hAnsi="Century Gothic"/>
          <w:sz w:val="28"/>
          <w:szCs w:val="28"/>
        </w:rPr>
      </w:pPr>
      <w:r w:rsidRPr="0002560F">
        <w:rPr>
          <w:rFonts w:ascii="Century Gothic" w:hAnsi="Century Gothic"/>
          <w:b/>
          <w:bCs/>
          <w:sz w:val="28"/>
          <w:szCs w:val="28"/>
        </w:rPr>
        <w:t xml:space="preserve">Art.3 </w:t>
      </w:r>
      <w:r w:rsidRPr="0002560F">
        <w:rPr>
          <w:rFonts w:ascii="Century Gothic" w:hAnsi="Century Gothic"/>
          <w:bCs/>
          <w:sz w:val="28"/>
          <w:szCs w:val="28"/>
        </w:rPr>
        <w:t>“BULGARIAN ASSOCIATION OF ERGONOMICS AND HUMAN FACTORS” is a non-profit association and does not set political or economic goals and objectives</w:t>
      </w:r>
      <w:r w:rsidR="00DA3B1A" w:rsidRPr="0002560F">
        <w:rPr>
          <w:rFonts w:ascii="Century Gothic" w:hAnsi="Century Gothic"/>
          <w:sz w:val="28"/>
          <w:szCs w:val="28"/>
        </w:rPr>
        <w:t>.</w:t>
      </w:r>
    </w:p>
    <w:p w:rsidR="00DA3B1A" w:rsidRPr="00B37296" w:rsidRDefault="00DA3B1A" w:rsidP="00DA3B1A">
      <w:pPr>
        <w:ind w:firstLine="720"/>
        <w:rPr>
          <w:rFonts w:ascii="Century Gothic" w:hAnsi="Century Gothic"/>
          <w:sz w:val="28"/>
          <w:szCs w:val="28"/>
        </w:rPr>
      </w:pPr>
    </w:p>
    <w:p w:rsidR="0002560F" w:rsidRDefault="0002560F" w:rsidP="0002560F">
      <w:pPr>
        <w:pStyle w:val="BodyTextIndent"/>
        <w:rPr>
          <w:rFonts w:ascii="Century Gothic" w:hAnsi="Century Gothic"/>
          <w:sz w:val="28"/>
          <w:szCs w:val="28"/>
          <w:lang w:val="en-US"/>
        </w:rPr>
      </w:pPr>
      <w:r w:rsidRPr="0002560F">
        <w:rPr>
          <w:rFonts w:ascii="Century Gothic" w:hAnsi="Century Gothic"/>
          <w:sz w:val="28"/>
          <w:szCs w:val="28"/>
        </w:rPr>
        <w:t>CHAPTER TWO. GOALS, TASKS AND MEANS FOR ACHIEVING THEM</w:t>
      </w:r>
    </w:p>
    <w:p w:rsidR="0002560F" w:rsidRPr="0002560F" w:rsidRDefault="0002560F" w:rsidP="0002560F">
      <w:pPr>
        <w:pStyle w:val="BodyTextIndent"/>
        <w:rPr>
          <w:rFonts w:ascii="Century Gothic" w:hAnsi="Century Gothic"/>
          <w:sz w:val="28"/>
          <w:szCs w:val="28"/>
          <w:lang w:val="en-US"/>
        </w:rPr>
      </w:pPr>
    </w:p>
    <w:p w:rsidR="00DA3B1A" w:rsidRPr="00634635" w:rsidRDefault="0002560F" w:rsidP="00634635">
      <w:pPr>
        <w:pStyle w:val="BodyTextIndent"/>
        <w:jc w:val="both"/>
        <w:rPr>
          <w:rFonts w:ascii="Century Gothic" w:hAnsi="Century Gothic"/>
          <w:b w:val="0"/>
          <w:bCs w:val="0"/>
          <w:sz w:val="28"/>
          <w:szCs w:val="28"/>
          <w:lang w:val="en-US"/>
        </w:rPr>
      </w:pPr>
      <w:r w:rsidRPr="0002560F">
        <w:rPr>
          <w:rFonts w:ascii="Century Gothic" w:hAnsi="Century Gothic"/>
          <w:sz w:val="28"/>
          <w:szCs w:val="28"/>
        </w:rPr>
        <w:t>Art. 4 “BULGARIAN ASSOCIATION OF ERGONOMICS AND HUMAN FACTORS” works in accordance with the Constitution and the laws of the Republic of Bulgaria</w:t>
      </w:r>
      <w:r w:rsidR="00634635">
        <w:rPr>
          <w:rFonts w:ascii="Century Gothic" w:hAnsi="Century Gothic"/>
          <w:sz w:val="28"/>
          <w:szCs w:val="28"/>
          <w:lang w:val="en-US"/>
        </w:rPr>
        <w:t>.</w:t>
      </w:r>
    </w:p>
    <w:p w:rsidR="00DA3B1A" w:rsidRPr="0002560F" w:rsidRDefault="00AA030C" w:rsidP="00DA3B1A">
      <w:pPr>
        <w:pStyle w:val="BodyTextIndent"/>
        <w:jc w:val="both"/>
        <w:rPr>
          <w:rFonts w:ascii="Century Gothic" w:hAnsi="Century Gothic"/>
          <w:b w:val="0"/>
          <w:bCs w:val="0"/>
          <w:sz w:val="28"/>
          <w:szCs w:val="28"/>
        </w:rPr>
      </w:pPr>
      <w:r w:rsidRPr="00AA030C">
        <w:rPr>
          <w:rFonts w:ascii="Century Gothic" w:hAnsi="Century Gothic"/>
          <w:sz w:val="28"/>
          <w:szCs w:val="28"/>
        </w:rPr>
        <w:t xml:space="preserve">Art. 5 </w:t>
      </w:r>
      <w:r w:rsidRPr="00AA030C">
        <w:rPr>
          <w:rFonts w:ascii="Century Gothic" w:hAnsi="Century Gothic"/>
          <w:b w:val="0"/>
          <w:sz w:val="28"/>
          <w:szCs w:val="28"/>
        </w:rPr>
        <w:t>To achieve the stated goals and tasks,</w:t>
      </w:r>
      <w:r w:rsidRPr="00AA030C">
        <w:rPr>
          <w:rFonts w:ascii="Century Gothic" w:hAnsi="Century Gothic"/>
          <w:sz w:val="28"/>
          <w:szCs w:val="28"/>
        </w:rPr>
        <w:t xml:space="preserve"> “BULGARIAN ASSOCIATION OF ERGONOMICS AND HUMAN FACTORS”</w:t>
      </w:r>
      <w:r w:rsidR="00DA3B1A" w:rsidRPr="0002560F">
        <w:rPr>
          <w:rFonts w:ascii="Century Gothic" w:hAnsi="Century Gothic"/>
          <w:b w:val="0"/>
          <w:bCs w:val="0"/>
          <w:sz w:val="28"/>
          <w:szCs w:val="28"/>
        </w:rPr>
        <w:t>:</w:t>
      </w:r>
    </w:p>
    <w:p w:rsidR="00DA3B1A" w:rsidRPr="0002560F" w:rsidRDefault="00AA030C" w:rsidP="00AA030C">
      <w:pPr>
        <w:pStyle w:val="BodyTextIndent"/>
        <w:numPr>
          <w:ilvl w:val="0"/>
          <w:numId w:val="2"/>
        </w:numPr>
        <w:jc w:val="both"/>
        <w:rPr>
          <w:rFonts w:ascii="Century Gothic" w:hAnsi="Century Gothic"/>
          <w:b w:val="0"/>
          <w:bCs w:val="0"/>
          <w:sz w:val="28"/>
          <w:szCs w:val="28"/>
        </w:rPr>
      </w:pPr>
      <w:r w:rsidRPr="00AA030C">
        <w:rPr>
          <w:rFonts w:ascii="Century Gothic" w:hAnsi="Century Gothic"/>
          <w:b w:val="0"/>
          <w:bCs w:val="0"/>
          <w:sz w:val="28"/>
          <w:szCs w:val="28"/>
        </w:rPr>
        <w:t>Adopts work programs, creates commissions and research units</w:t>
      </w:r>
      <w:r w:rsidR="00DA3B1A" w:rsidRPr="0002560F">
        <w:rPr>
          <w:rFonts w:ascii="Century Gothic" w:hAnsi="Century Gothic"/>
          <w:b w:val="0"/>
          <w:bCs w:val="0"/>
          <w:sz w:val="28"/>
          <w:szCs w:val="28"/>
        </w:rPr>
        <w:t>;</w:t>
      </w:r>
    </w:p>
    <w:p w:rsidR="00DA3B1A" w:rsidRPr="0002560F" w:rsidRDefault="00AA030C" w:rsidP="00AA030C">
      <w:pPr>
        <w:pStyle w:val="BodyTextIndent"/>
        <w:numPr>
          <w:ilvl w:val="0"/>
          <w:numId w:val="2"/>
        </w:numPr>
        <w:jc w:val="both"/>
        <w:rPr>
          <w:rFonts w:ascii="Century Gothic" w:hAnsi="Century Gothic"/>
          <w:b w:val="0"/>
          <w:bCs w:val="0"/>
          <w:sz w:val="28"/>
          <w:szCs w:val="28"/>
        </w:rPr>
      </w:pPr>
      <w:r w:rsidRPr="00AA030C">
        <w:rPr>
          <w:rFonts w:ascii="Century Gothic" w:hAnsi="Century Gothic"/>
          <w:b w:val="0"/>
          <w:bCs w:val="0"/>
          <w:sz w:val="28"/>
          <w:szCs w:val="28"/>
        </w:rPr>
        <w:t>Organizes forms of public discussion of important issues</w:t>
      </w:r>
      <w:r w:rsidR="00DA3B1A" w:rsidRPr="0002560F">
        <w:rPr>
          <w:rFonts w:ascii="Century Gothic" w:hAnsi="Century Gothic"/>
          <w:b w:val="0"/>
          <w:bCs w:val="0"/>
          <w:sz w:val="28"/>
          <w:szCs w:val="28"/>
        </w:rPr>
        <w:t>;</w:t>
      </w:r>
    </w:p>
    <w:p w:rsidR="00DA3B1A" w:rsidRPr="0002560F" w:rsidRDefault="00AA030C" w:rsidP="00AA030C">
      <w:pPr>
        <w:pStyle w:val="BodyTextIndent"/>
        <w:numPr>
          <w:ilvl w:val="0"/>
          <w:numId w:val="2"/>
        </w:numPr>
        <w:jc w:val="both"/>
        <w:rPr>
          <w:rFonts w:ascii="Century Gothic" w:hAnsi="Century Gothic"/>
          <w:b w:val="0"/>
          <w:bCs w:val="0"/>
          <w:sz w:val="28"/>
          <w:szCs w:val="28"/>
        </w:rPr>
      </w:pPr>
      <w:r w:rsidRPr="00AA030C">
        <w:rPr>
          <w:rFonts w:ascii="Century Gothic" w:hAnsi="Century Gothic"/>
          <w:b w:val="0"/>
          <w:bCs w:val="0"/>
          <w:sz w:val="28"/>
          <w:szCs w:val="28"/>
        </w:rPr>
        <w:t>Establishes contacts with organizations and individuals working on ergonomics and human factors</w:t>
      </w:r>
      <w:r w:rsidR="00DA3B1A" w:rsidRPr="0002560F">
        <w:rPr>
          <w:rFonts w:ascii="Century Gothic" w:hAnsi="Century Gothic"/>
          <w:b w:val="0"/>
          <w:bCs w:val="0"/>
          <w:sz w:val="28"/>
          <w:szCs w:val="28"/>
        </w:rPr>
        <w:t>;</w:t>
      </w:r>
    </w:p>
    <w:p w:rsidR="00DA3B1A" w:rsidRPr="0002560F" w:rsidRDefault="00AA030C" w:rsidP="00AA030C">
      <w:pPr>
        <w:pStyle w:val="BodyTextIndent"/>
        <w:numPr>
          <w:ilvl w:val="0"/>
          <w:numId w:val="2"/>
        </w:numPr>
        <w:jc w:val="both"/>
        <w:rPr>
          <w:rFonts w:ascii="Century Gothic" w:hAnsi="Century Gothic"/>
          <w:b w:val="0"/>
          <w:bCs w:val="0"/>
          <w:sz w:val="28"/>
          <w:szCs w:val="28"/>
        </w:rPr>
      </w:pPr>
      <w:r>
        <w:rPr>
          <w:rFonts w:ascii="Century Gothic" w:hAnsi="Century Gothic"/>
          <w:b w:val="0"/>
          <w:bCs w:val="0"/>
          <w:sz w:val="28"/>
          <w:szCs w:val="28"/>
          <w:lang w:val="en-US"/>
        </w:rPr>
        <w:t>P</w:t>
      </w:r>
      <w:r w:rsidRPr="00AA030C">
        <w:rPr>
          <w:rFonts w:ascii="Century Gothic" w:hAnsi="Century Gothic"/>
          <w:b w:val="0"/>
          <w:bCs w:val="0"/>
          <w:sz w:val="28"/>
          <w:szCs w:val="28"/>
        </w:rPr>
        <w:t>roposes measures to the competent government and public authorities to resolve the problems related to ergonomics and human factors</w:t>
      </w:r>
      <w:r w:rsidR="00DA3B1A" w:rsidRPr="0002560F">
        <w:rPr>
          <w:rFonts w:ascii="Century Gothic" w:hAnsi="Century Gothic"/>
          <w:b w:val="0"/>
          <w:bCs w:val="0"/>
          <w:sz w:val="28"/>
          <w:szCs w:val="28"/>
        </w:rPr>
        <w:t>;</w:t>
      </w:r>
    </w:p>
    <w:p w:rsidR="00F31DB9" w:rsidRPr="0002560F" w:rsidRDefault="00AA030C" w:rsidP="00AA030C">
      <w:pPr>
        <w:pStyle w:val="BodyTextIndent"/>
        <w:numPr>
          <w:ilvl w:val="0"/>
          <w:numId w:val="2"/>
        </w:numPr>
        <w:jc w:val="both"/>
        <w:rPr>
          <w:rFonts w:ascii="Century Gothic" w:hAnsi="Century Gothic"/>
          <w:b w:val="0"/>
          <w:bCs w:val="0"/>
          <w:sz w:val="28"/>
          <w:szCs w:val="28"/>
        </w:rPr>
      </w:pPr>
      <w:r w:rsidRPr="00AA030C">
        <w:rPr>
          <w:rFonts w:ascii="Century Gothic" w:hAnsi="Century Gothic"/>
          <w:b w:val="0"/>
          <w:bCs w:val="0"/>
          <w:sz w:val="28"/>
          <w:szCs w:val="28"/>
        </w:rPr>
        <w:t>Participates in international scientific and educational networks</w:t>
      </w:r>
      <w:r w:rsidR="00F31DB9" w:rsidRPr="0002560F">
        <w:rPr>
          <w:rFonts w:ascii="Century Gothic" w:hAnsi="Century Gothic"/>
          <w:b w:val="0"/>
          <w:bCs w:val="0"/>
          <w:sz w:val="28"/>
          <w:szCs w:val="28"/>
        </w:rPr>
        <w:t>;</w:t>
      </w:r>
    </w:p>
    <w:p w:rsidR="00F31DB9" w:rsidRPr="0002560F" w:rsidRDefault="00AA030C" w:rsidP="00AA030C">
      <w:pPr>
        <w:pStyle w:val="BodyTextIndent"/>
        <w:numPr>
          <w:ilvl w:val="0"/>
          <w:numId w:val="2"/>
        </w:numPr>
        <w:jc w:val="both"/>
        <w:rPr>
          <w:rFonts w:ascii="Century Gothic" w:hAnsi="Century Gothic"/>
          <w:b w:val="0"/>
          <w:bCs w:val="0"/>
          <w:sz w:val="28"/>
          <w:szCs w:val="28"/>
        </w:rPr>
      </w:pPr>
      <w:r>
        <w:rPr>
          <w:rFonts w:ascii="Century Gothic" w:hAnsi="Century Gothic"/>
          <w:b w:val="0"/>
          <w:bCs w:val="0"/>
          <w:sz w:val="28"/>
          <w:szCs w:val="28"/>
          <w:lang w:val="en-US"/>
        </w:rPr>
        <w:t>I</w:t>
      </w:r>
      <w:r w:rsidRPr="00AA030C">
        <w:rPr>
          <w:rFonts w:ascii="Century Gothic" w:hAnsi="Century Gothic"/>
          <w:b w:val="0"/>
          <w:bCs w:val="0"/>
          <w:sz w:val="28"/>
          <w:szCs w:val="28"/>
        </w:rPr>
        <w:t>s a member of international organizations and federations related to ergonomics and human factors</w:t>
      </w:r>
      <w:r w:rsidR="00F31DB9" w:rsidRPr="0002560F">
        <w:rPr>
          <w:rFonts w:ascii="Century Gothic" w:hAnsi="Century Gothic"/>
          <w:b w:val="0"/>
          <w:sz w:val="28"/>
          <w:szCs w:val="28"/>
        </w:rPr>
        <w:t>;</w:t>
      </w:r>
    </w:p>
    <w:p w:rsidR="00DA3B1A" w:rsidRPr="0002560F" w:rsidRDefault="00DA3B1A" w:rsidP="00DA3B1A">
      <w:pPr>
        <w:pStyle w:val="BodyTextIndent"/>
        <w:ind w:left="1420" w:firstLine="0"/>
        <w:jc w:val="both"/>
        <w:rPr>
          <w:rFonts w:ascii="Century Gothic" w:hAnsi="Century Gothic"/>
          <w:b w:val="0"/>
          <w:bCs w:val="0"/>
          <w:sz w:val="28"/>
          <w:szCs w:val="28"/>
        </w:rPr>
      </w:pPr>
    </w:p>
    <w:p w:rsidR="00DA3B1A" w:rsidRPr="0002560F" w:rsidRDefault="00AA030C" w:rsidP="00AA030C">
      <w:pPr>
        <w:pStyle w:val="BodyTextIndent"/>
        <w:numPr>
          <w:ilvl w:val="0"/>
          <w:numId w:val="2"/>
        </w:numPr>
        <w:jc w:val="both"/>
        <w:rPr>
          <w:rFonts w:ascii="Century Gothic" w:hAnsi="Century Gothic"/>
          <w:b w:val="0"/>
          <w:bCs w:val="0"/>
          <w:sz w:val="28"/>
          <w:szCs w:val="28"/>
        </w:rPr>
      </w:pPr>
      <w:r w:rsidRPr="00AA030C">
        <w:rPr>
          <w:rFonts w:ascii="Century Gothic" w:hAnsi="Century Gothic"/>
          <w:b w:val="0"/>
          <w:bCs w:val="0"/>
          <w:sz w:val="28"/>
          <w:szCs w:val="28"/>
        </w:rPr>
        <w:t>Creates a network for wide cooperation between all professionals related to ergonomics and human factors</w:t>
      </w:r>
      <w:r w:rsidR="00DA3B1A" w:rsidRPr="0002560F">
        <w:rPr>
          <w:rFonts w:ascii="Century Gothic" w:hAnsi="Century Gothic"/>
          <w:b w:val="0"/>
          <w:bCs w:val="0"/>
          <w:sz w:val="28"/>
          <w:szCs w:val="28"/>
        </w:rPr>
        <w:t>;</w:t>
      </w:r>
    </w:p>
    <w:p w:rsidR="00DA3B1A" w:rsidRPr="0002560F" w:rsidRDefault="00DA3B1A" w:rsidP="00DA3B1A">
      <w:pPr>
        <w:pStyle w:val="BodyTextIndent"/>
        <w:numPr>
          <w:ilvl w:val="0"/>
          <w:numId w:val="1"/>
        </w:numPr>
        <w:jc w:val="both"/>
        <w:rPr>
          <w:rFonts w:ascii="Century Gothic" w:hAnsi="Century Gothic"/>
          <w:b w:val="0"/>
          <w:bCs w:val="0"/>
          <w:sz w:val="28"/>
          <w:szCs w:val="28"/>
        </w:rPr>
      </w:pPr>
    </w:p>
    <w:p w:rsidR="00DA3B1A" w:rsidRPr="0002560F" w:rsidRDefault="00AA030C" w:rsidP="00DA3B1A">
      <w:pPr>
        <w:pStyle w:val="BodyTextIndent"/>
        <w:ind w:left="1420" w:firstLine="0"/>
        <w:jc w:val="both"/>
        <w:rPr>
          <w:rFonts w:ascii="Century Gothic" w:hAnsi="Century Gothic"/>
          <w:b w:val="0"/>
          <w:bCs w:val="0"/>
          <w:sz w:val="28"/>
          <w:szCs w:val="28"/>
        </w:rPr>
      </w:pPr>
      <w:r w:rsidRPr="00AA030C">
        <w:rPr>
          <w:rFonts w:ascii="Century Gothic" w:hAnsi="Century Gothic"/>
          <w:b w:val="0"/>
          <w:bCs w:val="0"/>
          <w:sz w:val="28"/>
          <w:szCs w:val="28"/>
        </w:rPr>
        <w:t>Improves the quality of training of specialists in ergonomics and human factors</w:t>
      </w:r>
      <w:r w:rsidR="00DA3B1A" w:rsidRPr="0002560F">
        <w:rPr>
          <w:rFonts w:ascii="Century Gothic" w:hAnsi="Century Gothic"/>
          <w:b w:val="0"/>
          <w:bCs w:val="0"/>
          <w:sz w:val="28"/>
          <w:szCs w:val="28"/>
        </w:rPr>
        <w:t>;</w:t>
      </w:r>
    </w:p>
    <w:p w:rsidR="00DA3B1A" w:rsidRPr="0002560F" w:rsidRDefault="00DA3B1A" w:rsidP="00DA3B1A">
      <w:pPr>
        <w:pStyle w:val="BodyTextIndent"/>
        <w:ind w:left="1048" w:firstLine="0"/>
        <w:jc w:val="both"/>
        <w:rPr>
          <w:rFonts w:ascii="Century Gothic" w:hAnsi="Century Gothic"/>
          <w:b w:val="0"/>
          <w:bCs w:val="0"/>
          <w:sz w:val="28"/>
          <w:szCs w:val="28"/>
        </w:rPr>
      </w:pPr>
    </w:p>
    <w:p w:rsidR="00DA3B1A" w:rsidRPr="0002560F" w:rsidRDefault="003F5C05" w:rsidP="003F5C05">
      <w:pPr>
        <w:pStyle w:val="BodyTextIndent"/>
        <w:numPr>
          <w:ilvl w:val="0"/>
          <w:numId w:val="2"/>
        </w:numPr>
        <w:jc w:val="both"/>
        <w:rPr>
          <w:rFonts w:ascii="Century Gothic" w:hAnsi="Century Gothic"/>
          <w:b w:val="0"/>
          <w:bCs w:val="0"/>
          <w:sz w:val="28"/>
          <w:szCs w:val="28"/>
        </w:rPr>
      </w:pPr>
      <w:r w:rsidRPr="003F5C05">
        <w:rPr>
          <w:rFonts w:ascii="Century Gothic" w:hAnsi="Century Gothic"/>
          <w:b w:val="0"/>
          <w:bCs w:val="0"/>
          <w:sz w:val="28"/>
          <w:szCs w:val="28"/>
        </w:rPr>
        <w:t>Performs additional business activities, such as</w:t>
      </w:r>
      <w:r w:rsidR="00DA3B1A" w:rsidRPr="0002560F">
        <w:rPr>
          <w:rFonts w:ascii="Century Gothic" w:hAnsi="Century Gothic"/>
          <w:b w:val="0"/>
          <w:bCs w:val="0"/>
          <w:sz w:val="28"/>
          <w:szCs w:val="28"/>
        </w:rPr>
        <w:t>:</w:t>
      </w:r>
    </w:p>
    <w:p w:rsidR="003F5C05" w:rsidRPr="003F5C05" w:rsidRDefault="003F5C05" w:rsidP="003F5C05">
      <w:pPr>
        <w:pStyle w:val="BodyTextIndent"/>
        <w:numPr>
          <w:ilvl w:val="0"/>
          <w:numId w:val="17"/>
        </w:numPr>
        <w:jc w:val="both"/>
        <w:rPr>
          <w:rFonts w:ascii="Century Gothic" w:hAnsi="Century Gothic"/>
          <w:b w:val="0"/>
          <w:bCs w:val="0"/>
          <w:sz w:val="28"/>
          <w:szCs w:val="28"/>
        </w:rPr>
      </w:pPr>
      <w:r>
        <w:rPr>
          <w:rFonts w:ascii="Century Gothic" w:hAnsi="Century Gothic"/>
          <w:b w:val="0"/>
          <w:bCs w:val="0"/>
          <w:sz w:val="28"/>
          <w:szCs w:val="28"/>
        </w:rPr>
        <w:t xml:space="preserve"> lead</w:t>
      </w:r>
      <w:proofErr w:type="spellStart"/>
      <w:r>
        <w:rPr>
          <w:rFonts w:ascii="Century Gothic" w:hAnsi="Century Gothic"/>
          <w:b w:val="0"/>
          <w:bCs w:val="0"/>
          <w:sz w:val="28"/>
          <w:szCs w:val="28"/>
          <w:lang w:val="en-US"/>
        </w:rPr>
        <w:t>ing</w:t>
      </w:r>
      <w:proofErr w:type="spellEnd"/>
      <w:r w:rsidRPr="003F5C05">
        <w:rPr>
          <w:rFonts w:ascii="Century Gothic" w:hAnsi="Century Gothic"/>
          <w:b w:val="0"/>
          <w:bCs w:val="0"/>
          <w:sz w:val="28"/>
          <w:szCs w:val="28"/>
        </w:rPr>
        <w:t xml:space="preserve"> courses</w:t>
      </w:r>
    </w:p>
    <w:p w:rsidR="003F5C05" w:rsidRPr="003F5C05" w:rsidRDefault="003F5C05" w:rsidP="003F5C05">
      <w:pPr>
        <w:pStyle w:val="BodyTextIndent"/>
        <w:numPr>
          <w:ilvl w:val="0"/>
          <w:numId w:val="17"/>
        </w:numPr>
        <w:jc w:val="both"/>
        <w:rPr>
          <w:rFonts w:ascii="Century Gothic" w:hAnsi="Century Gothic"/>
          <w:b w:val="0"/>
          <w:bCs w:val="0"/>
          <w:sz w:val="28"/>
          <w:szCs w:val="28"/>
        </w:rPr>
      </w:pPr>
      <w:r w:rsidRPr="003F5C05">
        <w:rPr>
          <w:rFonts w:ascii="Century Gothic" w:hAnsi="Century Gothic"/>
          <w:b w:val="0"/>
          <w:bCs w:val="0"/>
          <w:sz w:val="28"/>
          <w:szCs w:val="28"/>
        </w:rPr>
        <w:t xml:space="preserve"> </w:t>
      </w:r>
      <w:r>
        <w:rPr>
          <w:rFonts w:ascii="Century Gothic" w:hAnsi="Century Gothic"/>
          <w:b w:val="0"/>
          <w:bCs w:val="0"/>
          <w:sz w:val="28"/>
          <w:szCs w:val="28"/>
          <w:lang w:val="en-US"/>
        </w:rPr>
        <w:t xml:space="preserve">leading </w:t>
      </w:r>
      <w:r w:rsidRPr="003F5C05">
        <w:rPr>
          <w:rFonts w:ascii="Century Gothic" w:hAnsi="Century Gothic"/>
          <w:b w:val="0"/>
          <w:bCs w:val="0"/>
          <w:sz w:val="28"/>
          <w:szCs w:val="28"/>
        </w:rPr>
        <w:t>seminars</w:t>
      </w:r>
    </w:p>
    <w:p w:rsidR="003F5C05" w:rsidRPr="003F5C05" w:rsidRDefault="003F5C05" w:rsidP="003F5C05">
      <w:pPr>
        <w:pStyle w:val="BodyTextIndent"/>
        <w:numPr>
          <w:ilvl w:val="0"/>
          <w:numId w:val="17"/>
        </w:numPr>
        <w:jc w:val="both"/>
        <w:rPr>
          <w:rFonts w:ascii="Century Gothic" w:hAnsi="Century Gothic"/>
          <w:b w:val="0"/>
          <w:bCs w:val="0"/>
          <w:sz w:val="28"/>
          <w:szCs w:val="28"/>
        </w:rPr>
      </w:pPr>
      <w:r>
        <w:rPr>
          <w:rFonts w:ascii="Century Gothic" w:hAnsi="Century Gothic"/>
          <w:b w:val="0"/>
          <w:bCs w:val="0"/>
          <w:sz w:val="28"/>
          <w:szCs w:val="28"/>
        </w:rPr>
        <w:t xml:space="preserve"> train</w:t>
      </w:r>
      <w:proofErr w:type="spellStart"/>
      <w:r>
        <w:rPr>
          <w:rFonts w:ascii="Century Gothic" w:hAnsi="Century Gothic"/>
          <w:b w:val="0"/>
          <w:bCs w:val="0"/>
          <w:sz w:val="28"/>
          <w:szCs w:val="28"/>
          <w:lang w:val="en-US"/>
        </w:rPr>
        <w:t>ing</w:t>
      </w:r>
      <w:proofErr w:type="spellEnd"/>
      <w:r w:rsidRPr="003F5C05">
        <w:rPr>
          <w:rFonts w:ascii="Century Gothic" w:hAnsi="Century Gothic"/>
          <w:b w:val="0"/>
          <w:bCs w:val="0"/>
          <w:sz w:val="28"/>
          <w:szCs w:val="28"/>
        </w:rPr>
        <w:t xml:space="preserve"> specialists</w:t>
      </w:r>
    </w:p>
    <w:p w:rsidR="003F5C05" w:rsidRPr="003F5C05" w:rsidRDefault="003F5C05" w:rsidP="003F5C05">
      <w:pPr>
        <w:pStyle w:val="BodyTextIndent"/>
        <w:numPr>
          <w:ilvl w:val="0"/>
          <w:numId w:val="17"/>
        </w:numPr>
        <w:jc w:val="both"/>
        <w:rPr>
          <w:rFonts w:ascii="Century Gothic" w:hAnsi="Century Gothic"/>
          <w:b w:val="0"/>
          <w:bCs w:val="0"/>
          <w:sz w:val="28"/>
          <w:szCs w:val="28"/>
        </w:rPr>
      </w:pPr>
      <w:r>
        <w:rPr>
          <w:rFonts w:ascii="Century Gothic" w:hAnsi="Century Gothic"/>
          <w:b w:val="0"/>
          <w:bCs w:val="0"/>
          <w:sz w:val="28"/>
          <w:szCs w:val="28"/>
        </w:rPr>
        <w:t xml:space="preserve"> perform</w:t>
      </w:r>
      <w:proofErr w:type="spellStart"/>
      <w:r>
        <w:rPr>
          <w:rFonts w:ascii="Century Gothic" w:hAnsi="Century Gothic"/>
          <w:b w:val="0"/>
          <w:bCs w:val="0"/>
          <w:sz w:val="28"/>
          <w:szCs w:val="28"/>
          <w:lang w:val="en-US"/>
        </w:rPr>
        <w:t>ing</w:t>
      </w:r>
      <w:proofErr w:type="spellEnd"/>
      <w:r w:rsidRPr="003F5C05">
        <w:rPr>
          <w:rFonts w:ascii="Century Gothic" w:hAnsi="Century Gothic"/>
          <w:b w:val="0"/>
          <w:bCs w:val="0"/>
          <w:sz w:val="28"/>
          <w:szCs w:val="28"/>
        </w:rPr>
        <w:t xml:space="preserve"> social activities</w:t>
      </w:r>
    </w:p>
    <w:p w:rsidR="00DA3B1A" w:rsidRPr="0002560F" w:rsidRDefault="003F5C05" w:rsidP="003F5C05">
      <w:pPr>
        <w:pStyle w:val="BodyTextIndent"/>
        <w:numPr>
          <w:ilvl w:val="0"/>
          <w:numId w:val="17"/>
        </w:numPr>
        <w:jc w:val="both"/>
        <w:rPr>
          <w:rFonts w:ascii="Century Gothic" w:hAnsi="Century Gothic"/>
          <w:b w:val="0"/>
          <w:bCs w:val="0"/>
          <w:sz w:val="28"/>
          <w:szCs w:val="28"/>
        </w:rPr>
      </w:pPr>
      <w:r w:rsidRPr="003F5C05">
        <w:rPr>
          <w:rFonts w:ascii="Century Gothic" w:hAnsi="Century Gothic"/>
          <w:b w:val="0"/>
          <w:bCs w:val="0"/>
          <w:sz w:val="28"/>
          <w:szCs w:val="28"/>
        </w:rPr>
        <w:t xml:space="preserve"> provi</w:t>
      </w:r>
      <w:r>
        <w:rPr>
          <w:rFonts w:ascii="Century Gothic" w:hAnsi="Century Gothic"/>
          <w:b w:val="0"/>
          <w:bCs w:val="0"/>
          <w:sz w:val="28"/>
          <w:szCs w:val="28"/>
        </w:rPr>
        <w:t>d</w:t>
      </w:r>
      <w:proofErr w:type="spellStart"/>
      <w:r>
        <w:rPr>
          <w:rFonts w:ascii="Century Gothic" w:hAnsi="Century Gothic"/>
          <w:b w:val="0"/>
          <w:bCs w:val="0"/>
          <w:sz w:val="28"/>
          <w:szCs w:val="28"/>
          <w:lang w:val="en-US"/>
        </w:rPr>
        <w:t>ing</w:t>
      </w:r>
      <w:proofErr w:type="spellEnd"/>
      <w:r>
        <w:rPr>
          <w:rFonts w:ascii="Century Gothic" w:hAnsi="Century Gothic"/>
          <w:b w:val="0"/>
          <w:bCs w:val="0"/>
          <w:sz w:val="28"/>
          <w:szCs w:val="28"/>
        </w:rPr>
        <w:t xml:space="preserve"> expertise and consultations</w:t>
      </w:r>
      <w:r>
        <w:rPr>
          <w:rFonts w:ascii="Century Gothic" w:hAnsi="Century Gothic"/>
          <w:b w:val="0"/>
          <w:bCs w:val="0"/>
          <w:sz w:val="28"/>
          <w:szCs w:val="28"/>
          <w:lang w:val="en-US"/>
        </w:rPr>
        <w:t xml:space="preserve"> </w:t>
      </w:r>
      <w:r w:rsidRPr="003F5C05">
        <w:rPr>
          <w:rFonts w:ascii="Century Gothic" w:hAnsi="Century Gothic"/>
          <w:b w:val="0"/>
          <w:bCs w:val="0"/>
          <w:sz w:val="28"/>
          <w:szCs w:val="28"/>
        </w:rPr>
        <w:t xml:space="preserve">and uses the income from this activity to achieve the goals and objectives set out in the </w:t>
      </w:r>
      <w:r>
        <w:rPr>
          <w:rFonts w:ascii="Century Gothic" w:hAnsi="Century Gothic"/>
          <w:b w:val="0"/>
          <w:bCs w:val="0"/>
          <w:sz w:val="28"/>
          <w:szCs w:val="28"/>
          <w:lang w:val="en-US"/>
        </w:rPr>
        <w:t>organization statute</w:t>
      </w:r>
      <w:r w:rsidR="00DA3B1A" w:rsidRPr="0002560F">
        <w:rPr>
          <w:rFonts w:ascii="Century Gothic" w:hAnsi="Century Gothic"/>
          <w:b w:val="0"/>
          <w:bCs w:val="0"/>
          <w:sz w:val="28"/>
          <w:szCs w:val="28"/>
        </w:rPr>
        <w:t>.</w:t>
      </w:r>
    </w:p>
    <w:p w:rsidR="00DA3B1A" w:rsidRPr="0002560F" w:rsidRDefault="00DA3B1A" w:rsidP="00DA3B1A">
      <w:pPr>
        <w:pStyle w:val="BodyTextIndent"/>
        <w:jc w:val="left"/>
        <w:rPr>
          <w:rFonts w:ascii="Century Gothic" w:hAnsi="Century Gothic"/>
          <w:b w:val="0"/>
          <w:bCs w:val="0"/>
          <w:sz w:val="28"/>
          <w:szCs w:val="28"/>
        </w:rPr>
      </w:pPr>
    </w:p>
    <w:p w:rsidR="00DA3B1A" w:rsidRPr="0002560F" w:rsidRDefault="00DA3B1A" w:rsidP="00DA3B1A">
      <w:pPr>
        <w:pStyle w:val="BodyTextIndent"/>
        <w:jc w:val="left"/>
        <w:rPr>
          <w:rFonts w:ascii="Century Gothic" w:hAnsi="Century Gothic"/>
          <w:b w:val="0"/>
          <w:bCs w:val="0"/>
          <w:sz w:val="28"/>
          <w:szCs w:val="28"/>
        </w:rPr>
      </w:pPr>
    </w:p>
    <w:p w:rsidR="003F5C05" w:rsidRDefault="003F5C05" w:rsidP="00DA3B1A">
      <w:pPr>
        <w:pStyle w:val="BodyTextIndent"/>
        <w:rPr>
          <w:rFonts w:ascii="Century Gothic" w:hAnsi="Century Gothic"/>
          <w:sz w:val="28"/>
          <w:szCs w:val="28"/>
          <w:lang w:val="en-US"/>
        </w:rPr>
      </w:pPr>
    </w:p>
    <w:p w:rsidR="003F5C05" w:rsidRPr="00A50333" w:rsidRDefault="00A50333" w:rsidP="00DA3B1A">
      <w:pPr>
        <w:pStyle w:val="BodyTextIndent"/>
        <w:rPr>
          <w:rFonts w:ascii="Century Gothic" w:hAnsi="Century Gothic"/>
          <w:sz w:val="28"/>
          <w:szCs w:val="28"/>
          <w:lang w:val="en-US"/>
        </w:rPr>
      </w:pPr>
      <w:r w:rsidRPr="00A50333">
        <w:rPr>
          <w:rFonts w:ascii="Century Gothic" w:hAnsi="Century Gothic"/>
          <w:sz w:val="28"/>
          <w:szCs w:val="28"/>
        </w:rPr>
        <w:t>CHAPTER THREE.</w:t>
      </w:r>
      <w:r>
        <w:rPr>
          <w:rFonts w:ascii="Century Gothic" w:hAnsi="Century Gothic"/>
          <w:sz w:val="28"/>
          <w:szCs w:val="28"/>
          <w:lang w:val="en-US"/>
        </w:rPr>
        <w:t>ORGANIZATIONAL PLAN</w:t>
      </w:r>
    </w:p>
    <w:p w:rsidR="00A50333" w:rsidRPr="003F5C05" w:rsidRDefault="00A50333" w:rsidP="00DA3B1A">
      <w:pPr>
        <w:pStyle w:val="BodyTextIndent"/>
        <w:rPr>
          <w:rFonts w:ascii="Century Gothic" w:hAnsi="Century Gothic"/>
          <w:sz w:val="28"/>
          <w:szCs w:val="28"/>
          <w:lang w:val="en-US"/>
        </w:rPr>
      </w:pPr>
    </w:p>
    <w:p w:rsidR="00DD4F0B" w:rsidRPr="00DD4F0B" w:rsidRDefault="00DD4F0B" w:rsidP="00DD4F0B">
      <w:pPr>
        <w:pStyle w:val="BodyTextIndent"/>
        <w:jc w:val="both"/>
        <w:rPr>
          <w:rFonts w:ascii="Century Gothic" w:hAnsi="Century Gothic"/>
          <w:sz w:val="28"/>
          <w:szCs w:val="28"/>
        </w:rPr>
      </w:pPr>
      <w:r w:rsidRPr="00DD4F0B">
        <w:rPr>
          <w:rFonts w:ascii="Century Gothic" w:hAnsi="Century Gothic"/>
          <w:sz w:val="28"/>
          <w:szCs w:val="28"/>
        </w:rPr>
        <w:t xml:space="preserve">Art.6 </w:t>
      </w:r>
      <w:r w:rsidRPr="00DD4F0B">
        <w:rPr>
          <w:rFonts w:ascii="Century Gothic" w:hAnsi="Century Gothic"/>
          <w:b w:val="0"/>
          <w:sz w:val="28"/>
          <w:szCs w:val="28"/>
        </w:rPr>
        <w:t>Bodies of the association are the General Assembly, the Management Board and the Control Board.</w:t>
      </w:r>
    </w:p>
    <w:p w:rsidR="00DD4F0B" w:rsidRPr="00DD4F0B" w:rsidRDefault="00DD4F0B" w:rsidP="00DD4F0B">
      <w:pPr>
        <w:pStyle w:val="BodyTextIndent"/>
        <w:jc w:val="both"/>
        <w:rPr>
          <w:rFonts w:ascii="Century Gothic" w:hAnsi="Century Gothic"/>
          <w:b w:val="0"/>
          <w:sz w:val="28"/>
          <w:szCs w:val="28"/>
        </w:rPr>
      </w:pPr>
      <w:r w:rsidRPr="00DD4F0B">
        <w:rPr>
          <w:rFonts w:ascii="Century Gothic" w:hAnsi="Century Gothic"/>
          <w:sz w:val="28"/>
          <w:szCs w:val="28"/>
        </w:rPr>
        <w:lastRenderedPageBreak/>
        <w:t xml:space="preserve">Art. 7 </w:t>
      </w:r>
      <w:r w:rsidRPr="00DD4F0B">
        <w:rPr>
          <w:rFonts w:ascii="Century Gothic" w:hAnsi="Century Gothic"/>
          <w:b w:val="0"/>
          <w:sz w:val="28"/>
          <w:szCs w:val="28"/>
        </w:rPr>
        <w:t>The General Assembly is the supreme body of the association.</w:t>
      </w:r>
    </w:p>
    <w:p w:rsidR="00DD4F0B" w:rsidRPr="00DD4F0B" w:rsidRDefault="00DD4F0B" w:rsidP="00DD4F0B">
      <w:pPr>
        <w:pStyle w:val="BodyTextIndent"/>
        <w:jc w:val="both"/>
        <w:rPr>
          <w:rFonts w:ascii="Century Gothic" w:hAnsi="Century Gothic"/>
          <w:sz w:val="28"/>
          <w:szCs w:val="28"/>
        </w:rPr>
      </w:pPr>
      <w:r w:rsidRPr="00DD4F0B">
        <w:rPr>
          <w:rFonts w:ascii="Century Gothic" w:hAnsi="Century Gothic"/>
          <w:sz w:val="28"/>
          <w:szCs w:val="28"/>
        </w:rPr>
        <w:t xml:space="preserve">Art. 8 </w:t>
      </w:r>
      <w:r w:rsidRPr="00DD4F0B">
        <w:rPr>
          <w:rFonts w:ascii="Century Gothic" w:hAnsi="Century Gothic"/>
          <w:b w:val="0"/>
          <w:sz w:val="28"/>
          <w:szCs w:val="28"/>
        </w:rPr>
        <w:t>The General Assembly is convened by the Management Board at least once a year. It may also be convened at the request of one tenth of its members.</w:t>
      </w:r>
    </w:p>
    <w:p w:rsidR="00DD4F0B" w:rsidRDefault="00DD4F0B" w:rsidP="00DD4F0B">
      <w:pPr>
        <w:pStyle w:val="BodyTextIndent"/>
        <w:jc w:val="both"/>
        <w:rPr>
          <w:rFonts w:ascii="Century Gothic" w:hAnsi="Century Gothic"/>
          <w:sz w:val="28"/>
          <w:szCs w:val="28"/>
          <w:lang w:val="en-US"/>
        </w:rPr>
      </w:pPr>
      <w:r w:rsidRPr="00DD4F0B">
        <w:rPr>
          <w:rFonts w:ascii="Century Gothic" w:hAnsi="Century Gothic"/>
          <w:sz w:val="28"/>
          <w:szCs w:val="28"/>
        </w:rPr>
        <w:t xml:space="preserve">Art. 9 </w:t>
      </w:r>
      <w:r w:rsidRPr="00DD4F0B">
        <w:rPr>
          <w:rFonts w:ascii="Century Gothic" w:hAnsi="Century Gothic"/>
          <w:b w:val="0"/>
          <w:sz w:val="28"/>
          <w:szCs w:val="28"/>
        </w:rPr>
        <w:t>The General Assembly is convened by a written invitation addressed to each of its members, which contains the date, time, place and draft agenda of the specif</w:t>
      </w:r>
      <w:r>
        <w:rPr>
          <w:rFonts w:ascii="Century Gothic" w:hAnsi="Century Gothic"/>
          <w:b w:val="0"/>
          <w:sz w:val="28"/>
          <w:szCs w:val="28"/>
        </w:rPr>
        <w:t xml:space="preserve">ied email, and is published in </w:t>
      </w:r>
      <w:r>
        <w:rPr>
          <w:rFonts w:ascii="Century Gothic" w:hAnsi="Century Gothic"/>
          <w:b w:val="0"/>
          <w:sz w:val="28"/>
          <w:szCs w:val="28"/>
          <w:lang w:val="en-US"/>
        </w:rPr>
        <w:t>C</w:t>
      </w:r>
      <w:r>
        <w:rPr>
          <w:rFonts w:ascii="Century Gothic" w:hAnsi="Century Gothic"/>
          <w:b w:val="0"/>
          <w:sz w:val="28"/>
          <w:szCs w:val="28"/>
        </w:rPr>
        <w:t>RR</w:t>
      </w:r>
      <w:r>
        <w:rPr>
          <w:rFonts w:ascii="Century Gothic" w:hAnsi="Century Gothic"/>
          <w:b w:val="0"/>
          <w:sz w:val="28"/>
          <w:szCs w:val="28"/>
          <w:lang w:val="en-US"/>
        </w:rPr>
        <w:t>NPLE</w:t>
      </w:r>
      <w:r w:rsidRPr="00DD4F0B">
        <w:t xml:space="preserve"> </w:t>
      </w:r>
      <w:r>
        <w:rPr>
          <w:lang w:val="en-US"/>
        </w:rPr>
        <w:t>(</w:t>
      </w:r>
      <w:r w:rsidRPr="00DD4F0B">
        <w:rPr>
          <w:rFonts w:ascii="Century Gothic" w:hAnsi="Century Gothic"/>
          <w:b w:val="0"/>
          <w:sz w:val="28"/>
          <w:szCs w:val="28"/>
        </w:rPr>
        <w:t>Commercial register and register of non-profit legal entities</w:t>
      </w:r>
      <w:r>
        <w:rPr>
          <w:rFonts w:ascii="Century Gothic" w:hAnsi="Century Gothic"/>
          <w:b w:val="0"/>
          <w:sz w:val="28"/>
          <w:szCs w:val="28"/>
          <w:lang w:val="en-US"/>
        </w:rPr>
        <w:t>)</w:t>
      </w:r>
      <w:r w:rsidRPr="00DD4F0B">
        <w:rPr>
          <w:rFonts w:ascii="Century Gothic" w:hAnsi="Century Gothic"/>
          <w:b w:val="0"/>
          <w:sz w:val="28"/>
          <w:szCs w:val="28"/>
        </w:rPr>
        <w:t xml:space="preserve"> at least one month before the date of its holding.</w:t>
      </w:r>
    </w:p>
    <w:p w:rsidR="00DD4F0B" w:rsidRPr="00DD4F0B" w:rsidRDefault="00DD4F0B" w:rsidP="00D66D0B">
      <w:pPr>
        <w:pStyle w:val="BodyTextIndent"/>
        <w:jc w:val="both"/>
        <w:rPr>
          <w:rFonts w:ascii="Century Gothic" w:hAnsi="Century Gothic"/>
          <w:sz w:val="28"/>
          <w:szCs w:val="28"/>
        </w:rPr>
      </w:pPr>
      <w:r w:rsidRPr="00DD4F0B">
        <w:rPr>
          <w:rFonts w:ascii="Century Gothic" w:hAnsi="Century Gothic"/>
          <w:sz w:val="28"/>
          <w:szCs w:val="28"/>
        </w:rPr>
        <w:t xml:space="preserve">Art. 10 </w:t>
      </w:r>
      <w:r w:rsidRPr="00DD4F0B">
        <w:rPr>
          <w:rFonts w:ascii="Century Gothic" w:hAnsi="Century Gothic"/>
          <w:b w:val="0"/>
          <w:sz w:val="28"/>
          <w:szCs w:val="28"/>
        </w:rPr>
        <w:t>The General Assembly consists of all members of the association and is considered legal if more than half of all members are present. If the required number of members does not appear, the meeting is delayed for one hour and it is considered legal to have enough members present, with the same draft agenda.</w:t>
      </w:r>
    </w:p>
    <w:p w:rsidR="00DD4F0B" w:rsidRPr="00DD4F0B" w:rsidRDefault="00DD4F0B" w:rsidP="00D66D0B">
      <w:pPr>
        <w:pStyle w:val="BodyTextIndent"/>
        <w:jc w:val="both"/>
        <w:rPr>
          <w:rFonts w:ascii="Century Gothic" w:hAnsi="Century Gothic"/>
          <w:sz w:val="28"/>
          <w:szCs w:val="28"/>
        </w:rPr>
      </w:pPr>
      <w:r w:rsidRPr="00DD4F0B">
        <w:rPr>
          <w:rFonts w:ascii="Century Gothic" w:hAnsi="Century Gothic"/>
          <w:sz w:val="28"/>
          <w:szCs w:val="28"/>
        </w:rPr>
        <w:t xml:space="preserve">Art.11 </w:t>
      </w:r>
      <w:r w:rsidRPr="00DD4F0B">
        <w:rPr>
          <w:rFonts w:ascii="Century Gothic" w:hAnsi="Century Gothic"/>
          <w:b w:val="0"/>
          <w:sz w:val="28"/>
          <w:szCs w:val="28"/>
        </w:rPr>
        <w:t>In the General Assembly each member has only one vote and votes personally. Proxy voting is not allowed.</w:t>
      </w:r>
    </w:p>
    <w:p w:rsidR="00DD4F0B" w:rsidRPr="00DD4F0B" w:rsidRDefault="00DD4F0B" w:rsidP="00D66D0B">
      <w:pPr>
        <w:pStyle w:val="BodyTextIndent"/>
        <w:jc w:val="both"/>
        <w:rPr>
          <w:rFonts w:ascii="Century Gothic" w:hAnsi="Century Gothic"/>
          <w:b w:val="0"/>
          <w:sz w:val="28"/>
          <w:szCs w:val="28"/>
        </w:rPr>
      </w:pPr>
      <w:r w:rsidRPr="00DD4F0B">
        <w:rPr>
          <w:rFonts w:ascii="Century Gothic" w:hAnsi="Century Gothic"/>
          <w:sz w:val="28"/>
          <w:szCs w:val="28"/>
        </w:rPr>
        <w:t xml:space="preserve">Art.12 (1) </w:t>
      </w:r>
      <w:r w:rsidRPr="00DD4F0B">
        <w:rPr>
          <w:rFonts w:ascii="Century Gothic" w:hAnsi="Century Gothic"/>
          <w:b w:val="0"/>
          <w:sz w:val="28"/>
          <w:szCs w:val="28"/>
        </w:rPr>
        <w:t>The General Assembly decides in all specific cases on which issues to vote openly or secretly.</w:t>
      </w:r>
    </w:p>
    <w:p w:rsidR="00DD4F0B" w:rsidRPr="00D66D0B" w:rsidRDefault="00D66D0B" w:rsidP="00DD4F0B">
      <w:pPr>
        <w:pStyle w:val="BodyTextIndent"/>
        <w:ind w:left="720"/>
        <w:jc w:val="both"/>
        <w:rPr>
          <w:rFonts w:ascii="Century Gothic" w:hAnsi="Century Gothic"/>
          <w:b w:val="0"/>
          <w:sz w:val="28"/>
          <w:szCs w:val="28"/>
        </w:rPr>
      </w:pPr>
      <w:r>
        <w:rPr>
          <w:rFonts w:ascii="Century Gothic" w:hAnsi="Century Gothic"/>
          <w:sz w:val="28"/>
          <w:szCs w:val="28"/>
        </w:rPr>
        <w:t xml:space="preserve"> </w:t>
      </w:r>
      <w:r w:rsidR="00DD4F0B" w:rsidRPr="00DD4F0B">
        <w:rPr>
          <w:rFonts w:ascii="Century Gothic" w:hAnsi="Century Gothic"/>
          <w:sz w:val="28"/>
          <w:szCs w:val="28"/>
        </w:rPr>
        <w:t xml:space="preserve">(2) </w:t>
      </w:r>
      <w:r w:rsidR="00DD4F0B" w:rsidRPr="00D66D0B">
        <w:rPr>
          <w:rFonts w:ascii="Century Gothic" w:hAnsi="Century Gothic"/>
          <w:b w:val="0"/>
          <w:sz w:val="28"/>
          <w:szCs w:val="28"/>
        </w:rPr>
        <w:t>The election of governing bodies takes place by open voting</w:t>
      </w:r>
    </w:p>
    <w:p w:rsidR="00DD4F0B" w:rsidRPr="00DD4F0B" w:rsidRDefault="00D66D0B" w:rsidP="00DD4F0B">
      <w:pPr>
        <w:pStyle w:val="BodyTextIndent"/>
        <w:ind w:left="720"/>
        <w:jc w:val="both"/>
        <w:rPr>
          <w:rFonts w:ascii="Century Gothic" w:hAnsi="Century Gothic"/>
          <w:sz w:val="28"/>
          <w:szCs w:val="28"/>
        </w:rPr>
      </w:pPr>
      <w:r>
        <w:rPr>
          <w:rFonts w:ascii="Century Gothic" w:hAnsi="Century Gothic"/>
          <w:sz w:val="28"/>
          <w:szCs w:val="28"/>
          <w:lang w:val="en-US"/>
        </w:rPr>
        <w:t xml:space="preserve"> </w:t>
      </w:r>
      <w:r w:rsidR="00DD4F0B" w:rsidRPr="00DD4F0B">
        <w:rPr>
          <w:rFonts w:ascii="Century Gothic" w:hAnsi="Century Gothic"/>
          <w:sz w:val="28"/>
          <w:szCs w:val="28"/>
        </w:rPr>
        <w:t xml:space="preserve">(3) </w:t>
      </w:r>
      <w:r w:rsidR="00DD4F0B" w:rsidRPr="00DD4F0B">
        <w:rPr>
          <w:rFonts w:ascii="Century Gothic" w:hAnsi="Century Gothic"/>
          <w:b w:val="0"/>
          <w:sz w:val="28"/>
          <w:szCs w:val="28"/>
        </w:rPr>
        <w:t>The open voting takes place by show of hands, as persons determined by the assembly perform the counting.</w:t>
      </w:r>
    </w:p>
    <w:p w:rsidR="00DD4F0B" w:rsidRPr="00DD4F0B" w:rsidRDefault="00D66D0B" w:rsidP="00DD4F0B">
      <w:pPr>
        <w:pStyle w:val="BodyTextIndent"/>
        <w:ind w:left="720"/>
        <w:jc w:val="both"/>
        <w:rPr>
          <w:rFonts w:ascii="Century Gothic" w:hAnsi="Century Gothic"/>
          <w:b w:val="0"/>
          <w:sz w:val="28"/>
          <w:szCs w:val="28"/>
        </w:rPr>
      </w:pPr>
      <w:r>
        <w:rPr>
          <w:rFonts w:ascii="Century Gothic" w:hAnsi="Century Gothic"/>
          <w:sz w:val="28"/>
          <w:szCs w:val="28"/>
          <w:lang w:val="en-US"/>
        </w:rPr>
        <w:t xml:space="preserve"> </w:t>
      </w:r>
      <w:r w:rsidR="00DD4F0B" w:rsidRPr="00DD4F0B">
        <w:rPr>
          <w:rFonts w:ascii="Century Gothic" w:hAnsi="Century Gothic"/>
          <w:sz w:val="28"/>
          <w:szCs w:val="28"/>
        </w:rPr>
        <w:t xml:space="preserve">(4) </w:t>
      </w:r>
      <w:r w:rsidR="00DD4F0B" w:rsidRPr="00DD4F0B">
        <w:rPr>
          <w:rFonts w:ascii="Century Gothic" w:hAnsi="Century Gothic"/>
          <w:b w:val="0"/>
          <w:sz w:val="28"/>
          <w:szCs w:val="28"/>
        </w:rPr>
        <w:t>The secret ballot is conducted by a commission elected by open ballot according to the usual order.</w:t>
      </w:r>
    </w:p>
    <w:p w:rsidR="00DD4F0B" w:rsidRDefault="00D66D0B" w:rsidP="00DD4F0B">
      <w:pPr>
        <w:pStyle w:val="BodyTextIndent"/>
        <w:ind w:left="720" w:firstLine="0"/>
        <w:jc w:val="both"/>
        <w:rPr>
          <w:rFonts w:ascii="Century Gothic" w:hAnsi="Century Gothic"/>
          <w:sz w:val="28"/>
          <w:szCs w:val="28"/>
          <w:lang w:val="en-US"/>
        </w:rPr>
      </w:pPr>
      <w:r>
        <w:rPr>
          <w:rFonts w:ascii="Century Gothic" w:hAnsi="Century Gothic"/>
          <w:sz w:val="28"/>
          <w:szCs w:val="28"/>
          <w:lang w:val="en-US"/>
        </w:rPr>
        <w:t xml:space="preserve">          </w:t>
      </w:r>
      <w:r w:rsidR="00DD4F0B" w:rsidRPr="00DD4F0B">
        <w:rPr>
          <w:rFonts w:ascii="Century Gothic" w:hAnsi="Century Gothic"/>
          <w:sz w:val="28"/>
          <w:szCs w:val="28"/>
        </w:rPr>
        <w:t xml:space="preserve">(5) </w:t>
      </w:r>
      <w:r w:rsidR="00DD4F0B" w:rsidRPr="00DD4F0B">
        <w:rPr>
          <w:rFonts w:ascii="Century Gothic" w:hAnsi="Century Gothic"/>
          <w:b w:val="0"/>
          <w:sz w:val="28"/>
          <w:szCs w:val="28"/>
        </w:rPr>
        <w:t>The results of the voting are announced immediately by the chairman of the meeting.</w:t>
      </w:r>
    </w:p>
    <w:p w:rsidR="00730066" w:rsidRPr="00730066" w:rsidRDefault="00730066" w:rsidP="00D66D0B">
      <w:pPr>
        <w:pStyle w:val="BodyTextIndent"/>
        <w:jc w:val="both"/>
        <w:rPr>
          <w:rFonts w:ascii="Century Gothic" w:hAnsi="Century Gothic"/>
          <w:b w:val="0"/>
          <w:sz w:val="28"/>
          <w:szCs w:val="28"/>
        </w:rPr>
      </w:pPr>
      <w:r w:rsidRPr="00730066">
        <w:rPr>
          <w:rFonts w:ascii="Century Gothic" w:hAnsi="Century Gothic"/>
          <w:sz w:val="28"/>
          <w:szCs w:val="28"/>
        </w:rPr>
        <w:t xml:space="preserve">Art. 13 (1) </w:t>
      </w:r>
      <w:r w:rsidRPr="00730066">
        <w:rPr>
          <w:rFonts w:ascii="Century Gothic" w:hAnsi="Century Gothic"/>
          <w:b w:val="0"/>
          <w:sz w:val="28"/>
          <w:szCs w:val="28"/>
        </w:rPr>
        <w:t>The General Meeting is opened by the Chairman of the Management Board, who proposes a draft agenda and management of the meeting - Chairman and Protocol person. All members present can make suggestions.</w:t>
      </w:r>
    </w:p>
    <w:p w:rsidR="00730066" w:rsidRPr="00730066" w:rsidRDefault="00730066" w:rsidP="00730066">
      <w:pPr>
        <w:pStyle w:val="BodyTextIndent"/>
        <w:ind w:left="720"/>
        <w:jc w:val="both"/>
        <w:rPr>
          <w:rFonts w:ascii="Century Gothic" w:hAnsi="Century Gothic"/>
          <w:b w:val="0"/>
          <w:sz w:val="28"/>
          <w:szCs w:val="28"/>
        </w:rPr>
      </w:pPr>
      <w:r w:rsidRPr="00730066">
        <w:rPr>
          <w:rFonts w:ascii="Century Gothic" w:hAnsi="Century Gothic"/>
          <w:b w:val="0"/>
          <w:sz w:val="28"/>
          <w:szCs w:val="28"/>
        </w:rPr>
        <w:t>(2) Each proposal is voted openly.</w:t>
      </w:r>
    </w:p>
    <w:p w:rsidR="00730066" w:rsidRPr="00730066" w:rsidRDefault="00730066" w:rsidP="00730066">
      <w:pPr>
        <w:pStyle w:val="BodyTextIndent"/>
        <w:ind w:left="720"/>
        <w:jc w:val="both"/>
        <w:rPr>
          <w:rFonts w:ascii="Century Gothic" w:hAnsi="Century Gothic"/>
          <w:b w:val="0"/>
          <w:sz w:val="28"/>
          <w:szCs w:val="28"/>
        </w:rPr>
      </w:pPr>
      <w:r w:rsidRPr="00730066">
        <w:rPr>
          <w:rFonts w:ascii="Century Gothic" w:hAnsi="Century Gothic"/>
          <w:b w:val="0"/>
          <w:sz w:val="28"/>
          <w:szCs w:val="28"/>
        </w:rPr>
        <w:t>(3) Decisions may not be taken on issues that have not been previously entered in the agenda and duly disclosed. This does not apply to the removal of members of the Management Board and the election of new members instead.</w:t>
      </w:r>
    </w:p>
    <w:p w:rsidR="00730066" w:rsidRPr="00730066" w:rsidRDefault="00730066" w:rsidP="00D66D0B">
      <w:pPr>
        <w:pStyle w:val="BodyTextIndent"/>
        <w:jc w:val="both"/>
        <w:rPr>
          <w:rFonts w:ascii="Century Gothic" w:hAnsi="Century Gothic"/>
          <w:b w:val="0"/>
          <w:sz w:val="28"/>
          <w:szCs w:val="28"/>
        </w:rPr>
      </w:pPr>
      <w:r w:rsidRPr="00730066">
        <w:rPr>
          <w:rFonts w:ascii="Century Gothic" w:hAnsi="Century Gothic"/>
          <w:sz w:val="28"/>
          <w:szCs w:val="28"/>
        </w:rPr>
        <w:lastRenderedPageBreak/>
        <w:t xml:space="preserve">Art. 14 </w:t>
      </w:r>
      <w:r w:rsidRPr="00730066">
        <w:rPr>
          <w:rFonts w:ascii="Century Gothic" w:hAnsi="Century Gothic"/>
          <w:b w:val="0"/>
          <w:sz w:val="28"/>
          <w:szCs w:val="28"/>
        </w:rPr>
        <w:t>The meeting is chaired by the elected chairman. The Protocol person prepares a record, which is signed by him and by the chairman and is kept indefinitely.</w:t>
      </w:r>
    </w:p>
    <w:p w:rsidR="00730066" w:rsidRDefault="00730066" w:rsidP="00980998">
      <w:pPr>
        <w:pStyle w:val="BodyTextIndent"/>
        <w:ind w:left="720" w:firstLine="0"/>
        <w:jc w:val="both"/>
        <w:rPr>
          <w:rFonts w:ascii="Century Gothic" w:hAnsi="Century Gothic"/>
          <w:sz w:val="28"/>
          <w:szCs w:val="28"/>
          <w:lang w:val="en-US"/>
        </w:rPr>
      </w:pPr>
      <w:r w:rsidRPr="00730066">
        <w:rPr>
          <w:rFonts w:ascii="Century Gothic" w:hAnsi="Century Gothic"/>
          <w:sz w:val="28"/>
          <w:szCs w:val="28"/>
        </w:rPr>
        <w:t xml:space="preserve">Art. 15 (1) </w:t>
      </w:r>
      <w:r w:rsidRPr="00730066">
        <w:rPr>
          <w:rFonts w:ascii="Century Gothic" w:hAnsi="Century Gothic"/>
          <w:b w:val="0"/>
          <w:sz w:val="28"/>
          <w:szCs w:val="28"/>
        </w:rPr>
        <w:t>The decisions of the General Assembly are taken by a simple majority, and for amendment of the statute, for termination of the association or for its merger with others the votes of two thirds of those present are necessary.</w:t>
      </w:r>
      <w:r w:rsidRPr="00730066">
        <w:rPr>
          <w:rFonts w:ascii="Century Gothic" w:hAnsi="Century Gothic"/>
          <w:sz w:val="28"/>
          <w:szCs w:val="28"/>
        </w:rPr>
        <w:t xml:space="preserve"> </w:t>
      </w:r>
    </w:p>
    <w:p w:rsidR="00DA3B1A" w:rsidRPr="00730066" w:rsidRDefault="00980998" w:rsidP="00730066">
      <w:pPr>
        <w:pStyle w:val="BodyTextIndent"/>
        <w:ind w:left="720" w:firstLine="0"/>
        <w:jc w:val="both"/>
        <w:rPr>
          <w:rFonts w:ascii="Century Gothic" w:hAnsi="Century Gothic"/>
          <w:b w:val="0"/>
          <w:bCs w:val="0"/>
          <w:sz w:val="28"/>
          <w:szCs w:val="28"/>
          <w:lang w:val="en-US"/>
        </w:rPr>
      </w:pPr>
      <w:r>
        <w:rPr>
          <w:rFonts w:ascii="Century Gothic" w:hAnsi="Century Gothic"/>
          <w:sz w:val="28"/>
          <w:szCs w:val="28"/>
          <w:lang w:val="en-US"/>
        </w:rPr>
        <w:t xml:space="preserve">           </w:t>
      </w:r>
      <w:r w:rsidR="00730066" w:rsidRPr="00730066">
        <w:rPr>
          <w:rFonts w:ascii="Century Gothic" w:hAnsi="Century Gothic"/>
          <w:sz w:val="28"/>
          <w:szCs w:val="28"/>
        </w:rPr>
        <w:t xml:space="preserve">(2) </w:t>
      </w:r>
      <w:r w:rsidR="00730066" w:rsidRPr="00730066">
        <w:rPr>
          <w:rFonts w:ascii="Century Gothic" w:hAnsi="Century Gothic"/>
          <w:b w:val="0"/>
          <w:sz w:val="28"/>
          <w:szCs w:val="28"/>
        </w:rPr>
        <w:t>No member has the right to vote in resolving issues concerning them, their spouses, their ascending or descending relatives, as well as their relatives in the collateral line or matchmaking up to the second degree</w:t>
      </w:r>
      <w:r w:rsidR="00730066">
        <w:rPr>
          <w:rFonts w:ascii="Century Gothic" w:hAnsi="Century Gothic"/>
          <w:b w:val="0"/>
          <w:sz w:val="28"/>
          <w:szCs w:val="28"/>
          <w:lang w:val="en-US"/>
        </w:rPr>
        <w:t>.</w:t>
      </w:r>
    </w:p>
    <w:p w:rsidR="00730066" w:rsidRPr="00730066" w:rsidRDefault="00730066" w:rsidP="00980998">
      <w:pPr>
        <w:pStyle w:val="BodyTextIndent"/>
        <w:jc w:val="both"/>
        <w:rPr>
          <w:rFonts w:ascii="Century Gothic" w:hAnsi="Century Gothic"/>
          <w:b w:val="0"/>
          <w:sz w:val="28"/>
          <w:szCs w:val="28"/>
        </w:rPr>
      </w:pPr>
      <w:r w:rsidRPr="00730066">
        <w:rPr>
          <w:rFonts w:ascii="Century Gothic" w:hAnsi="Century Gothic"/>
          <w:sz w:val="28"/>
          <w:szCs w:val="28"/>
        </w:rPr>
        <w:t xml:space="preserve">Art. 16 </w:t>
      </w:r>
      <w:r w:rsidRPr="00730066">
        <w:rPr>
          <w:rFonts w:ascii="Century Gothic" w:hAnsi="Century Gothic"/>
          <w:b w:val="0"/>
          <w:sz w:val="28"/>
          <w:szCs w:val="28"/>
        </w:rPr>
        <w:t>The General Assembly has the following functions:</w:t>
      </w:r>
    </w:p>
    <w:p w:rsidR="00730066" w:rsidRPr="00730066" w:rsidRDefault="00730066" w:rsidP="00980998">
      <w:pPr>
        <w:pStyle w:val="BodyTextIndent"/>
        <w:ind w:left="2160" w:hanging="720"/>
        <w:jc w:val="left"/>
        <w:rPr>
          <w:rFonts w:ascii="Century Gothic" w:hAnsi="Century Gothic"/>
          <w:b w:val="0"/>
          <w:sz w:val="28"/>
          <w:szCs w:val="28"/>
        </w:rPr>
      </w:pPr>
      <w:r w:rsidRPr="00730066">
        <w:rPr>
          <w:rFonts w:ascii="Century Gothic" w:hAnsi="Century Gothic"/>
          <w:b w:val="0"/>
          <w:sz w:val="28"/>
          <w:szCs w:val="28"/>
        </w:rPr>
        <w:t>• Determines the directions of work, according to the purpose and subject of activity;</w:t>
      </w:r>
    </w:p>
    <w:p w:rsidR="00730066" w:rsidRPr="00730066" w:rsidRDefault="00730066" w:rsidP="00980998">
      <w:pPr>
        <w:pStyle w:val="BodyTextIndent"/>
        <w:ind w:left="2160" w:hanging="720"/>
        <w:jc w:val="left"/>
        <w:rPr>
          <w:rFonts w:ascii="Century Gothic" w:hAnsi="Century Gothic"/>
          <w:b w:val="0"/>
          <w:sz w:val="28"/>
          <w:szCs w:val="28"/>
        </w:rPr>
      </w:pPr>
      <w:r w:rsidRPr="00730066">
        <w:rPr>
          <w:rFonts w:ascii="Century Gothic" w:hAnsi="Century Gothic"/>
          <w:b w:val="0"/>
          <w:sz w:val="28"/>
          <w:szCs w:val="28"/>
        </w:rPr>
        <w:t>• Resolves issues of the association's relations with other individuals and legal entities;</w:t>
      </w:r>
    </w:p>
    <w:p w:rsidR="00730066" w:rsidRPr="00730066" w:rsidRDefault="00730066" w:rsidP="00980998">
      <w:pPr>
        <w:pStyle w:val="BodyTextIndent"/>
        <w:ind w:left="2160" w:hanging="720"/>
        <w:jc w:val="left"/>
        <w:rPr>
          <w:rFonts w:ascii="Century Gothic" w:hAnsi="Century Gothic"/>
          <w:b w:val="0"/>
          <w:sz w:val="28"/>
          <w:szCs w:val="28"/>
        </w:rPr>
      </w:pPr>
      <w:r w:rsidRPr="00730066">
        <w:rPr>
          <w:rFonts w:ascii="Century Gothic" w:hAnsi="Century Gothic"/>
          <w:b w:val="0"/>
          <w:sz w:val="28"/>
          <w:szCs w:val="28"/>
        </w:rPr>
        <w:t>• Elects a Management Board and a Chairman of the Management Board and dismisses the same from the position;</w:t>
      </w:r>
    </w:p>
    <w:p w:rsidR="00730066" w:rsidRPr="00730066" w:rsidRDefault="00730066" w:rsidP="00980998">
      <w:pPr>
        <w:pStyle w:val="BodyTextIndent"/>
        <w:ind w:left="2160" w:hanging="720"/>
        <w:jc w:val="left"/>
        <w:rPr>
          <w:rFonts w:ascii="Century Gothic" w:hAnsi="Century Gothic"/>
          <w:b w:val="0"/>
          <w:sz w:val="28"/>
          <w:szCs w:val="28"/>
        </w:rPr>
      </w:pPr>
      <w:r w:rsidRPr="00730066">
        <w:rPr>
          <w:rFonts w:ascii="Century Gothic" w:hAnsi="Century Gothic"/>
          <w:b w:val="0"/>
          <w:sz w:val="28"/>
          <w:szCs w:val="28"/>
        </w:rPr>
        <w:t>• Elects a supervisory board of three members;</w:t>
      </w:r>
    </w:p>
    <w:p w:rsidR="00730066" w:rsidRPr="00730066" w:rsidRDefault="00730066" w:rsidP="00980998">
      <w:pPr>
        <w:pStyle w:val="BodyTextIndent"/>
        <w:ind w:left="2160" w:hanging="720"/>
        <w:jc w:val="left"/>
        <w:rPr>
          <w:rFonts w:ascii="Century Gothic" w:hAnsi="Century Gothic"/>
          <w:b w:val="0"/>
          <w:sz w:val="28"/>
          <w:szCs w:val="28"/>
        </w:rPr>
      </w:pPr>
      <w:r w:rsidRPr="00730066">
        <w:rPr>
          <w:rFonts w:ascii="Century Gothic" w:hAnsi="Century Gothic"/>
          <w:b w:val="0"/>
          <w:sz w:val="28"/>
          <w:szCs w:val="28"/>
        </w:rPr>
        <w:t>• Makes decisions regarding the termination of the association or its merger with another;</w:t>
      </w:r>
    </w:p>
    <w:p w:rsidR="00730066" w:rsidRPr="00730066" w:rsidRDefault="00730066" w:rsidP="00980998">
      <w:pPr>
        <w:pStyle w:val="BodyTextIndent"/>
        <w:ind w:left="2160" w:hanging="720"/>
        <w:jc w:val="left"/>
        <w:rPr>
          <w:rFonts w:ascii="Century Gothic" w:hAnsi="Century Gothic"/>
          <w:b w:val="0"/>
          <w:sz w:val="28"/>
          <w:szCs w:val="28"/>
        </w:rPr>
      </w:pPr>
      <w:r w:rsidRPr="00730066">
        <w:rPr>
          <w:rFonts w:ascii="Century Gothic" w:hAnsi="Century Gothic"/>
          <w:b w:val="0"/>
          <w:sz w:val="28"/>
          <w:szCs w:val="28"/>
        </w:rPr>
        <w:t>• Makes decisions regarding the disposal of property;</w:t>
      </w:r>
    </w:p>
    <w:p w:rsidR="00730066" w:rsidRPr="00730066" w:rsidRDefault="00730066" w:rsidP="00980998">
      <w:pPr>
        <w:pStyle w:val="BodyTextIndent"/>
        <w:ind w:left="2160" w:hanging="720"/>
        <w:jc w:val="left"/>
        <w:rPr>
          <w:rFonts w:ascii="Century Gothic" w:hAnsi="Century Gothic"/>
          <w:b w:val="0"/>
          <w:sz w:val="28"/>
          <w:szCs w:val="28"/>
        </w:rPr>
      </w:pPr>
      <w:r w:rsidRPr="00730066">
        <w:rPr>
          <w:rFonts w:ascii="Century Gothic" w:hAnsi="Century Gothic"/>
          <w:b w:val="0"/>
          <w:sz w:val="28"/>
          <w:szCs w:val="28"/>
        </w:rPr>
        <w:t>• Decides to open branches of the association in the country and abroad;</w:t>
      </w:r>
    </w:p>
    <w:p w:rsidR="00DA3B1A" w:rsidRPr="00521368" w:rsidRDefault="00730066" w:rsidP="00980998">
      <w:pPr>
        <w:pStyle w:val="BodyTextIndent"/>
        <w:ind w:left="2160" w:hanging="720"/>
        <w:jc w:val="left"/>
        <w:rPr>
          <w:rFonts w:ascii="Century Gothic" w:hAnsi="Century Gothic"/>
          <w:b w:val="0"/>
          <w:sz w:val="28"/>
          <w:szCs w:val="28"/>
        </w:rPr>
      </w:pPr>
      <w:r w:rsidRPr="00730066">
        <w:rPr>
          <w:rFonts w:ascii="Century Gothic" w:hAnsi="Century Gothic"/>
          <w:b w:val="0"/>
          <w:sz w:val="28"/>
          <w:szCs w:val="28"/>
        </w:rPr>
        <w:t>• Delegates rights and obligations to other bodies of the association, in compliance with Art. 25, para. 13 (2) of the Law on Non-Profit Legal Entities.</w:t>
      </w:r>
    </w:p>
    <w:p w:rsidR="00DA3B1A" w:rsidRPr="00CF7B93" w:rsidRDefault="00DA3B1A" w:rsidP="00DA3B1A">
      <w:pPr>
        <w:pStyle w:val="BodyTextIndent"/>
        <w:ind w:left="2160" w:hanging="720"/>
        <w:jc w:val="both"/>
        <w:rPr>
          <w:rFonts w:ascii="Century Gothic" w:hAnsi="Century Gothic"/>
          <w:b w:val="0"/>
          <w:sz w:val="28"/>
          <w:szCs w:val="28"/>
        </w:rPr>
      </w:pPr>
    </w:p>
    <w:p w:rsidR="00D66D0B" w:rsidRPr="00D66D0B" w:rsidRDefault="00D66D0B" w:rsidP="00980998">
      <w:pPr>
        <w:pStyle w:val="BodyTextIndent"/>
        <w:jc w:val="left"/>
        <w:rPr>
          <w:rFonts w:ascii="Century Gothic" w:hAnsi="Century Gothic"/>
          <w:sz w:val="28"/>
          <w:szCs w:val="28"/>
        </w:rPr>
      </w:pPr>
      <w:r w:rsidRPr="00D66D0B">
        <w:rPr>
          <w:rFonts w:ascii="Century Gothic" w:hAnsi="Century Gothic"/>
          <w:sz w:val="28"/>
          <w:szCs w:val="28"/>
        </w:rPr>
        <w:t xml:space="preserve">Art.17. </w:t>
      </w:r>
      <w:r w:rsidRPr="00D66D0B">
        <w:rPr>
          <w:rFonts w:ascii="Century Gothic" w:hAnsi="Century Gothic"/>
          <w:b w:val="0"/>
          <w:sz w:val="28"/>
          <w:szCs w:val="28"/>
        </w:rPr>
        <w:t>The Management Board consists of 3 to 7 members, who are elected for a term of three years, and its members can be re-elected indefinitely.</w:t>
      </w:r>
    </w:p>
    <w:p w:rsidR="00D66D0B" w:rsidRPr="00D66D0B" w:rsidRDefault="00D66D0B" w:rsidP="00980998">
      <w:pPr>
        <w:pStyle w:val="BodyTextIndent"/>
        <w:jc w:val="left"/>
        <w:rPr>
          <w:rFonts w:ascii="Century Gothic" w:hAnsi="Century Gothic"/>
          <w:b w:val="0"/>
          <w:sz w:val="28"/>
          <w:szCs w:val="28"/>
        </w:rPr>
      </w:pPr>
      <w:r w:rsidRPr="00D66D0B">
        <w:rPr>
          <w:rFonts w:ascii="Century Gothic" w:hAnsi="Century Gothic"/>
          <w:sz w:val="28"/>
          <w:szCs w:val="28"/>
        </w:rPr>
        <w:t xml:space="preserve">Art. 18 </w:t>
      </w:r>
      <w:r w:rsidRPr="00D66D0B">
        <w:rPr>
          <w:rFonts w:ascii="Century Gothic" w:hAnsi="Century Gothic"/>
          <w:b w:val="0"/>
          <w:sz w:val="28"/>
          <w:szCs w:val="28"/>
        </w:rPr>
        <w:t>The Management Board or its individual members may be dismissed before the expiration of their term of office in the following cases:</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sz w:val="28"/>
          <w:szCs w:val="28"/>
        </w:rPr>
        <w:t xml:space="preserve">• </w:t>
      </w:r>
      <w:r w:rsidRPr="00D66D0B">
        <w:rPr>
          <w:rFonts w:ascii="Century Gothic" w:hAnsi="Century Gothic"/>
          <w:b w:val="0"/>
          <w:sz w:val="28"/>
          <w:szCs w:val="28"/>
        </w:rPr>
        <w:t>At their own request, expressed in writing to the Management Board;</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When they violate the requirements of the law or the statute;</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lastRenderedPageBreak/>
        <w:t>• When they do not implement the decisions of the General Assembly.</w:t>
      </w:r>
    </w:p>
    <w:p w:rsidR="00D66D0B" w:rsidRPr="00D66D0B" w:rsidRDefault="00D66D0B" w:rsidP="00980998">
      <w:pPr>
        <w:pStyle w:val="BodyTextIndent"/>
        <w:jc w:val="left"/>
        <w:rPr>
          <w:rFonts w:ascii="Century Gothic" w:hAnsi="Century Gothic"/>
          <w:b w:val="0"/>
          <w:sz w:val="28"/>
          <w:szCs w:val="28"/>
        </w:rPr>
      </w:pPr>
      <w:r w:rsidRPr="00D66D0B">
        <w:rPr>
          <w:rFonts w:ascii="Century Gothic" w:hAnsi="Century Gothic"/>
          <w:sz w:val="28"/>
          <w:szCs w:val="28"/>
        </w:rPr>
        <w:t xml:space="preserve">Art. 19 </w:t>
      </w:r>
      <w:r w:rsidRPr="00D66D0B">
        <w:rPr>
          <w:rFonts w:ascii="Century Gothic" w:hAnsi="Century Gothic"/>
          <w:b w:val="0"/>
          <w:sz w:val="28"/>
          <w:szCs w:val="28"/>
        </w:rPr>
        <w:t>The Chairman of the Management Board:</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Meets the Management Board at least six times a year;</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Chairs the meetings of the Management Board;</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Represents the association before all individuals and legal entities;</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Disposes of the financial accounts of the association;</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Concludes and terminates civil and employment contracts;</w:t>
      </w:r>
    </w:p>
    <w:p w:rsidR="00DA3B1A" w:rsidRPr="00D66D0B" w:rsidRDefault="00D66D0B" w:rsidP="00980998">
      <w:pPr>
        <w:pStyle w:val="BodyTextIndent"/>
        <w:ind w:left="720"/>
        <w:jc w:val="left"/>
        <w:rPr>
          <w:rFonts w:ascii="Century Gothic" w:hAnsi="Century Gothic"/>
          <w:b w:val="0"/>
          <w:bCs w:val="0"/>
          <w:sz w:val="28"/>
          <w:szCs w:val="28"/>
        </w:rPr>
      </w:pPr>
      <w:r w:rsidRPr="00D66D0B">
        <w:rPr>
          <w:rFonts w:ascii="Century Gothic" w:hAnsi="Century Gothic"/>
          <w:b w:val="0"/>
          <w:sz w:val="28"/>
          <w:szCs w:val="28"/>
        </w:rPr>
        <w:t>• Sends employees or members of the association on business trips in the country and abroad.</w:t>
      </w:r>
    </w:p>
    <w:p w:rsidR="00D66D0B" w:rsidRPr="00D66D0B" w:rsidRDefault="00D66D0B" w:rsidP="00980998">
      <w:pPr>
        <w:pStyle w:val="BodyTextIndent"/>
        <w:jc w:val="both"/>
        <w:rPr>
          <w:rFonts w:ascii="Century Gothic" w:hAnsi="Century Gothic"/>
          <w:b w:val="0"/>
          <w:sz w:val="28"/>
          <w:szCs w:val="28"/>
        </w:rPr>
      </w:pPr>
      <w:r>
        <w:rPr>
          <w:rFonts w:ascii="Century Gothic" w:hAnsi="Century Gothic"/>
          <w:sz w:val="28"/>
          <w:szCs w:val="28"/>
        </w:rPr>
        <w:t>Art</w:t>
      </w:r>
      <w:r>
        <w:rPr>
          <w:rFonts w:ascii="Century Gothic" w:hAnsi="Century Gothic"/>
          <w:sz w:val="28"/>
          <w:szCs w:val="28"/>
          <w:lang w:val="en-US"/>
        </w:rPr>
        <w:t>.</w:t>
      </w:r>
      <w:r w:rsidRPr="00D66D0B">
        <w:rPr>
          <w:rFonts w:ascii="Century Gothic" w:hAnsi="Century Gothic"/>
          <w:sz w:val="28"/>
          <w:szCs w:val="28"/>
        </w:rPr>
        <w:t xml:space="preserve"> 20 </w:t>
      </w:r>
      <w:r w:rsidRPr="00D66D0B">
        <w:rPr>
          <w:rFonts w:ascii="Century Gothic" w:hAnsi="Century Gothic"/>
          <w:b w:val="0"/>
          <w:sz w:val="28"/>
          <w:szCs w:val="28"/>
        </w:rPr>
        <w:t>The Secretary:</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Keeps record of each meeting;</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Keeps the protocols of the meetings of the General Assembly and the Management Board;</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Stores the archives and correspondence of the association;</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Replaces the President in their absence.</w:t>
      </w:r>
    </w:p>
    <w:p w:rsidR="00D66D0B" w:rsidRPr="00D66D0B" w:rsidRDefault="00D66D0B" w:rsidP="00980998">
      <w:pPr>
        <w:pStyle w:val="BodyTextIndent"/>
        <w:jc w:val="both"/>
        <w:rPr>
          <w:rFonts w:ascii="Century Gothic" w:hAnsi="Century Gothic"/>
          <w:b w:val="0"/>
          <w:sz w:val="28"/>
          <w:szCs w:val="28"/>
        </w:rPr>
      </w:pPr>
      <w:r w:rsidRPr="00D66D0B">
        <w:rPr>
          <w:rFonts w:ascii="Century Gothic" w:hAnsi="Century Gothic"/>
          <w:sz w:val="28"/>
          <w:szCs w:val="28"/>
        </w:rPr>
        <w:t xml:space="preserve">Art.21 </w:t>
      </w:r>
      <w:r w:rsidRPr="00D66D0B">
        <w:rPr>
          <w:rFonts w:ascii="Century Gothic" w:hAnsi="Century Gothic"/>
          <w:b w:val="0"/>
          <w:sz w:val="28"/>
          <w:szCs w:val="28"/>
        </w:rPr>
        <w:t>The Management Board:</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Manages the work of the association;</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Implements the decisions of the General Assembly;</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Takes the necessary care for the property of the association;</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Convenes General Assembly;</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Prepares the meetings of the General Assembly;</w:t>
      </w:r>
    </w:p>
    <w:p w:rsidR="00D66D0B" w:rsidRPr="00D66D0B" w:rsidRDefault="00D66D0B" w:rsidP="00980998">
      <w:pPr>
        <w:pStyle w:val="BodyTextIndent"/>
        <w:ind w:left="720"/>
        <w:jc w:val="left"/>
        <w:rPr>
          <w:rFonts w:ascii="Century Gothic" w:hAnsi="Century Gothic"/>
          <w:b w:val="0"/>
          <w:sz w:val="28"/>
          <w:szCs w:val="28"/>
        </w:rPr>
      </w:pPr>
      <w:r w:rsidRPr="00D66D0B">
        <w:rPr>
          <w:rFonts w:ascii="Century Gothic" w:hAnsi="Century Gothic"/>
          <w:b w:val="0"/>
          <w:sz w:val="28"/>
          <w:szCs w:val="28"/>
        </w:rPr>
        <w:t>• Keeps the archive of the association and provides free access to it to all members;</w:t>
      </w:r>
    </w:p>
    <w:p w:rsidR="00DA3B1A" w:rsidRPr="00D66D0B" w:rsidRDefault="00D66D0B" w:rsidP="00980998">
      <w:pPr>
        <w:pStyle w:val="BodyTextIndent"/>
        <w:ind w:left="720"/>
        <w:jc w:val="left"/>
        <w:rPr>
          <w:rFonts w:ascii="Century Gothic" w:hAnsi="Century Gothic"/>
          <w:b w:val="0"/>
          <w:bCs w:val="0"/>
          <w:sz w:val="28"/>
          <w:szCs w:val="28"/>
        </w:rPr>
      </w:pPr>
      <w:r w:rsidRPr="00D66D0B">
        <w:rPr>
          <w:rFonts w:ascii="Century Gothic" w:hAnsi="Century Gothic"/>
          <w:b w:val="0"/>
          <w:sz w:val="28"/>
          <w:szCs w:val="28"/>
        </w:rPr>
        <w:t>• Determines and makes changes in the address of the association.</w:t>
      </w:r>
    </w:p>
    <w:p w:rsidR="00980998" w:rsidRPr="00980998" w:rsidRDefault="00980998" w:rsidP="00980998">
      <w:pPr>
        <w:pStyle w:val="BodyTextIndent"/>
        <w:ind w:left="720" w:firstLine="0"/>
        <w:jc w:val="both"/>
        <w:rPr>
          <w:rFonts w:ascii="Century Gothic" w:hAnsi="Century Gothic"/>
          <w:b w:val="0"/>
          <w:sz w:val="28"/>
          <w:szCs w:val="28"/>
        </w:rPr>
      </w:pPr>
      <w:r w:rsidRPr="00980998">
        <w:rPr>
          <w:rFonts w:ascii="Century Gothic" w:hAnsi="Century Gothic"/>
          <w:sz w:val="28"/>
          <w:szCs w:val="28"/>
        </w:rPr>
        <w:t xml:space="preserve">Art. 22 </w:t>
      </w:r>
      <w:r w:rsidRPr="00980998">
        <w:rPr>
          <w:rFonts w:ascii="Century Gothic" w:hAnsi="Century Gothic"/>
          <w:b w:val="0"/>
          <w:sz w:val="28"/>
          <w:szCs w:val="28"/>
        </w:rPr>
        <w:t xml:space="preserve">(1) The meetings of the Management Board is legal if </w:t>
      </w:r>
      <w:r w:rsidRPr="00980998">
        <w:rPr>
          <w:rFonts w:ascii="Century Gothic" w:hAnsi="Century Gothic"/>
          <w:b w:val="0"/>
          <w:sz w:val="28"/>
          <w:szCs w:val="28"/>
          <w:lang w:val="en-US"/>
        </w:rPr>
        <w:t xml:space="preserve"> </w:t>
      </w:r>
      <w:r w:rsidRPr="00980998">
        <w:rPr>
          <w:rFonts w:ascii="Century Gothic" w:hAnsi="Century Gothic"/>
          <w:b w:val="0"/>
          <w:sz w:val="28"/>
          <w:szCs w:val="28"/>
        </w:rPr>
        <w:t>two thirds of its members are present.</w:t>
      </w:r>
    </w:p>
    <w:p w:rsidR="00980998" w:rsidRPr="00980998" w:rsidRDefault="00980998" w:rsidP="00980998">
      <w:pPr>
        <w:pStyle w:val="BodyTextIndent"/>
        <w:ind w:left="720"/>
        <w:jc w:val="both"/>
        <w:rPr>
          <w:rFonts w:ascii="Century Gothic" w:hAnsi="Century Gothic"/>
          <w:b w:val="0"/>
          <w:sz w:val="28"/>
          <w:szCs w:val="28"/>
        </w:rPr>
      </w:pPr>
      <w:r w:rsidRPr="00980998">
        <w:rPr>
          <w:rFonts w:ascii="Century Gothic" w:hAnsi="Century Gothic"/>
          <w:b w:val="0"/>
          <w:sz w:val="28"/>
          <w:szCs w:val="28"/>
        </w:rPr>
        <w:t>(2) The decisions of the Management Board is adopted by a simple majority, by open voting, except in the cases provided for in the Articles of Association.</w:t>
      </w:r>
    </w:p>
    <w:p w:rsidR="00980998" w:rsidRPr="00980998" w:rsidRDefault="00980998" w:rsidP="00980998">
      <w:pPr>
        <w:pStyle w:val="BodyTextIndent"/>
        <w:ind w:left="720"/>
        <w:jc w:val="both"/>
        <w:rPr>
          <w:rFonts w:ascii="Century Gothic" w:hAnsi="Century Gothic"/>
          <w:b w:val="0"/>
          <w:sz w:val="28"/>
          <w:szCs w:val="28"/>
        </w:rPr>
      </w:pPr>
      <w:r w:rsidRPr="00980998">
        <w:rPr>
          <w:rFonts w:ascii="Century Gothic" w:hAnsi="Century Gothic"/>
          <w:b w:val="0"/>
          <w:sz w:val="28"/>
          <w:szCs w:val="28"/>
        </w:rPr>
        <w:t xml:space="preserve">(3) The meeting is regular if more than half of the members of the Management Board are present. The person with whom there is a two-way telephone or other online connection, ensuring the establishment of his / her identity in </w:t>
      </w:r>
      <w:r w:rsidRPr="00980998">
        <w:rPr>
          <w:rFonts w:ascii="Century Gothic" w:hAnsi="Century Gothic"/>
          <w:b w:val="0"/>
          <w:sz w:val="28"/>
          <w:szCs w:val="28"/>
        </w:rPr>
        <w:lastRenderedPageBreak/>
        <w:t>the discussion and decision-making, is considered present. The vote of this member is certified in the minutes by the chairman of the meeting.</w:t>
      </w:r>
    </w:p>
    <w:p w:rsidR="00DA3B1A" w:rsidRPr="00980998" w:rsidRDefault="00980998" w:rsidP="00980998">
      <w:pPr>
        <w:pStyle w:val="BodyTextIndent"/>
        <w:ind w:left="720"/>
        <w:jc w:val="both"/>
        <w:rPr>
          <w:rFonts w:ascii="Century Gothic" w:hAnsi="Century Gothic"/>
          <w:b w:val="0"/>
          <w:bCs w:val="0"/>
          <w:sz w:val="28"/>
          <w:szCs w:val="28"/>
        </w:rPr>
      </w:pPr>
      <w:r w:rsidRPr="00980998">
        <w:rPr>
          <w:rFonts w:ascii="Century Gothic" w:hAnsi="Century Gothic"/>
          <w:b w:val="0"/>
          <w:sz w:val="28"/>
          <w:szCs w:val="28"/>
        </w:rPr>
        <w:t>(4) The members of the Management Board are entitled to an annual remuneration, which is determined in a decision of the General Assembly of the association.</w:t>
      </w:r>
    </w:p>
    <w:p w:rsidR="00DA3B1A" w:rsidRPr="00B37296" w:rsidRDefault="00DA3B1A" w:rsidP="00DA3B1A">
      <w:pPr>
        <w:pStyle w:val="BodyTextIndent"/>
        <w:ind w:left="720"/>
        <w:jc w:val="both"/>
        <w:rPr>
          <w:rFonts w:ascii="Century Gothic" w:hAnsi="Century Gothic"/>
          <w:b w:val="0"/>
          <w:bCs w:val="0"/>
          <w:sz w:val="28"/>
          <w:szCs w:val="28"/>
        </w:rPr>
      </w:pPr>
    </w:p>
    <w:p w:rsidR="00980998" w:rsidRPr="00980998" w:rsidRDefault="00980998" w:rsidP="00980998">
      <w:pPr>
        <w:pStyle w:val="BodyTextIndent"/>
        <w:jc w:val="left"/>
        <w:rPr>
          <w:rFonts w:ascii="Century Gothic" w:hAnsi="Century Gothic"/>
          <w:b w:val="0"/>
          <w:sz w:val="28"/>
          <w:szCs w:val="28"/>
        </w:rPr>
      </w:pPr>
      <w:r w:rsidRPr="00980998">
        <w:rPr>
          <w:rFonts w:ascii="Century Gothic" w:hAnsi="Century Gothic"/>
          <w:sz w:val="28"/>
          <w:szCs w:val="28"/>
        </w:rPr>
        <w:t xml:space="preserve">Art. 23 </w:t>
      </w:r>
      <w:r w:rsidRPr="00980998">
        <w:rPr>
          <w:rFonts w:ascii="Century Gothic" w:hAnsi="Century Gothic"/>
          <w:b w:val="0"/>
          <w:sz w:val="28"/>
          <w:szCs w:val="28"/>
        </w:rPr>
        <w:t>The Control Council consists of a chairman and two members.</w:t>
      </w:r>
    </w:p>
    <w:p w:rsidR="00980998" w:rsidRPr="00980998" w:rsidRDefault="00980998" w:rsidP="00980998">
      <w:pPr>
        <w:pStyle w:val="BodyTextIndent"/>
        <w:jc w:val="left"/>
        <w:rPr>
          <w:rFonts w:ascii="Century Gothic" w:hAnsi="Century Gothic"/>
          <w:sz w:val="28"/>
          <w:szCs w:val="28"/>
        </w:rPr>
      </w:pPr>
      <w:r w:rsidRPr="00980998">
        <w:rPr>
          <w:rFonts w:ascii="Century Gothic" w:hAnsi="Century Gothic"/>
          <w:sz w:val="28"/>
          <w:szCs w:val="28"/>
        </w:rPr>
        <w:t xml:space="preserve">Art. 24 </w:t>
      </w:r>
      <w:r w:rsidRPr="00980998">
        <w:rPr>
          <w:rFonts w:ascii="Century Gothic" w:hAnsi="Century Gothic"/>
          <w:b w:val="0"/>
          <w:sz w:val="28"/>
          <w:szCs w:val="28"/>
        </w:rPr>
        <w:t>(1) The General Assembly elects the Control Council by a majority of two thirds of those present by open voting.</w:t>
      </w:r>
    </w:p>
    <w:p w:rsidR="00980998" w:rsidRPr="00980998" w:rsidRDefault="00980998" w:rsidP="00980998">
      <w:pPr>
        <w:pStyle w:val="BodyTextIndent"/>
        <w:rPr>
          <w:rFonts w:ascii="Century Gothic" w:hAnsi="Century Gothic"/>
          <w:b w:val="0"/>
          <w:sz w:val="28"/>
          <w:szCs w:val="28"/>
        </w:rPr>
      </w:pPr>
      <w:r>
        <w:rPr>
          <w:rFonts w:ascii="Century Gothic" w:hAnsi="Century Gothic"/>
          <w:sz w:val="28"/>
          <w:szCs w:val="28"/>
          <w:lang w:val="en-US"/>
        </w:rPr>
        <w:t xml:space="preserve">   </w:t>
      </w:r>
      <w:r w:rsidRPr="00980998">
        <w:rPr>
          <w:rFonts w:ascii="Century Gothic" w:hAnsi="Century Gothic"/>
          <w:b w:val="0"/>
          <w:sz w:val="28"/>
          <w:szCs w:val="28"/>
        </w:rPr>
        <w:t>(2) The proposal for chairman is voted separately.</w:t>
      </w:r>
    </w:p>
    <w:p w:rsidR="00980998" w:rsidRPr="001527F4" w:rsidRDefault="00980998" w:rsidP="00980998">
      <w:pPr>
        <w:pStyle w:val="BodyTextIndent"/>
        <w:jc w:val="left"/>
        <w:rPr>
          <w:rFonts w:ascii="Century Gothic" w:hAnsi="Century Gothic"/>
          <w:b w:val="0"/>
          <w:sz w:val="28"/>
          <w:szCs w:val="28"/>
        </w:rPr>
      </w:pPr>
      <w:r w:rsidRPr="00980998">
        <w:rPr>
          <w:rFonts w:ascii="Century Gothic" w:hAnsi="Century Gothic"/>
          <w:sz w:val="28"/>
          <w:szCs w:val="28"/>
        </w:rPr>
        <w:t xml:space="preserve">Art. 25 </w:t>
      </w:r>
      <w:r w:rsidRPr="001527F4">
        <w:rPr>
          <w:rFonts w:ascii="Century Gothic" w:hAnsi="Century Gothic"/>
          <w:b w:val="0"/>
          <w:sz w:val="28"/>
          <w:szCs w:val="28"/>
        </w:rPr>
        <w:t>The Control Council is elected for a term of three years, and its members may be re-elected indefinitely.</w:t>
      </w:r>
    </w:p>
    <w:p w:rsidR="00980998" w:rsidRPr="001527F4" w:rsidRDefault="00980998" w:rsidP="001527F4">
      <w:pPr>
        <w:pStyle w:val="BodyTextIndent"/>
        <w:jc w:val="left"/>
        <w:rPr>
          <w:rFonts w:ascii="Century Gothic" w:hAnsi="Century Gothic"/>
          <w:b w:val="0"/>
          <w:sz w:val="28"/>
          <w:szCs w:val="28"/>
        </w:rPr>
      </w:pPr>
      <w:r w:rsidRPr="00980998">
        <w:rPr>
          <w:rFonts w:ascii="Century Gothic" w:hAnsi="Century Gothic"/>
          <w:sz w:val="28"/>
          <w:szCs w:val="28"/>
        </w:rPr>
        <w:t xml:space="preserve">Art. 26 </w:t>
      </w:r>
      <w:r w:rsidRPr="001527F4">
        <w:rPr>
          <w:rFonts w:ascii="Century Gothic" w:hAnsi="Century Gothic"/>
          <w:b w:val="0"/>
          <w:sz w:val="28"/>
          <w:szCs w:val="28"/>
        </w:rPr>
        <w:t>The Control Board or its individual members may be dismissed before the expiration of their term of office in the following cases:</w:t>
      </w:r>
    </w:p>
    <w:p w:rsidR="00980998" w:rsidRPr="001527F4" w:rsidRDefault="00980998" w:rsidP="001527F4">
      <w:pPr>
        <w:pStyle w:val="BodyTextIndent"/>
        <w:ind w:left="720"/>
        <w:jc w:val="left"/>
        <w:rPr>
          <w:rFonts w:ascii="Century Gothic" w:hAnsi="Century Gothic"/>
          <w:b w:val="0"/>
          <w:sz w:val="28"/>
          <w:szCs w:val="28"/>
        </w:rPr>
      </w:pPr>
      <w:r w:rsidRPr="001527F4">
        <w:rPr>
          <w:rFonts w:ascii="Century Gothic" w:hAnsi="Century Gothic"/>
          <w:b w:val="0"/>
          <w:sz w:val="28"/>
          <w:szCs w:val="28"/>
        </w:rPr>
        <w:t>• Violating the requirements of the law or the statute;</w:t>
      </w:r>
    </w:p>
    <w:p w:rsidR="00980998" w:rsidRPr="001527F4" w:rsidRDefault="00980998" w:rsidP="001527F4">
      <w:pPr>
        <w:pStyle w:val="BodyTextIndent"/>
        <w:ind w:left="720"/>
        <w:jc w:val="left"/>
        <w:rPr>
          <w:rFonts w:ascii="Century Gothic" w:hAnsi="Century Gothic"/>
          <w:b w:val="0"/>
          <w:sz w:val="28"/>
          <w:szCs w:val="28"/>
        </w:rPr>
      </w:pPr>
      <w:r w:rsidRPr="001527F4">
        <w:rPr>
          <w:rFonts w:ascii="Century Gothic" w:hAnsi="Century Gothic"/>
          <w:b w:val="0"/>
          <w:sz w:val="28"/>
          <w:szCs w:val="28"/>
        </w:rPr>
        <w:t>• Members abusing with their rights.</w:t>
      </w:r>
    </w:p>
    <w:p w:rsidR="00980998" w:rsidRPr="001527F4" w:rsidRDefault="00980998" w:rsidP="001527F4">
      <w:pPr>
        <w:pStyle w:val="BodyTextIndent"/>
        <w:jc w:val="left"/>
        <w:rPr>
          <w:rFonts w:ascii="Century Gothic" w:hAnsi="Century Gothic"/>
          <w:b w:val="0"/>
          <w:sz w:val="28"/>
          <w:szCs w:val="28"/>
        </w:rPr>
      </w:pPr>
      <w:r w:rsidRPr="001527F4">
        <w:rPr>
          <w:rFonts w:ascii="Century Gothic" w:hAnsi="Century Gothic"/>
          <w:sz w:val="28"/>
          <w:szCs w:val="28"/>
        </w:rPr>
        <w:t>Art.27</w:t>
      </w:r>
      <w:r w:rsidRPr="001527F4">
        <w:rPr>
          <w:rFonts w:ascii="Century Gothic" w:hAnsi="Century Gothic"/>
          <w:b w:val="0"/>
          <w:sz w:val="28"/>
          <w:szCs w:val="28"/>
        </w:rPr>
        <w:t xml:space="preserve"> The Control Council:</w:t>
      </w:r>
    </w:p>
    <w:p w:rsidR="00980998" w:rsidRPr="001527F4" w:rsidRDefault="00980998" w:rsidP="001527F4">
      <w:pPr>
        <w:pStyle w:val="BodyTextIndent"/>
        <w:ind w:left="720"/>
        <w:jc w:val="left"/>
        <w:rPr>
          <w:rFonts w:ascii="Century Gothic" w:hAnsi="Century Gothic"/>
          <w:b w:val="0"/>
          <w:sz w:val="28"/>
          <w:szCs w:val="28"/>
        </w:rPr>
      </w:pPr>
      <w:r w:rsidRPr="001527F4">
        <w:rPr>
          <w:rFonts w:ascii="Century Gothic" w:hAnsi="Century Gothic"/>
          <w:b w:val="0"/>
          <w:sz w:val="28"/>
          <w:szCs w:val="28"/>
        </w:rPr>
        <w:t>• Controls the actions of the members of the association and the Management Board in view of the statute and the laws of the country;</w:t>
      </w:r>
    </w:p>
    <w:p w:rsidR="00980998" w:rsidRPr="001527F4" w:rsidRDefault="00980998" w:rsidP="001527F4">
      <w:pPr>
        <w:pStyle w:val="BodyTextIndent"/>
        <w:ind w:left="720"/>
        <w:jc w:val="left"/>
        <w:rPr>
          <w:rFonts w:ascii="Century Gothic" w:hAnsi="Century Gothic"/>
          <w:b w:val="0"/>
          <w:sz w:val="28"/>
          <w:szCs w:val="28"/>
        </w:rPr>
      </w:pPr>
      <w:r w:rsidRPr="001527F4">
        <w:rPr>
          <w:rFonts w:ascii="Century Gothic" w:hAnsi="Century Gothic"/>
          <w:b w:val="0"/>
          <w:sz w:val="28"/>
          <w:szCs w:val="28"/>
        </w:rPr>
        <w:t>• Revises all actions of the Management Board and other members of the association with its property;</w:t>
      </w:r>
    </w:p>
    <w:p w:rsidR="00DA3B1A" w:rsidRPr="001527F4" w:rsidRDefault="00980998" w:rsidP="001527F4">
      <w:pPr>
        <w:pStyle w:val="BodyTextIndent"/>
        <w:ind w:left="720"/>
        <w:jc w:val="left"/>
        <w:rPr>
          <w:rFonts w:ascii="Century Gothic" w:hAnsi="Century Gothic"/>
          <w:b w:val="0"/>
          <w:bCs w:val="0"/>
          <w:sz w:val="28"/>
          <w:szCs w:val="28"/>
        </w:rPr>
      </w:pPr>
      <w:r w:rsidRPr="001527F4">
        <w:rPr>
          <w:rFonts w:ascii="Century Gothic" w:hAnsi="Century Gothic"/>
          <w:b w:val="0"/>
          <w:sz w:val="28"/>
          <w:szCs w:val="28"/>
        </w:rPr>
        <w:t>• Reports to the General Assembly the results of inspections and audits and proposes the necessary measures.</w:t>
      </w:r>
    </w:p>
    <w:p w:rsidR="00DA3B1A" w:rsidRDefault="00DA3B1A" w:rsidP="00DA3B1A">
      <w:pPr>
        <w:pStyle w:val="BodyTextIndent"/>
        <w:jc w:val="left"/>
        <w:rPr>
          <w:rFonts w:ascii="Century Gothic" w:hAnsi="Century Gothic"/>
          <w:b w:val="0"/>
          <w:bCs w:val="0"/>
          <w:sz w:val="28"/>
          <w:szCs w:val="28"/>
          <w:lang w:val="en-US"/>
        </w:rPr>
      </w:pPr>
    </w:p>
    <w:p w:rsidR="001527F4" w:rsidRPr="001527F4" w:rsidRDefault="001527F4" w:rsidP="00DA3B1A">
      <w:pPr>
        <w:pStyle w:val="BodyTextIndent"/>
        <w:jc w:val="left"/>
        <w:rPr>
          <w:rFonts w:ascii="Century Gothic" w:hAnsi="Century Gothic"/>
          <w:b w:val="0"/>
          <w:bCs w:val="0"/>
          <w:sz w:val="28"/>
          <w:szCs w:val="28"/>
          <w:lang w:val="en-US"/>
        </w:rPr>
      </w:pPr>
    </w:p>
    <w:p w:rsidR="001527F4" w:rsidRPr="001527F4" w:rsidRDefault="001527F4" w:rsidP="001527F4">
      <w:pPr>
        <w:pStyle w:val="BodyTextIndent"/>
        <w:ind w:left="720"/>
        <w:rPr>
          <w:rFonts w:ascii="Century Gothic" w:hAnsi="Century Gothic"/>
          <w:sz w:val="28"/>
          <w:szCs w:val="28"/>
        </w:rPr>
      </w:pPr>
      <w:r w:rsidRPr="001527F4">
        <w:rPr>
          <w:rFonts w:ascii="Century Gothic" w:hAnsi="Century Gothic"/>
          <w:sz w:val="28"/>
          <w:szCs w:val="28"/>
        </w:rPr>
        <w:t>CHAPTER FOUR. MEMBERSHIP</w:t>
      </w:r>
    </w:p>
    <w:p w:rsidR="001527F4" w:rsidRPr="001527F4" w:rsidRDefault="001527F4" w:rsidP="001527F4">
      <w:pPr>
        <w:pStyle w:val="BodyTextIndent"/>
        <w:ind w:left="720"/>
        <w:jc w:val="both"/>
        <w:rPr>
          <w:rFonts w:ascii="Century Gothic" w:hAnsi="Century Gothic"/>
          <w:sz w:val="28"/>
          <w:szCs w:val="28"/>
        </w:rPr>
      </w:pPr>
    </w:p>
    <w:p w:rsidR="001527F4" w:rsidRPr="001527F4" w:rsidRDefault="001527F4" w:rsidP="001527F4">
      <w:pPr>
        <w:pStyle w:val="BodyTextIndent"/>
        <w:jc w:val="both"/>
        <w:rPr>
          <w:rFonts w:ascii="Century Gothic" w:hAnsi="Century Gothic"/>
          <w:b w:val="0"/>
          <w:sz w:val="28"/>
          <w:szCs w:val="28"/>
        </w:rPr>
      </w:pPr>
      <w:r w:rsidRPr="001527F4">
        <w:rPr>
          <w:rFonts w:ascii="Century Gothic" w:hAnsi="Century Gothic"/>
          <w:sz w:val="28"/>
          <w:szCs w:val="28"/>
        </w:rPr>
        <w:t xml:space="preserve">Art. 28 </w:t>
      </w:r>
      <w:r w:rsidRPr="001527F4">
        <w:rPr>
          <w:rFonts w:ascii="Century Gothic" w:hAnsi="Century Gothic"/>
          <w:b w:val="0"/>
          <w:sz w:val="28"/>
          <w:szCs w:val="28"/>
        </w:rPr>
        <w:t>(1) Any able-bodied individual may be a member of the association.</w:t>
      </w:r>
    </w:p>
    <w:p w:rsidR="001527F4" w:rsidRPr="001527F4" w:rsidRDefault="001527F4" w:rsidP="001527F4">
      <w:pPr>
        <w:pStyle w:val="BodyTextIndent"/>
        <w:ind w:left="720"/>
        <w:jc w:val="both"/>
        <w:rPr>
          <w:rFonts w:ascii="Century Gothic" w:hAnsi="Century Gothic"/>
          <w:b w:val="0"/>
          <w:sz w:val="28"/>
          <w:szCs w:val="28"/>
        </w:rPr>
      </w:pPr>
      <w:r w:rsidRPr="001527F4">
        <w:rPr>
          <w:rFonts w:ascii="Century Gothic" w:hAnsi="Century Gothic"/>
          <w:b w:val="0"/>
          <w:sz w:val="28"/>
          <w:szCs w:val="28"/>
        </w:rPr>
        <w:t>(2) Everyone who wishes to be a member of the association needs to know and accept the present statute and to work for realization of the purposes of “BULGARIAN ASSOCIATION OF ERGONOMICS AND HUMAN FACTORS”.</w:t>
      </w:r>
    </w:p>
    <w:p w:rsidR="001527F4" w:rsidRPr="001527F4" w:rsidRDefault="001527F4" w:rsidP="001527F4">
      <w:pPr>
        <w:pStyle w:val="BodyTextIndent"/>
        <w:ind w:left="720"/>
        <w:jc w:val="both"/>
        <w:rPr>
          <w:rFonts w:ascii="Century Gothic" w:hAnsi="Century Gothic"/>
          <w:b w:val="0"/>
          <w:sz w:val="28"/>
          <w:szCs w:val="28"/>
        </w:rPr>
      </w:pPr>
      <w:r w:rsidRPr="001527F4">
        <w:rPr>
          <w:rFonts w:ascii="Century Gothic" w:hAnsi="Century Gothic"/>
          <w:b w:val="0"/>
          <w:sz w:val="28"/>
          <w:szCs w:val="28"/>
        </w:rPr>
        <w:t>(3) Foreign persons with contribution to the activity of the association may be elected as their honorary members.</w:t>
      </w:r>
    </w:p>
    <w:p w:rsidR="001527F4" w:rsidRPr="001527F4" w:rsidRDefault="001527F4" w:rsidP="001527F4">
      <w:pPr>
        <w:pStyle w:val="BodyTextIndent"/>
        <w:jc w:val="both"/>
        <w:rPr>
          <w:rFonts w:ascii="Century Gothic" w:hAnsi="Century Gothic"/>
          <w:b w:val="0"/>
          <w:sz w:val="28"/>
          <w:szCs w:val="28"/>
        </w:rPr>
      </w:pPr>
      <w:r w:rsidRPr="001527F4">
        <w:rPr>
          <w:rFonts w:ascii="Century Gothic" w:hAnsi="Century Gothic"/>
          <w:sz w:val="28"/>
          <w:szCs w:val="28"/>
        </w:rPr>
        <w:lastRenderedPageBreak/>
        <w:t xml:space="preserve">Art. 29 </w:t>
      </w:r>
      <w:r w:rsidRPr="001527F4">
        <w:rPr>
          <w:rFonts w:ascii="Century Gothic" w:hAnsi="Century Gothic"/>
          <w:b w:val="0"/>
          <w:sz w:val="28"/>
          <w:szCs w:val="28"/>
        </w:rPr>
        <w:t>(1) The members are accepted by the Management Board upon their written request.</w:t>
      </w:r>
    </w:p>
    <w:p w:rsidR="001527F4" w:rsidRPr="001527F4" w:rsidRDefault="001527F4" w:rsidP="001527F4">
      <w:pPr>
        <w:pStyle w:val="BodyTextIndent"/>
        <w:ind w:left="720"/>
        <w:jc w:val="both"/>
        <w:rPr>
          <w:rFonts w:ascii="Century Gothic" w:hAnsi="Century Gothic"/>
          <w:b w:val="0"/>
          <w:sz w:val="28"/>
          <w:szCs w:val="28"/>
        </w:rPr>
      </w:pPr>
      <w:r w:rsidRPr="001527F4">
        <w:rPr>
          <w:rFonts w:ascii="Century Gothic" w:hAnsi="Century Gothic"/>
          <w:b w:val="0"/>
          <w:sz w:val="28"/>
          <w:szCs w:val="28"/>
        </w:rPr>
        <w:t>(2) The application is submitted to the Management Board, which considers it at its nearest meeting.</w:t>
      </w:r>
    </w:p>
    <w:p w:rsidR="001527F4" w:rsidRPr="001527F4" w:rsidRDefault="001527F4" w:rsidP="001527F4">
      <w:pPr>
        <w:pStyle w:val="BodyTextIndent"/>
        <w:ind w:left="720"/>
        <w:jc w:val="both"/>
        <w:rPr>
          <w:rFonts w:ascii="Century Gothic" w:hAnsi="Century Gothic"/>
          <w:b w:val="0"/>
          <w:sz w:val="28"/>
          <w:szCs w:val="28"/>
        </w:rPr>
      </w:pPr>
      <w:r w:rsidRPr="001527F4">
        <w:rPr>
          <w:rFonts w:ascii="Century Gothic" w:hAnsi="Century Gothic"/>
          <w:b w:val="0"/>
          <w:sz w:val="28"/>
          <w:szCs w:val="28"/>
        </w:rPr>
        <w:t>(3) Each member may leave the association at their own will by sending a written notice to the Management Board.</w:t>
      </w:r>
    </w:p>
    <w:p w:rsidR="00DA3B1A" w:rsidRPr="001527F4" w:rsidRDefault="001527F4" w:rsidP="001527F4">
      <w:pPr>
        <w:pStyle w:val="BodyTextIndent"/>
        <w:ind w:left="720"/>
        <w:jc w:val="both"/>
        <w:rPr>
          <w:rFonts w:ascii="Century Gothic" w:hAnsi="Century Gothic"/>
          <w:b w:val="0"/>
          <w:bCs w:val="0"/>
          <w:sz w:val="28"/>
          <w:szCs w:val="28"/>
        </w:rPr>
      </w:pPr>
      <w:r w:rsidRPr="001527F4">
        <w:rPr>
          <w:rFonts w:ascii="Century Gothic" w:hAnsi="Century Gothic"/>
          <w:b w:val="0"/>
          <w:sz w:val="28"/>
          <w:szCs w:val="28"/>
        </w:rPr>
        <w:t>(4) The members of the association may be expelled only from the General Assembly.</w:t>
      </w:r>
    </w:p>
    <w:p w:rsidR="00AA5F93" w:rsidRPr="00AA5F93" w:rsidRDefault="00AA5F93" w:rsidP="00AA5F93">
      <w:pPr>
        <w:pStyle w:val="BodyTextIndent"/>
        <w:jc w:val="both"/>
        <w:rPr>
          <w:rFonts w:ascii="Century Gothic" w:hAnsi="Century Gothic"/>
          <w:b w:val="0"/>
          <w:sz w:val="28"/>
          <w:szCs w:val="28"/>
        </w:rPr>
      </w:pPr>
      <w:r w:rsidRPr="00AA5F93">
        <w:rPr>
          <w:rFonts w:ascii="Century Gothic" w:hAnsi="Century Gothic"/>
          <w:sz w:val="28"/>
          <w:szCs w:val="28"/>
        </w:rPr>
        <w:t xml:space="preserve">Art. 30 </w:t>
      </w:r>
      <w:r w:rsidRPr="00AA5F93">
        <w:rPr>
          <w:rFonts w:ascii="Century Gothic" w:hAnsi="Century Gothic"/>
          <w:b w:val="0"/>
          <w:sz w:val="28"/>
          <w:szCs w:val="28"/>
        </w:rPr>
        <w:t>(1) The General Assembly may exclude members in the following cases:</w:t>
      </w:r>
    </w:p>
    <w:p w:rsidR="00AA5F93" w:rsidRPr="009A75BA" w:rsidRDefault="00AA5F93" w:rsidP="00AA5F93">
      <w:pPr>
        <w:pStyle w:val="BodyTextIndent"/>
        <w:ind w:left="1840" w:firstLine="0"/>
        <w:jc w:val="both"/>
        <w:rPr>
          <w:rFonts w:ascii="Century Gothic" w:hAnsi="Century Gothic"/>
          <w:b w:val="0"/>
          <w:sz w:val="28"/>
          <w:szCs w:val="28"/>
        </w:rPr>
      </w:pPr>
      <w:r w:rsidRPr="009A75BA">
        <w:rPr>
          <w:rFonts w:ascii="Century Gothic" w:hAnsi="Century Gothic"/>
          <w:b w:val="0"/>
          <w:sz w:val="28"/>
          <w:szCs w:val="28"/>
        </w:rPr>
        <w:t>• When they violate the statute;</w:t>
      </w:r>
    </w:p>
    <w:p w:rsidR="00AA5F93" w:rsidRPr="009A75BA" w:rsidRDefault="00AA5F93" w:rsidP="00AA5F93">
      <w:pPr>
        <w:pStyle w:val="BodyTextIndent"/>
        <w:ind w:left="1840" w:firstLine="0"/>
        <w:jc w:val="both"/>
        <w:rPr>
          <w:rFonts w:ascii="Century Gothic" w:hAnsi="Century Gothic"/>
          <w:b w:val="0"/>
          <w:sz w:val="28"/>
          <w:szCs w:val="28"/>
        </w:rPr>
      </w:pPr>
      <w:r w:rsidRPr="009A75BA">
        <w:rPr>
          <w:rFonts w:ascii="Century Gothic" w:hAnsi="Century Gothic"/>
          <w:b w:val="0"/>
          <w:sz w:val="28"/>
          <w:szCs w:val="28"/>
        </w:rPr>
        <w:t>• When they do not want to work to achieve the goals of "BULGARIAN ASSOCIATION OF ERGONOMICS AND HUMAN FACTORS"</w:t>
      </w:r>
    </w:p>
    <w:p w:rsidR="00AA5F93" w:rsidRPr="009A75BA" w:rsidRDefault="00AA5F93" w:rsidP="00AA5F93">
      <w:pPr>
        <w:pStyle w:val="BodyTextIndent"/>
        <w:ind w:left="1840" w:firstLine="0"/>
        <w:jc w:val="both"/>
        <w:rPr>
          <w:rFonts w:ascii="Century Gothic" w:hAnsi="Century Gothic"/>
          <w:b w:val="0"/>
          <w:sz w:val="28"/>
          <w:szCs w:val="28"/>
        </w:rPr>
      </w:pPr>
      <w:r w:rsidRPr="009A75BA">
        <w:rPr>
          <w:rFonts w:ascii="Century Gothic" w:hAnsi="Century Gothic"/>
          <w:b w:val="0"/>
          <w:sz w:val="28"/>
          <w:szCs w:val="28"/>
        </w:rPr>
        <w:t>• When they abuse the property of the association</w:t>
      </w:r>
    </w:p>
    <w:p w:rsidR="00AA5F93" w:rsidRPr="009A75BA" w:rsidRDefault="00AA5F93" w:rsidP="009A75BA">
      <w:pPr>
        <w:pStyle w:val="BodyTextIndent"/>
        <w:ind w:left="720"/>
        <w:jc w:val="both"/>
        <w:rPr>
          <w:rFonts w:ascii="Century Gothic" w:hAnsi="Century Gothic"/>
          <w:b w:val="0"/>
          <w:sz w:val="28"/>
          <w:szCs w:val="28"/>
        </w:rPr>
      </w:pPr>
      <w:r w:rsidRPr="00AA5F93">
        <w:rPr>
          <w:rFonts w:ascii="Century Gothic" w:hAnsi="Century Gothic"/>
          <w:sz w:val="28"/>
          <w:szCs w:val="28"/>
        </w:rPr>
        <w:t xml:space="preserve"> </w:t>
      </w:r>
      <w:r w:rsidR="009A75BA">
        <w:rPr>
          <w:rFonts w:ascii="Century Gothic" w:hAnsi="Century Gothic"/>
          <w:sz w:val="28"/>
          <w:szCs w:val="28"/>
          <w:lang w:val="en-US"/>
        </w:rPr>
        <w:t xml:space="preserve">  </w:t>
      </w:r>
      <w:r w:rsidRPr="009A75BA">
        <w:rPr>
          <w:rFonts w:ascii="Century Gothic" w:hAnsi="Century Gothic"/>
          <w:b w:val="0"/>
          <w:sz w:val="28"/>
          <w:szCs w:val="28"/>
        </w:rPr>
        <w:t>(2) The proposal may be made by the Management Board, the Control Board and by each member of the association at any meeting of the General Assembly, regardless of the agenda.</w:t>
      </w:r>
    </w:p>
    <w:p w:rsidR="00AA5F93" w:rsidRPr="009A75BA" w:rsidRDefault="00AA5F93"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xml:space="preserve"> (3) The membership in the association is terminated with:</w:t>
      </w:r>
    </w:p>
    <w:p w:rsidR="00AA5F93" w:rsidRPr="009A75BA" w:rsidRDefault="00AA5F93" w:rsidP="009A75BA">
      <w:pPr>
        <w:pStyle w:val="BodyTextIndent"/>
        <w:ind w:left="1840" w:firstLine="0"/>
        <w:jc w:val="both"/>
        <w:rPr>
          <w:rFonts w:ascii="Century Gothic" w:hAnsi="Century Gothic"/>
          <w:b w:val="0"/>
          <w:sz w:val="28"/>
          <w:szCs w:val="28"/>
        </w:rPr>
      </w:pPr>
      <w:r w:rsidRPr="009A75BA">
        <w:rPr>
          <w:rFonts w:ascii="Century Gothic" w:hAnsi="Century Gothic"/>
          <w:b w:val="0"/>
          <w:sz w:val="28"/>
          <w:szCs w:val="28"/>
        </w:rPr>
        <w:t>• unilateral statement of intent to the association;</w:t>
      </w:r>
    </w:p>
    <w:p w:rsidR="00AA5F93" w:rsidRPr="009A75BA" w:rsidRDefault="00AA5F93" w:rsidP="009A75BA">
      <w:pPr>
        <w:pStyle w:val="BodyTextIndent"/>
        <w:ind w:left="1840" w:firstLine="0"/>
        <w:jc w:val="both"/>
        <w:rPr>
          <w:rFonts w:ascii="Century Gothic" w:hAnsi="Century Gothic"/>
          <w:b w:val="0"/>
          <w:sz w:val="28"/>
          <w:szCs w:val="28"/>
        </w:rPr>
      </w:pPr>
      <w:r w:rsidRPr="009A75BA">
        <w:rPr>
          <w:rFonts w:ascii="Century Gothic" w:hAnsi="Century Gothic"/>
          <w:b w:val="0"/>
          <w:sz w:val="28"/>
          <w:szCs w:val="28"/>
        </w:rPr>
        <w:t>• with death or placement under full incapacity;</w:t>
      </w:r>
    </w:p>
    <w:p w:rsidR="00AA5F93" w:rsidRPr="009A75BA" w:rsidRDefault="00AA5F93" w:rsidP="009A75BA">
      <w:pPr>
        <w:pStyle w:val="BodyTextIndent"/>
        <w:ind w:left="1840" w:firstLine="0"/>
        <w:jc w:val="both"/>
        <w:rPr>
          <w:rFonts w:ascii="Century Gothic" w:hAnsi="Century Gothic"/>
          <w:b w:val="0"/>
          <w:sz w:val="28"/>
          <w:szCs w:val="28"/>
        </w:rPr>
      </w:pPr>
      <w:r w:rsidRPr="009A75BA">
        <w:rPr>
          <w:rFonts w:ascii="Century Gothic" w:hAnsi="Century Gothic"/>
          <w:b w:val="0"/>
          <w:sz w:val="28"/>
          <w:szCs w:val="28"/>
        </w:rPr>
        <w:t>• with exclusion;</w:t>
      </w:r>
    </w:p>
    <w:p w:rsidR="00DA3B1A" w:rsidRPr="00B37296" w:rsidRDefault="00AA5F93" w:rsidP="009A75BA">
      <w:pPr>
        <w:pStyle w:val="BodyTextIndent"/>
        <w:ind w:left="1840" w:firstLine="0"/>
        <w:jc w:val="both"/>
        <w:rPr>
          <w:rFonts w:ascii="Century Gothic" w:hAnsi="Century Gothic"/>
          <w:sz w:val="28"/>
          <w:szCs w:val="28"/>
        </w:rPr>
      </w:pPr>
      <w:r w:rsidRPr="009A75BA">
        <w:rPr>
          <w:rFonts w:ascii="Century Gothic" w:hAnsi="Century Gothic"/>
          <w:b w:val="0"/>
          <w:sz w:val="28"/>
          <w:szCs w:val="28"/>
        </w:rPr>
        <w:t>• with the termination of the association.</w:t>
      </w:r>
      <w:r w:rsidR="00DA3B1A" w:rsidRPr="00B37296">
        <w:rPr>
          <w:rFonts w:ascii="Century Gothic" w:hAnsi="Century Gothic"/>
          <w:sz w:val="28"/>
          <w:szCs w:val="28"/>
        </w:rPr>
        <w:t xml:space="preserve"> </w:t>
      </w:r>
    </w:p>
    <w:p w:rsidR="009A75BA" w:rsidRPr="009A75BA" w:rsidRDefault="009A75BA" w:rsidP="009A75BA">
      <w:pPr>
        <w:pStyle w:val="BodyTextIndent"/>
        <w:jc w:val="both"/>
        <w:rPr>
          <w:rFonts w:ascii="Century Gothic" w:hAnsi="Century Gothic"/>
          <w:b w:val="0"/>
          <w:sz w:val="28"/>
          <w:szCs w:val="28"/>
        </w:rPr>
      </w:pPr>
      <w:r w:rsidRPr="009A75BA">
        <w:rPr>
          <w:rFonts w:ascii="Century Gothic" w:hAnsi="Century Gothic"/>
          <w:sz w:val="28"/>
          <w:szCs w:val="28"/>
        </w:rPr>
        <w:t>Art.31</w:t>
      </w:r>
      <w:r w:rsidRPr="009A75BA">
        <w:rPr>
          <w:rFonts w:ascii="Century Gothic" w:hAnsi="Century Gothic"/>
          <w:b w:val="0"/>
          <w:sz w:val="28"/>
          <w:szCs w:val="28"/>
        </w:rPr>
        <w:t xml:space="preserve"> Each member of the association has the following rights:</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To elect and be elected in the governing bodies of the association;</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To make proposals for the work of the association;</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To be preferred to other candidates who are members of the association when concluding employment or civil contracts in connection with the activities of the association;</w:t>
      </w:r>
    </w:p>
    <w:p w:rsidR="009A75BA" w:rsidRDefault="009A75BA" w:rsidP="009A75BA">
      <w:pPr>
        <w:pStyle w:val="BodyTextIndent"/>
        <w:ind w:left="720"/>
        <w:jc w:val="both"/>
        <w:rPr>
          <w:rFonts w:ascii="Century Gothic" w:hAnsi="Century Gothic"/>
          <w:b w:val="0"/>
          <w:sz w:val="28"/>
          <w:szCs w:val="28"/>
          <w:lang w:val="en-US"/>
        </w:rPr>
      </w:pPr>
      <w:r w:rsidRPr="009A75BA">
        <w:rPr>
          <w:rFonts w:ascii="Century Gothic" w:hAnsi="Century Gothic"/>
          <w:b w:val="0"/>
          <w:sz w:val="28"/>
          <w:szCs w:val="28"/>
        </w:rPr>
        <w:t>• To use the property of the association in the appropriate order.</w:t>
      </w:r>
    </w:p>
    <w:p w:rsidR="009A75BA" w:rsidRPr="009A75BA" w:rsidRDefault="009A75BA" w:rsidP="009A75BA">
      <w:pPr>
        <w:pStyle w:val="BodyTextIndent"/>
        <w:jc w:val="both"/>
        <w:rPr>
          <w:rFonts w:ascii="Century Gothic" w:hAnsi="Century Gothic"/>
          <w:b w:val="0"/>
          <w:sz w:val="28"/>
          <w:szCs w:val="28"/>
        </w:rPr>
      </w:pPr>
      <w:r w:rsidRPr="009A75BA">
        <w:rPr>
          <w:rFonts w:ascii="Century Gothic" w:hAnsi="Century Gothic"/>
          <w:sz w:val="28"/>
          <w:szCs w:val="28"/>
        </w:rPr>
        <w:t xml:space="preserve">Art. 32 </w:t>
      </w:r>
      <w:r w:rsidRPr="009A75BA">
        <w:rPr>
          <w:rFonts w:ascii="Century Gothic" w:hAnsi="Century Gothic"/>
          <w:b w:val="0"/>
          <w:sz w:val="28"/>
          <w:szCs w:val="28"/>
        </w:rPr>
        <w:t>Each member has the following obligations:</w:t>
      </w:r>
    </w:p>
    <w:p w:rsidR="009A75BA" w:rsidRPr="009A75BA" w:rsidRDefault="009A75BA" w:rsidP="009A75BA">
      <w:pPr>
        <w:pStyle w:val="BodyTextIndent"/>
        <w:ind w:left="1840" w:firstLine="0"/>
        <w:jc w:val="both"/>
        <w:rPr>
          <w:rFonts w:ascii="Century Gothic" w:hAnsi="Century Gothic"/>
          <w:b w:val="0"/>
          <w:sz w:val="28"/>
          <w:szCs w:val="28"/>
        </w:rPr>
      </w:pPr>
      <w:r w:rsidRPr="009A75BA">
        <w:rPr>
          <w:rFonts w:ascii="Century Gothic" w:hAnsi="Century Gothic"/>
          <w:b w:val="0"/>
          <w:sz w:val="28"/>
          <w:szCs w:val="28"/>
        </w:rPr>
        <w:t>• To observe the statute of the association;</w:t>
      </w:r>
    </w:p>
    <w:p w:rsidR="009A75BA" w:rsidRPr="009A75BA" w:rsidRDefault="009A75BA" w:rsidP="009A75BA">
      <w:pPr>
        <w:pStyle w:val="BodyTextIndent"/>
        <w:ind w:left="1840" w:firstLine="0"/>
        <w:jc w:val="both"/>
        <w:rPr>
          <w:rFonts w:ascii="Century Gothic" w:hAnsi="Century Gothic"/>
          <w:b w:val="0"/>
          <w:sz w:val="28"/>
          <w:szCs w:val="28"/>
        </w:rPr>
      </w:pPr>
      <w:r w:rsidRPr="009A75BA">
        <w:rPr>
          <w:rFonts w:ascii="Century Gothic" w:hAnsi="Century Gothic"/>
          <w:b w:val="0"/>
          <w:sz w:val="28"/>
          <w:szCs w:val="28"/>
        </w:rPr>
        <w:lastRenderedPageBreak/>
        <w:t>• To work to fulfill the goals and objectives of the association;</w:t>
      </w:r>
    </w:p>
    <w:p w:rsidR="009A75BA" w:rsidRPr="009A75BA" w:rsidRDefault="009A75BA" w:rsidP="009A75BA">
      <w:pPr>
        <w:pStyle w:val="BodyTextIndent"/>
        <w:ind w:left="1840" w:firstLine="0"/>
        <w:jc w:val="both"/>
        <w:rPr>
          <w:rFonts w:ascii="Century Gothic" w:hAnsi="Century Gothic"/>
          <w:b w:val="0"/>
          <w:sz w:val="28"/>
          <w:szCs w:val="28"/>
        </w:rPr>
      </w:pPr>
      <w:r w:rsidRPr="009A75BA">
        <w:rPr>
          <w:rFonts w:ascii="Century Gothic" w:hAnsi="Century Gothic"/>
          <w:b w:val="0"/>
          <w:sz w:val="28"/>
          <w:szCs w:val="28"/>
        </w:rPr>
        <w:t>• To implement the decisions of the General Assembly and the Management Board;</w:t>
      </w:r>
    </w:p>
    <w:p w:rsidR="00DA3B1A" w:rsidRPr="009A75BA" w:rsidRDefault="009A75BA" w:rsidP="009A75BA">
      <w:pPr>
        <w:pStyle w:val="BodyTextIndent"/>
        <w:ind w:left="1840" w:firstLine="0"/>
        <w:jc w:val="both"/>
        <w:rPr>
          <w:rFonts w:ascii="Century Gothic" w:hAnsi="Century Gothic"/>
          <w:b w:val="0"/>
          <w:bCs w:val="0"/>
          <w:sz w:val="28"/>
          <w:szCs w:val="28"/>
        </w:rPr>
      </w:pPr>
      <w:r w:rsidRPr="009A75BA">
        <w:rPr>
          <w:rFonts w:ascii="Century Gothic" w:hAnsi="Century Gothic"/>
          <w:b w:val="0"/>
          <w:sz w:val="28"/>
          <w:szCs w:val="28"/>
        </w:rPr>
        <w:t>• To take the necessary care for the property of the association.</w:t>
      </w:r>
    </w:p>
    <w:p w:rsidR="00DA3B1A" w:rsidRPr="009A75BA" w:rsidRDefault="00DA3B1A" w:rsidP="00DA3B1A">
      <w:pPr>
        <w:pStyle w:val="BodyTextIndent"/>
        <w:jc w:val="left"/>
        <w:rPr>
          <w:rFonts w:ascii="Century Gothic" w:hAnsi="Century Gothic"/>
          <w:b w:val="0"/>
          <w:bCs w:val="0"/>
          <w:sz w:val="28"/>
          <w:szCs w:val="28"/>
        </w:rPr>
      </w:pPr>
    </w:p>
    <w:p w:rsidR="00DA3B1A" w:rsidRPr="00B37296" w:rsidRDefault="00DA3B1A" w:rsidP="00DA3B1A">
      <w:pPr>
        <w:pStyle w:val="BodyTextIndent"/>
        <w:jc w:val="left"/>
        <w:rPr>
          <w:rFonts w:ascii="Century Gothic" w:hAnsi="Century Gothic"/>
          <w:b w:val="0"/>
          <w:bCs w:val="0"/>
          <w:sz w:val="28"/>
          <w:szCs w:val="28"/>
        </w:rPr>
      </w:pPr>
    </w:p>
    <w:p w:rsidR="009A75BA" w:rsidRPr="009A75BA" w:rsidRDefault="009A75BA" w:rsidP="009A75BA">
      <w:pPr>
        <w:pStyle w:val="BodyTextIndent"/>
        <w:rPr>
          <w:rFonts w:ascii="Century Gothic" w:hAnsi="Century Gothic"/>
          <w:sz w:val="28"/>
          <w:szCs w:val="28"/>
        </w:rPr>
      </w:pPr>
      <w:r w:rsidRPr="009A75BA">
        <w:rPr>
          <w:rFonts w:ascii="Century Gothic" w:hAnsi="Century Gothic"/>
          <w:sz w:val="28"/>
          <w:szCs w:val="28"/>
        </w:rPr>
        <w:t>CHAPTER FIVE. PROPERTY</w:t>
      </w:r>
    </w:p>
    <w:p w:rsidR="009A75BA" w:rsidRPr="009A75BA" w:rsidRDefault="009A75BA" w:rsidP="009A75BA">
      <w:pPr>
        <w:pStyle w:val="BodyTextIndent"/>
        <w:rPr>
          <w:rFonts w:ascii="Century Gothic" w:hAnsi="Century Gothic"/>
          <w:sz w:val="28"/>
          <w:szCs w:val="28"/>
        </w:rPr>
      </w:pPr>
    </w:p>
    <w:p w:rsidR="009A75BA" w:rsidRPr="009A75BA" w:rsidRDefault="009A75BA" w:rsidP="009A75BA">
      <w:pPr>
        <w:pStyle w:val="BodyTextIndent"/>
        <w:jc w:val="both"/>
        <w:rPr>
          <w:rFonts w:ascii="Century Gothic" w:hAnsi="Century Gothic"/>
          <w:b w:val="0"/>
          <w:sz w:val="28"/>
          <w:szCs w:val="28"/>
        </w:rPr>
      </w:pPr>
      <w:r w:rsidRPr="009A75BA">
        <w:rPr>
          <w:rFonts w:ascii="Century Gothic" w:hAnsi="Century Gothic"/>
          <w:sz w:val="28"/>
          <w:szCs w:val="28"/>
        </w:rPr>
        <w:t>Art. 33 (1)</w:t>
      </w:r>
      <w:r w:rsidRPr="009A75BA">
        <w:rPr>
          <w:rFonts w:ascii="Century Gothic" w:hAnsi="Century Gothic"/>
          <w:b w:val="0"/>
          <w:sz w:val="28"/>
          <w:szCs w:val="28"/>
        </w:rPr>
        <w:t xml:space="preserve"> The property of the association is formed by:</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Voluntary contributions from the members of the association;</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Donations;</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Wills;</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sz w:val="28"/>
          <w:szCs w:val="28"/>
        </w:rPr>
        <w:t>(2)</w:t>
      </w:r>
      <w:r w:rsidRPr="009A75BA">
        <w:rPr>
          <w:rFonts w:ascii="Century Gothic" w:hAnsi="Century Gothic"/>
          <w:b w:val="0"/>
          <w:sz w:val="28"/>
          <w:szCs w:val="28"/>
        </w:rPr>
        <w:t xml:space="preserve"> The funds of the association are formed by:</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Income from property;</w:t>
      </w:r>
    </w:p>
    <w:p w:rsidR="009A75BA" w:rsidRPr="009A75BA" w:rsidRDefault="009A75BA" w:rsidP="009A75BA">
      <w:pPr>
        <w:pStyle w:val="BodyTextIndent"/>
        <w:ind w:left="720"/>
        <w:jc w:val="both"/>
        <w:rPr>
          <w:rFonts w:ascii="Century Gothic" w:hAnsi="Century Gothic"/>
          <w:b w:val="0"/>
          <w:sz w:val="28"/>
          <w:szCs w:val="28"/>
        </w:rPr>
      </w:pPr>
      <w:r>
        <w:rPr>
          <w:rFonts w:ascii="Century Gothic" w:hAnsi="Century Gothic"/>
          <w:b w:val="0"/>
          <w:sz w:val="28"/>
          <w:szCs w:val="28"/>
        </w:rPr>
        <w:t>•</w:t>
      </w:r>
      <w:r>
        <w:rPr>
          <w:rFonts w:ascii="Century Gothic" w:hAnsi="Century Gothic"/>
          <w:b w:val="0"/>
          <w:sz w:val="28"/>
          <w:szCs w:val="28"/>
          <w:lang w:val="en-US"/>
        </w:rPr>
        <w:t xml:space="preserve"> </w:t>
      </w:r>
      <w:r w:rsidRPr="009A75BA">
        <w:rPr>
          <w:rFonts w:ascii="Century Gothic" w:hAnsi="Century Gothic"/>
          <w:b w:val="0"/>
          <w:sz w:val="28"/>
          <w:szCs w:val="28"/>
        </w:rPr>
        <w:t>Membership fee;</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Voluntary work by the members of the association;</w:t>
      </w:r>
    </w:p>
    <w:p w:rsidR="009A75BA" w:rsidRPr="009A75BA" w:rsidRDefault="009A75BA" w:rsidP="009A75BA">
      <w:pPr>
        <w:pStyle w:val="BodyTextIndent"/>
        <w:ind w:left="720"/>
        <w:jc w:val="both"/>
        <w:rPr>
          <w:rFonts w:ascii="Century Gothic" w:hAnsi="Century Gothic"/>
          <w:b w:val="0"/>
          <w:sz w:val="28"/>
          <w:szCs w:val="28"/>
        </w:rPr>
      </w:pPr>
      <w:r w:rsidRPr="009A75BA">
        <w:rPr>
          <w:rFonts w:ascii="Century Gothic" w:hAnsi="Century Gothic"/>
          <w:b w:val="0"/>
          <w:sz w:val="28"/>
          <w:szCs w:val="28"/>
        </w:rPr>
        <w:t>• Income from additional economic activity.</w:t>
      </w:r>
    </w:p>
    <w:p w:rsidR="00DA3B1A" w:rsidRPr="009A75BA" w:rsidRDefault="009A75BA" w:rsidP="009A75BA">
      <w:pPr>
        <w:pStyle w:val="BodyTextIndent"/>
        <w:jc w:val="both"/>
        <w:rPr>
          <w:rFonts w:ascii="Century Gothic" w:hAnsi="Century Gothic"/>
          <w:b w:val="0"/>
          <w:bCs w:val="0"/>
          <w:sz w:val="28"/>
          <w:szCs w:val="28"/>
          <w:lang w:val="en-US"/>
        </w:rPr>
      </w:pPr>
      <w:r w:rsidRPr="009A75BA">
        <w:rPr>
          <w:rFonts w:ascii="Century Gothic" w:hAnsi="Century Gothic"/>
          <w:sz w:val="28"/>
          <w:szCs w:val="28"/>
        </w:rPr>
        <w:t>Art.34</w:t>
      </w:r>
      <w:r w:rsidRPr="009A75BA">
        <w:rPr>
          <w:rFonts w:ascii="Century Gothic" w:hAnsi="Century Gothic"/>
          <w:b w:val="0"/>
          <w:sz w:val="28"/>
          <w:szCs w:val="28"/>
        </w:rPr>
        <w:t xml:space="preserve"> The property of the association is managed by the governing bodies of the association according to this statute and the laws of the country.</w:t>
      </w:r>
    </w:p>
    <w:p w:rsidR="00DA3B1A" w:rsidRPr="009A75BA" w:rsidRDefault="00DA3B1A" w:rsidP="00DA3B1A">
      <w:pPr>
        <w:pStyle w:val="BodyTextIndent"/>
        <w:ind w:left="720" w:firstLine="0"/>
        <w:rPr>
          <w:rFonts w:ascii="Century Gothic" w:hAnsi="Century Gothic"/>
          <w:b w:val="0"/>
          <w:sz w:val="28"/>
          <w:szCs w:val="28"/>
        </w:rPr>
      </w:pPr>
    </w:p>
    <w:p w:rsidR="003F5C05" w:rsidRPr="009A75BA" w:rsidRDefault="003F5C05" w:rsidP="00DA3B1A">
      <w:pPr>
        <w:pStyle w:val="BodyTextIndent"/>
        <w:ind w:left="720" w:firstLine="0"/>
        <w:rPr>
          <w:rFonts w:ascii="Century Gothic" w:hAnsi="Century Gothic"/>
          <w:b w:val="0"/>
          <w:sz w:val="28"/>
          <w:szCs w:val="28"/>
          <w:lang w:val="en-US"/>
        </w:rPr>
      </w:pPr>
    </w:p>
    <w:p w:rsidR="009A75BA" w:rsidRPr="009A75BA" w:rsidRDefault="009A75BA" w:rsidP="009A75BA">
      <w:pPr>
        <w:pStyle w:val="BodyTextIndent"/>
        <w:rPr>
          <w:rFonts w:ascii="Century Gothic" w:hAnsi="Century Gothic"/>
          <w:sz w:val="28"/>
          <w:szCs w:val="28"/>
        </w:rPr>
      </w:pPr>
      <w:r w:rsidRPr="009A75BA">
        <w:rPr>
          <w:rFonts w:ascii="Century Gothic" w:hAnsi="Century Gothic"/>
          <w:sz w:val="28"/>
          <w:szCs w:val="28"/>
        </w:rPr>
        <w:t>CHAPTER SIX. DIVIDENDS</w:t>
      </w:r>
    </w:p>
    <w:p w:rsidR="009A75BA" w:rsidRPr="009A75BA" w:rsidRDefault="009A75BA" w:rsidP="009A75BA">
      <w:pPr>
        <w:pStyle w:val="BodyTextIndent"/>
        <w:jc w:val="both"/>
        <w:rPr>
          <w:rFonts w:ascii="Century Gothic" w:hAnsi="Century Gothic"/>
          <w:b w:val="0"/>
          <w:sz w:val="28"/>
          <w:szCs w:val="28"/>
        </w:rPr>
      </w:pPr>
    </w:p>
    <w:p w:rsidR="00DA3B1A" w:rsidRPr="00B37296" w:rsidRDefault="009A75BA" w:rsidP="009A75BA">
      <w:pPr>
        <w:pStyle w:val="BodyTextIndent"/>
        <w:jc w:val="both"/>
        <w:rPr>
          <w:rFonts w:ascii="Century Gothic" w:hAnsi="Century Gothic"/>
          <w:b w:val="0"/>
          <w:bCs w:val="0"/>
          <w:sz w:val="28"/>
          <w:szCs w:val="28"/>
        </w:rPr>
      </w:pPr>
      <w:r w:rsidRPr="009A75BA">
        <w:rPr>
          <w:rFonts w:ascii="Century Gothic" w:hAnsi="Century Gothic"/>
          <w:sz w:val="28"/>
          <w:szCs w:val="28"/>
        </w:rPr>
        <w:t>Art.35</w:t>
      </w:r>
      <w:r>
        <w:rPr>
          <w:rFonts w:ascii="Century Gothic" w:hAnsi="Century Gothic"/>
          <w:b w:val="0"/>
          <w:sz w:val="28"/>
          <w:szCs w:val="28"/>
          <w:lang w:val="en-US"/>
        </w:rPr>
        <w:t xml:space="preserve"> </w:t>
      </w:r>
      <w:r w:rsidRPr="009A75BA">
        <w:rPr>
          <w:rFonts w:ascii="Century Gothic" w:hAnsi="Century Gothic"/>
          <w:b w:val="0"/>
          <w:sz w:val="28"/>
          <w:szCs w:val="28"/>
        </w:rPr>
        <w:t>Association "BULGARIAN ASSOCIATION OF ERGONOMICS AND HUMAN FACTORS" does not distribute profit.</w:t>
      </w:r>
    </w:p>
    <w:p w:rsidR="00DA3B1A" w:rsidRDefault="00DA3B1A" w:rsidP="003F5C05">
      <w:pPr>
        <w:pStyle w:val="BodyTextIndent"/>
        <w:ind w:firstLine="0"/>
        <w:jc w:val="left"/>
        <w:rPr>
          <w:rFonts w:ascii="Century Gothic" w:hAnsi="Century Gothic"/>
          <w:b w:val="0"/>
          <w:bCs w:val="0"/>
          <w:color w:val="0000FF"/>
          <w:sz w:val="28"/>
          <w:szCs w:val="28"/>
          <w:lang w:val="en-US"/>
        </w:rPr>
      </w:pPr>
    </w:p>
    <w:p w:rsidR="009A75BA" w:rsidRPr="003F5C05" w:rsidRDefault="009A75BA" w:rsidP="003F5C05">
      <w:pPr>
        <w:pStyle w:val="BodyTextIndent"/>
        <w:ind w:firstLine="0"/>
        <w:jc w:val="left"/>
        <w:rPr>
          <w:rFonts w:ascii="Century Gothic" w:hAnsi="Century Gothic"/>
          <w:b w:val="0"/>
          <w:bCs w:val="0"/>
          <w:color w:val="0000FF"/>
          <w:sz w:val="28"/>
          <w:szCs w:val="28"/>
          <w:lang w:val="en-US"/>
        </w:rPr>
      </w:pPr>
    </w:p>
    <w:p w:rsidR="009A75BA" w:rsidRPr="009A75BA" w:rsidRDefault="009A75BA" w:rsidP="009A75BA">
      <w:pPr>
        <w:pStyle w:val="BodyTextIndent"/>
        <w:ind w:left="1060" w:firstLine="0"/>
        <w:rPr>
          <w:rFonts w:ascii="Century Gothic" w:hAnsi="Century Gothic"/>
          <w:sz w:val="28"/>
          <w:szCs w:val="28"/>
        </w:rPr>
      </w:pPr>
      <w:r w:rsidRPr="009A75BA">
        <w:rPr>
          <w:rFonts w:ascii="Century Gothic" w:hAnsi="Century Gothic"/>
          <w:sz w:val="28"/>
          <w:szCs w:val="28"/>
        </w:rPr>
        <w:t>CHAPTER SEVEN. TERMINATION</w:t>
      </w:r>
    </w:p>
    <w:p w:rsidR="009A75BA" w:rsidRPr="009A75BA" w:rsidRDefault="009A75BA" w:rsidP="009A75BA">
      <w:pPr>
        <w:pStyle w:val="BodyTextIndent"/>
        <w:ind w:left="1060" w:firstLine="0"/>
        <w:jc w:val="left"/>
        <w:rPr>
          <w:rFonts w:ascii="Century Gothic" w:hAnsi="Century Gothic"/>
          <w:sz w:val="28"/>
          <w:szCs w:val="28"/>
        </w:rPr>
      </w:pPr>
    </w:p>
    <w:p w:rsidR="009A75BA" w:rsidRPr="009A75BA" w:rsidRDefault="009A75BA" w:rsidP="009A75BA">
      <w:pPr>
        <w:pStyle w:val="BodyTextIndent"/>
        <w:jc w:val="both"/>
        <w:rPr>
          <w:rFonts w:ascii="Century Gothic" w:hAnsi="Century Gothic"/>
          <w:b w:val="0"/>
          <w:sz w:val="28"/>
          <w:szCs w:val="28"/>
        </w:rPr>
      </w:pPr>
      <w:r>
        <w:rPr>
          <w:rFonts w:ascii="Century Gothic" w:hAnsi="Century Gothic"/>
          <w:sz w:val="28"/>
          <w:szCs w:val="28"/>
        </w:rPr>
        <w:t>Art.</w:t>
      </w:r>
      <w:r w:rsidRPr="009A75BA">
        <w:rPr>
          <w:rFonts w:ascii="Century Gothic" w:hAnsi="Century Gothic"/>
          <w:sz w:val="28"/>
          <w:szCs w:val="28"/>
        </w:rPr>
        <w:t xml:space="preserve">36 </w:t>
      </w:r>
      <w:r w:rsidRPr="009A75BA">
        <w:rPr>
          <w:rFonts w:ascii="Century Gothic" w:hAnsi="Century Gothic"/>
          <w:b w:val="0"/>
          <w:sz w:val="28"/>
          <w:szCs w:val="28"/>
        </w:rPr>
        <w:t>Association "BULGARIAN ASSOCIATION OF ERGONOMICS AND HUMAN FACTORS" - Varna has no deadline for existence.</w:t>
      </w:r>
    </w:p>
    <w:p w:rsidR="009A75BA" w:rsidRPr="009A75BA" w:rsidRDefault="009A75BA" w:rsidP="009A75BA">
      <w:pPr>
        <w:pStyle w:val="BodyTextIndent"/>
        <w:jc w:val="both"/>
        <w:rPr>
          <w:rFonts w:ascii="Century Gothic" w:hAnsi="Century Gothic"/>
          <w:b w:val="0"/>
          <w:sz w:val="28"/>
          <w:szCs w:val="28"/>
        </w:rPr>
      </w:pPr>
      <w:r w:rsidRPr="009A75BA">
        <w:rPr>
          <w:rFonts w:ascii="Century Gothic" w:hAnsi="Century Gothic"/>
          <w:sz w:val="28"/>
          <w:szCs w:val="28"/>
        </w:rPr>
        <w:t xml:space="preserve">Art. 37 </w:t>
      </w:r>
      <w:r w:rsidRPr="009A75BA">
        <w:rPr>
          <w:rFonts w:ascii="Century Gothic" w:hAnsi="Century Gothic"/>
          <w:b w:val="0"/>
          <w:sz w:val="28"/>
          <w:szCs w:val="28"/>
        </w:rPr>
        <w:t>Except by decision of the General Assembly, the association is terminated by a decision of the district court if:</w:t>
      </w:r>
    </w:p>
    <w:p w:rsidR="009A75BA" w:rsidRPr="009A75BA" w:rsidRDefault="009A75BA" w:rsidP="009A75BA">
      <w:pPr>
        <w:pStyle w:val="BodyTextIndent"/>
        <w:ind w:left="1060" w:firstLine="0"/>
        <w:jc w:val="both"/>
        <w:rPr>
          <w:rFonts w:ascii="Century Gothic" w:hAnsi="Century Gothic"/>
          <w:b w:val="0"/>
          <w:sz w:val="28"/>
          <w:szCs w:val="28"/>
        </w:rPr>
      </w:pPr>
      <w:r w:rsidRPr="009A75BA">
        <w:rPr>
          <w:rFonts w:ascii="Century Gothic" w:hAnsi="Century Gothic"/>
          <w:sz w:val="28"/>
          <w:szCs w:val="28"/>
        </w:rPr>
        <w:t xml:space="preserve">• </w:t>
      </w:r>
      <w:r w:rsidRPr="009A75BA">
        <w:rPr>
          <w:rFonts w:ascii="Century Gothic" w:hAnsi="Century Gothic"/>
          <w:b w:val="0"/>
          <w:sz w:val="28"/>
          <w:szCs w:val="28"/>
        </w:rPr>
        <w:t>Stay with fewer members for three months than required by the statutes to form a Management Board;</w:t>
      </w:r>
    </w:p>
    <w:p w:rsidR="00DA3B1A" w:rsidRPr="009A75BA" w:rsidRDefault="009A75BA" w:rsidP="009A75BA">
      <w:pPr>
        <w:pStyle w:val="BodyTextIndent"/>
        <w:ind w:left="1060" w:firstLine="0"/>
        <w:jc w:val="both"/>
        <w:rPr>
          <w:rFonts w:ascii="Century Gothic" w:hAnsi="Century Gothic"/>
          <w:b w:val="0"/>
          <w:bCs w:val="0"/>
          <w:sz w:val="28"/>
          <w:szCs w:val="28"/>
        </w:rPr>
      </w:pPr>
      <w:r w:rsidRPr="009A75BA">
        <w:rPr>
          <w:rFonts w:ascii="Century Gothic" w:hAnsi="Century Gothic"/>
          <w:b w:val="0"/>
          <w:sz w:val="28"/>
          <w:szCs w:val="28"/>
        </w:rPr>
        <w:lastRenderedPageBreak/>
        <w:t>• Its activity is contrary to the law, the statute or the state and public order</w:t>
      </w:r>
      <w:r w:rsidR="00DA3B1A" w:rsidRPr="009A75BA">
        <w:rPr>
          <w:rFonts w:ascii="Century Gothic" w:hAnsi="Century Gothic"/>
          <w:b w:val="0"/>
          <w:bCs w:val="0"/>
          <w:sz w:val="28"/>
          <w:szCs w:val="28"/>
        </w:rPr>
        <w:t>.</w:t>
      </w:r>
    </w:p>
    <w:p w:rsidR="00DA3B1A" w:rsidRDefault="00DA3B1A" w:rsidP="00DA3B1A">
      <w:pPr>
        <w:pStyle w:val="BodyTextIndent"/>
        <w:ind w:left="1060" w:firstLine="0"/>
        <w:jc w:val="both"/>
        <w:rPr>
          <w:rFonts w:ascii="Century Gothic" w:hAnsi="Century Gothic"/>
          <w:b w:val="0"/>
          <w:bCs w:val="0"/>
          <w:sz w:val="28"/>
          <w:szCs w:val="28"/>
        </w:rPr>
      </w:pPr>
    </w:p>
    <w:p w:rsidR="00DA3B1A" w:rsidRDefault="00DA3B1A" w:rsidP="00DA3B1A">
      <w:pPr>
        <w:pStyle w:val="BodyTextIndent"/>
        <w:ind w:left="1060" w:firstLine="0"/>
        <w:jc w:val="both"/>
        <w:rPr>
          <w:rFonts w:ascii="Century Gothic" w:hAnsi="Century Gothic"/>
          <w:b w:val="0"/>
          <w:bCs w:val="0"/>
          <w:sz w:val="28"/>
          <w:szCs w:val="28"/>
        </w:rPr>
      </w:pPr>
    </w:p>
    <w:p w:rsidR="009A75BA" w:rsidRPr="009A75BA" w:rsidRDefault="009A75BA" w:rsidP="009A75BA">
      <w:pPr>
        <w:pStyle w:val="BodyTextIndent"/>
        <w:rPr>
          <w:rFonts w:ascii="Century Gothic" w:hAnsi="Century Gothic"/>
          <w:sz w:val="28"/>
          <w:szCs w:val="28"/>
        </w:rPr>
      </w:pPr>
      <w:r w:rsidRPr="009A75BA">
        <w:rPr>
          <w:rFonts w:ascii="Century Gothic" w:hAnsi="Century Gothic"/>
          <w:sz w:val="28"/>
          <w:szCs w:val="28"/>
        </w:rPr>
        <w:t>CHAPTER EIGHT. LIQUIDATION</w:t>
      </w:r>
    </w:p>
    <w:p w:rsidR="009A75BA" w:rsidRPr="009A75BA" w:rsidRDefault="009A75BA" w:rsidP="009A75BA">
      <w:pPr>
        <w:pStyle w:val="BodyTextIndent"/>
        <w:jc w:val="both"/>
        <w:rPr>
          <w:rFonts w:ascii="Century Gothic" w:hAnsi="Century Gothic"/>
          <w:sz w:val="28"/>
          <w:szCs w:val="28"/>
        </w:rPr>
      </w:pPr>
    </w:p>
    <w:p w:rsidR="00DA3B1A" w:rsidRPr="00B37296" w:rsidRDefault="009A75BA" w:rsidP="009A75BA">
      <w:pPr>
        <w:pStyle w:val="BodyTextIndent"/>
        <w:jc w:val="both"/>
        <w:rPr>
          <w:rFonts w:ascii="Century Gothic" w:hAnsi="Century Gothic"/>
          <w:b w:val="0"/>
          <w:bCs w:val="0"/>
          <w:sz w:val="28"/>
          <w:szCs w:val="28"/>
        </w:rPr>
      </w:pPr>
      <w:r>
        <w:rPr>
          <w:rFonts w:ascii="Century Gothic" w:hAnsi="Century Gothic"/>
          <w:sz w:val="28"/>
          <w:szCs w:val="28"/>
        </w:rPr>
        <w:t>Art.</w:t>
      </w:r>
      <w:r w:rsidRPr="009A75BA">
        <w:rPr>
          <w:rFonts w:ascii="Century Gothic" w:hAnsi="Century Gothic"/>
          <w:sz w:val="28"/>
          <w:szCs w:val="28"/>
        </w:rPr>
        <w:t xml:space="preserve">38 </w:t>
      </w:r>
      <w:r w:rsidRPr="009A75BA">
        <w:rPr>
          <w:rFonts w:ascii="Century Gothic" w:hAnsi="Century Gothic"/>
          <w:b w:val="0"/>
          <w:sz w:val="28"/>
          <w:szCs w:val="28"/>
        </w:rPr>
        <w:t xml:space="preserve">Upon termination of the Association </w:t>
      </w:r>
      <w:r w:rsidRPr="009A75BA">
        <w:rPr>
          <w:rFonts w:ascii="Century Gothic" w:hAnsi="Century Gothic"/>
          <w:sz w:val="28"/>
          <w:szCs w:val="28"/>
        </w:rPr>
        <w:t>“BULGARIAN ASSOCIATION OF ERGONOMICS AND HUMAN FACTORS”</w:t>
      </w:r>
      <w:r w:rsidRPr="009A75BA">
        <w:rPr>
          <w:rFonts w:ascii="Century Gothic" w:hAnsi="Century Gothic"/>
          <w:b w:val="0"/>
          <w:sz w:val="28"/>
          <w:szCs w:val="28"/>
        </w:rPr>
        <w:t xml:space="preserve"> - Varna, liquidation is carried out, except in the cases of transformation</w:t>
      </w:r>
      <w:r w:rsidRPr="009A75BA">
        <w:rPr>
          <w:rFonts w:ascii="Century Gothic" w:hAnsi="Century Gothic"/>
          <w:sz w:val="28"/>
          <w:szCs w:val="28"/>
        </w:rPr>
        <w:t>.</w:t>
      </w:r>
    </w:p>
    <w:p w:rsidR="00DA3B1A" w:rsidRDefault="00DA3B1A" w:rsidP="00DA3B1A">
      <w:pPr>
        <w:pStyle w:val="BodyTextIndent"/>
        <w:ind w:left="720" w:firstLine="0"/>
        <w:rPr>
          <w:rFonts w:ascii="Century Gothic" w:hAnsi="Century Gothic"/>
          <w:sz w:val="28"/>
          <w:szCs w:val="28"/>
          <w:lang w:val="en-US"/>
        </w:rPr>
      </w:pPr>
    </w:p>
    <w:p w:rsidR="003F5C05" w:rsidRPr="003F5C05" w:rsidRDefault="003F5C05" w:rsidP="00DA3B1A">
      <w:pPr>
        <w:pStyle w:val="BodyTextIndent"/>
        <w:ind w:left="720" w:firstLine="0"/>
        <w:rPr>
          <w:rFonts w:ascii="Century Gothic" w:hAnsi="Century Gothic"/>
          <w:sz w:val="28"/>
          <w:szCs w:val="28"/>
          <w:lang w:val="en-US"/>
        </w:rPr>
      </w:pPr>
    </w:p>
    <w:p w:rsidR="009A75BA" w:rsidRPr="009A75BA" w:rsidRDefault="009A75BA" w:rsidP="009A75BA">
      <w:pPr>
        <w:pStyle w:val="BodyTextIndent"/>
        <w:rPr>
          <w:rFonts w:ascii="Century Gothic" w:hAnsi="Century Gothic"/>
          <w:sz w:val="28"/>
          <w:szCs w:val="28"/>
        </w:rPr>
      </w:pPr>
      <w:r w:rsidRPr="009A75BA">
        <w:rPr>
          <w:rFonts w:ascii="Century Gothic" w:hAnsi="Century Gothic"/>
          <w:sz w:val="28"/>
          <w:szCs w:val="28"/>
        </w:rPr>
        <w:t>CHAPTER NINE. TRANSITIONAL AND FINAL PROVISIONS</w:t>
      </w:r>
    </w:p>
    <w:p w:rsidR="009A75BA" w:rsidRPr="009A75BA" w:rsidRDefault="009A75BA" w:rsidP="009A75BA">
      <w:pPr>
        <w:pStyle w:val="BodyTextIndent"/>
        <w:jc w:val="both"/>
        <w:rPr>
          <w:rFonts w:ascii="Century Gothic" w:hAnsi="Century Gothic"/>
          <w:sz w:val="28"/>
          <w:szCs w:val="28"/>
        </w:rPr>
      </w:pPr>
    </w:p>
    <w:p w:rsidR="009A75BA" w:rsidRPr="009A75BA" w:rsidRDefault="009A75BA" w:rsidP="009A75BA">
      <w:pPr>
        <w:pStyle w:val="BodyTextIndent"/>
        <w:jc w:val="both"/>
        <w:rPr>
          <w:rFonts w:ascii="Century Gothic" w:hAnsi="Century Gothic"/>
          <w:b w:val="0"/>
          <w:sz w:val="28"/>
          <w:szCs w:val="28"/>
        </w:rPr>
      </w:pPr>
      <w:r>
        <w:rPr>
          <w:rFonts w:ascii="Century Gothic" w:hAnsi="Century Gothic"/>
          <w:sz w:val="28"/>
          <w:szCs w:val="28"/>
        </w:rPr>
        <w:t>Art.</w:t>
      </w:r>
      <w:r w:rsidRPr="009A75BA">
        <w:rPr>
          <w:rFonts w:ascii="Century Gothic" w:hAnsi="Century Gothic"/>
          <w:sz w:val="28"/>
          <w:szCs w:val="28"/>
        </w:rPr>
        <w:t xml:space="preserve">39 </w:t>
      </w:r>
      <w:r w:rsidRPr="009A75BA">
        <w:rPr>
          <w:rFonts w:ascii="Century Gothic" w:hAnsi="Century Gothic"/>
          <w:b w:val="0"/>
          <w:sz w:val="28"/>
          <w:szCs w:val="28"/>
        </w:rPr>
        <w:t>Changes in the present Statute may be made by the order, provided in it and in the Law for the non-profit legal entities.</w:t>
      </w:r>
    </w:p>
    <w:p w:rsidR="009A75BA" w:rsidRPr="009A75BA" w:rsidRDefault="009A75BA" w:rsidP="009A75BA">
      <w:pPr>
        <w:pStyle w:val="BodyTextIndent"/>
        <w:jc w:val="both"/>
        <w:rPr>
          <w:rFonts w:ascii="Century Gothic" w:hAnsi="Century Gothic"/>
          <w:b w:val="0"/>
          <w:sz w:val="28"/>
          <w:szCs w:val="28"/>
        </w:rPr>
      </w:pPr>
    </w:p>
    <w:p w:rsidR="00DA3B1A" w:rsidRDefault="00DA3B1A" w:rsidP="00DA3B1A">
      <w:pPr>
        <w:pStyle w:val="BodyTextIndent"/>
        <w:jc w:val="both"/>
        <w:rPr>
          <w:rFonts w:ascii="Century Gothic" w:hAnsi="Century Gothic"/>
          <w:b w:val="0"/>
          <w:bCs w:val="0"/>
          <w:sz w:val="28"/>
          <w:szCs w:val="28"/>
        </w:rPr>
      </w:pPr>
    </w:p>
    <w:p w:rsidR="00DA3B1A" w:rsidRDefault="00DA3B1A" w:rsidP="00DA3B1A">
      <w:pPr>
        <w:pStyle w:val="BodyTextIndent"/>
        <w:jc w:val="both"/>
        <w:rPr>
          <w:rFonts w:ascii="Century Gothic" w:hAnsi="Century Gothic"/>
          <w:b w:val="0"/>
          <w:bCs w:val="0"/>
          <w:sz w:val="28"/>
          <w:szCs w:val="28"/>
        </w:rPr>
      </w:pPr>
    </w:p>
    <w:p w:rsidR="00DA3B1A" w:rsidRDefault="00DA3B1A" w:rsidP="00DA3B1A">
      <w:pPr>
        <w:pStyle w:val="BodyTextIndent"/>
        <w:jc w:val="both"/>
        <w:rPr>
          <w:rFonts w:ascii="Century Gothic" w:hAnsi="Century Gothic"/>
          <w:b w:val="0"/>
          <w:bCs w:val="0"/>
          <w:sz w:val="28"/>
          <w:szCs w:val="28"/>
        </w:rPr>
      </w:pPr>
    </w:p>
    <w:p w:rsidR="00DA3B1A" w:rsidRPr="00B37296" w:rsidRDefault="00DA3B1A" w:rsidP="00DA3B1A">
      <w:pPr>
        <w:pStyle w:val="BodyTextIndent"/>
        <w:ind w:left="720" w:firstLine="0"/>
        <w:rPr>
          <w:rFonts w:ascii="Century Gothic" w:hAnsi="Century Gothic"/>
          <w:sz w:val="28"/>
          <w:szCs w:val="28"/>
        </w:rPr>
      </w:pPr>
    </w:p>
    <w:p w:rsidR="00DA3B1A" w:rsidRPr="00B37296" w:rsidRDefault="00DA3B1A" w:rsidP="00DA3B1A">
      <w:pPr>
        <w:pStyle w:val="BodyTextIndent"/>
        <w:ind w:left="1060" w:firstLine="0"/>
        <w:jc w:val="both"/>
        <w:rPr>
          <w:rFonts w:ascii="Century Gothic" w:hAnsi="Century Gothic"/>
          <w:b w:val="0"/>
          <w:bCs w:val="0"/>
          <w:sz w:val="28"/>
          <w:szCs w:val="28"/>
        </w:rPr>
      </w:pPr>
    </w:p>
    <w:p w:rsidR="00DA3B1A" w:rsidRPr="00980998" w:rsidRDefault="00DA3B1A">
      <w:pPr>
        <w:rPr>
          <w:lang w:val="en-US"/>
        </w:rPr>
      </w:pPr>
    </w:p>
    <w:sectPr w:rsidR="00DA3B1A" w:rsidRPr="00980998" w:rsidSect="00B0164D">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53E25"/>
    <w:multiLevelType w:val="hybridMultilevel"/>
    <w:tmpl w:val="855EE454"/>
    <w:lvl w:ilvl="0" w:tplc="32A41748">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7A86ABE"/>
    <w:multiLevelType w:val="hybridMultilevel"/>
    <w:tmpl w:val="8AA67C2C"/>
    <w:lvl w:ilvl="0" w:tplc="32A41748">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nsid w:val="0CA70D58"/>
    <w:multiLevelType w:val="hybridMultilevel"/>
    <w:tmpl w:val="FA9CC740"/>
    <w:lvl w:ilvl="0" w:tplc="DD860B04">
      <w:start w:val="1"/>
      <w:numFmt w:val="decimal"/>
      <w:lvlText w:val="(%1)"/>
      <w:lvlJc w:val="left"/>
      <w:pPr>
        <w:tabs>
          <w:tab w:val="num" w:pos="2505"/>
        </w:tabs>
        <w:ind w:left="2505" w:hanging="1065"/>
      </w:pPr>
      <w:rPr>
        <w:rFonts w:hint="default"/>
      </w:rPr>
    </w:lvl>
    <w:lvl w:ilvl="1" w:tplc="32A41748">
      <w:start w:val="1"/>
      <w:numFmt w:val="bullet"/>
      <w:lvlText w:val=""/>
      <w:lvlJc w:val="left"/>
      <w:pPr>
        <w:tabs>
          <w:tab w:val="num" w:pos="2520"/>
        </w:tabs>
        <w:ind w:left="2500" w:hanging="340"/>
      </w:pPr>
      <w:rPr>
        <w:rFonts w:ascii="Symbol" w:hAnsi="Symbol"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
    <w:nsid w:val="0FB54D52"/>
    <w:multiLevelType w:val="hybridMultilevel"/>
    <w:tmpl w:val="297841E0"/>
    <w:lvl w:ilvl="0" w:tplc="32A41748">
      <w:start w:val="1"/>
      <w:numFmt w:val="bullet"/>
      <w:lvlText w:val=""/>
      <w:lvlJc w:val="left"/>
      <w:pPr>
        <w:tabs>
          <w:tab w:val="num" w:pos="2480"/>
        </w:tabs>
        <w:ind w:left="2460" w:hanging="340"/>
      </w:pPr>
      <w:rPr>
        <w:rFonts w:ascii="Symbol" w:hAnsi="Symbol" w:hint="default"/>
      </w:rPr>
    </w:lvl>
    <w:lvl w:ilvl="1" w:tplc="04090003" w:tentative="1">
      <w:start w:val="1"/>
      <w:numFmt w:val="bullet"/>
      <w:lvlText w:val="o"/>
      <w:lvlJc w:val="left"/>
      <w:pPr>
        <w:tabs>
          <w:tab w:val="num" w:pos="3560"/>
        </w:tabs>
        <w:ind w:left="3560" w:hanging="360"/>
      </w:pPr>
      <w:rPr>
        <w:rFonts w:ascii="Courier New" w:hAnsi="Courier New" w:hint="default"/>
      </w:rPr>
    </w:lvl>
    <w:lvl w:ilvl="2" w:tplc="04090005" w:tentative="1">
      <w:start w:val="1"/>
      <w:numFmt w:val="bullet"/>
      <w:lvlText w:val=""/>
      <w:lvlJc w:val="left"/>
      <w:pPr>
        <w:tabs>
          <w:tab w:val="num" w:pos="4280"/>
        </w:tabs>
        <w:ind w:left="4280" w:hanging="360"/>
      </w:pPr>
      <w:rPr>
        <w:rFonts w:ascii="Wingdings" w:hAnsi="Wingdings" w:hint="default"/>
      </w:rPr>
    </w:lvl>
    <w:lvl w:ilvl="3" w:tplc="04090001" w:tentative="1">
      <w:start w:val="1"/>
      <w:numFmt w:val="bullet"/>
      <w:lvlText w:val=""/>
      <w:lvlJc w:val="left"/>
      <w:pPr>
        <w:tabs>
          <w:tab w:val="num" w:pos="5000"/>
        </w:tabs>
        <w:ind w:left="5000" w:hanging="360"/>
      </w:pPr>
      <w:rPr>
        <w:rFonts w:ascii="Symbol" w:hAnsi="Symbol" w:hint="default"/>
      </w:rPr>
    </w:lvl>
    <w:lvl w:ilvl="4" w:tplc="04090003" w:tentative="1">
      <w:start w:val="1"/>
      <w:numFmt w:val="bullet"/>
      <w:lvlText w:val="o"/>
      <w:lvlJc w:val="left"/>
      <w:pPr>
        <w:tabs>
          <w:tab w:val="num" w:pos="5720"/>
        </w:tabs>
        <w:ind w:left="5720" w:hanging="360"/>
      </w:pPr>
      <w:rPr>
        <w:rFonts w:ascii="Courier New" w:hAnsi="Courier New" w:hint="default"/>
      </w:rPr>
    </w:lvl>
    <w:lvl w:ilvl="5" w:tplc="04090005" w:tentative="1">
      <w:start w:val="1"/>
      <w:numFmt w:val="bullet"/>
      <w:lvlText w:val=""/>
      <w:lvlJc w:val="left"/>
      <w:pPr>
        <w:tabs>
          <w:tab w:val="num" w:pos="6440"/>
        </w:tabs>
        <w:ind w:left="6440" w:hanging="360"/>
      </w:pPr>
      <w:rPr>
        <w:rFonts w:ascii="Wingdings" w:hAnsi="Wingdings" w:hint="default"/>
      </w:rPr>
    </w:lvl>
    <w:lvl w:ilvl="6" w:tplc="04090001" w:tentative="1">
      <w:start w:val="1"/>
      <w:numFmt w:val="bullet"/>
      <w:lvlText w:val=""/>
      <w:lvlJc w:val="left"/>
      <w:pPr>
        <w:tabs>
          <w:tab w:val="num" w:pos="7160"/>
        </w:tabs>
        <w:ind w:left="7160" w:hanging="360"/>
      </w:pPr>
      <w:rPr>
        <w:rFonts w:ascii="Symbol" w:hAnsi="Symbol" w:hint="default"/>
      </w:rPr>
    </w:lvl>
    <w:lvl w:ilvl="7" w:tplc="04090003" w:tentative="1">
      <w:start w:val="1"/>
      <w:numFmt w:val="bullet"/>
      <w:lvlText w:val="o"/>
      <w:lvlJc w:val="left"/>
      <w:pPr>
        <w:tabs>
          <w:tab w:val="num" w:pos="7880"/>
        </w:tabs>
        <w:ind w:left="7880" w:hanging="360"/>
      </w:pPr>
      <w:rPr>
        <w:rFonts w:ascii="Courier New" w:hAnsi="Courier New" w:hint="default"/>
      </w:rPr>
    </w:lvl>
    <w:lvl w:ilvl="8" w:tplc="04090005" w:tentative="1">
      <w:start w:val="1"/>
      <w:numFmt w:val="bullet"/>
      <w:lvlText w:val=""/>
      <w:lvlJc w:val="left"/>
      <w:pPr>
        <w:tabs>
          <w:tab w:val="num" w:pos="8600"/>
        </w:tabs>
        <w:ind w:left="8600" w:hanging="360"/>
      </w:pPr>
      <w:rPr>
        <w:rFonts w:ascii="Wingdings" w:hAnsi="Wingdings" w:hint="default"/>
      </w:rPr>
    </w:lvl>
  </w:abstractNum>
  <w:abstractNum w:abstractNumId="4">
    <w:nsid w:val="0FC93D4B"/>
    <w:multiLevelType w:val="hybridMultilevel"/>
    <w:tmpl w:val="170CAACC"/>
    <w:lvl w:ilvl="0" w:tplc="32A41748">
      <w:start w:val="1"/>
      <w:numFmt w:val="bullet"/>
      <w:lvlText w:val=""/>
      <w:lvlJc w:val="left"/>
      <w:pPr>
        <w:tabs>
          <w:tab w:val="num" w:pos="1860"/>
        </w:tabs>
        <w:ind w:left="1840" w:hanging="340"/>
      </w:pPr>
      <w:rPr>
        <w:rFonts w:ascii="Symbol" w:hAnsi="Symbol" w:hint="default"/>
      </w:rPr>
    </w:lvl>
    <w:lvl w:ilvl="1" w:tplc="04090003">
      <w:start w:val="1"/>
      <w:numFmt w:val="bullet"/>
      <w:lvlText w:val="o"/>
      <w:lvlJc w:val="left"/>
      <w:pPr>
        <w:tabs>
          <w:tab w:val="num" w:pos="2940"/>
        </w:tabs>
        <w:ind w:left="2940" w:hanging="360"/>
      </w:pPr>
      <w:rPr>
        <w:rFonts w:ascii="Courier New" w:hAnsi="Courier New" w:hint="default"/>
      </w:rPr>
    </w:lvl>
    <w:lvl w:ilvl="2" w:tplc="04090005" w:tentative="1">
      <w:start w:val="1"/>
      <w:numFmt w:val="bullet"/>
      <w:lvlText w:val=""/>
      <w:lvlJc w:val="left"/>
      <w:pPr>
        <w:tabs>
          <w:tab w:val="num" w:pos="3660"/>
        </w:tabs>
        <w:ind w:left="3660" w:hanging="360"/>
      </w:pPr>
      <w:rPr>
        <w:rFonts w:ascii="Wingdings" w:hAnsi="Wingdings" w:hint="default"/>
      </w:rPr>
    </w:lvl>
    <w:lvl w:ilvl="3" w:tplc="04090001" w:tentative="1">
      <w:start w:val="1"/>
      <w:numFmt w:val="bullet"/>
      <w:lvlText w:val=""/>
      <w:lvlJc w:val="left"/>
      <w:pPr>
        <w:tabs>
          <w:tab w:val="num" w:pos="4380"/>
        </w:tabs>
        <w:ind w:left="4380" w:hanging="360"/>
      </w:pPr>
      <w:rPr>
        <w:rFonts w:ascii="Symbol" w:hAnsi="Symbol" w:hint="default"/>
      </w:rPr>
    </w:lvl>
    <w:lvl w:ilvl="4" w:tplc="04090003" w:tentative="1">
      <w:start w:val="1"/>
      <w:numFmt w:val="bullet"/>
      <w:lvlText w:val="o"/>
      <w:lvlJc w:val="left"/>
      <w:pPr>
        <w:tabs>
          <w:tab w:val="num" w:pos="5100"/>
        </w:tabs>
        <w:ind w:left="5100" w:hanging="360"/>
      </w:pPr>
      <w:rPr>
        <w:rFonts w:ascii="Courier New" w:hAnsi="Courier New" w:hint="default"/>
      </w:rPr>
    </w:lvl>
    <w:lvl w:ilvl="5" w:tplc="04090005" w:tentative="1">
      <w:start w:val="1"/>
      <w:numFmt w:val="bullet"/>
      <w:lvlText w:val=""/>
      <w:lvlJc w:val="left"/>
      <w:pPr>
        <w:tabs>
          <w:tab w:val="num" w:pos="5820"/>
        </w:tabs>
        <w:ind w:left="5820" w:hanging="360"/>
      </w:pPr>
      <w:rPr>
        <w:rFonts w:ascii="Wingdings" w:hAnsi="Wingdings" w:hint="default"/>
      </w:rPr>
    </w:lvl>
    <w:lvl w:ilvl="6" w:tplc="04090001" w:tentative="1">
      <w:start w:val="1"/>
      <w:numFmt w:val="bullet"/>
      <w:lvlText w:val=""/>
      <w:lvlJc w:val="left"/>
      <w:pPr>
        <w:tabs>
          <w:tab w:val="num" w:pos="6540"/>
        </w:tabs>
        <w:ind w:left="6540" w:hanging="360"/>
      </w:pPr>
      <w:rPr>
        <w:rFonts w:ascii="Symbol" w:hAnsi="Symbol" w:hint="default"/>
      </w:rPr>
    </w:lvl>
    <w:lvl w:ilvl="7" w:tplc="04090003" w:tentative="1">
      <w:start w:val="1"/>
      <w:numFmt w:val="bullet"/>
      <w:lvlText w:val="o"/>
      <w:lvlJc w:val="left"/>
      <w:pPr>
        <w:tabs>
          <w:tab w:val="num" w:pos="7260"/>
        </w:tabs>
        <w:ind w:left="7260" w:hanging="360"/>
      </w:pPr>
      <w:rPr>
        <w:rFonts w:ascii="Courier New" w:hAnsi="Courier New" w:hint="default"/>
      </w:rPr>
    </w:lvl>
    <w:lvl w:ilvl="8" w:tplc="04090005" w:tentative="1">
      <w:start w:val="1"/>
      <w:numFmt w:val="bullet"/>
      <w:lvlText w:val=""/>
      <w:lvlJc w:val="left"/>
      <w:pPr>
        <w:tabs>
          <w:tab w:val="num" w:pos="7980"/>
        </w:tabs>
        <w:ind w:left="7980" w:hanging="360"/>
      </w:pPr>
      <w:rPr>
        <w:rFonts w:ascii="Wingdings" w:hAnsi="Wingdings" w:hint="default"/>
      </w:rPr>
    </w:lvl>
  </w:abstractNum>
  <w:abstractNum w:abstractNumId="5">
    <w:nsid w:val="11A341E9"/>
    <w:multiLevelType w:val="hybridMultilevel"/>
    <w:tmpl w:val="A69A1508"/>
    <w:lvl w:ilvl="0" w:tplc="32A41748">
      <w:start w:val="1"/>
      <w:numFmt w:val="bullet"/>
      <w:lvlText w:val=""/>
      <w:lvlJc w:val="left"/>
      <w:pPr>
        <w:tabs>
          <w:tab w:val="num" w:pos="1440"/>
        </w:tabs>
        <w:ind w:left="1420" w:hanging="340"/>
      </w:pPr>
      <w:rPr>
        <w:rFonts w:ascii="Symbol" w:hAnsi="Symbol" w:hint="default"/>
      </w:rPr>
    </w:lvl>
    <w:lvl w:ilvl="1" w:tplc="0409000D">
      <w:start w:val="1"/>
      <w:numFmt w:val="bullet"/>
      <w:lvlText w:val=""/>
      <w:lvlJc w:val="left"/>
      <w:pPr>
        <w:tabs>
          <w:tab w:val="num" w:pos="2520"/>
        </w:tabs>
        <w:ind w:left="2520" w:hanging="360"/>
      </w:pPr>
      <w:rPr>
        <w:rFonts w:ascii="Wingdings" w:hAnsi="Wingdings"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
    <w:nsid w:val="23133D6E"/>
    <w:multiLevelType w:val="hybridMultilevel"/>
    <w:tmpl w:val="D3667520"/>
    <w:lvl w:ilvl="0" w:tplc="32A41748">
      <w:start w:val="1"/>
      <w:numFmt w:val="bullet"/>
      <w:lvlText w:val=""/>
      <w:lvlJc w:val="left"/>
      <w:pPr>
        <w:tabs>
          <w:tab w:val="num" w:pos="1080"/>
        </w:tabs>
        <w:ind w:left="1060" w:hanging="34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31C215D8"/>
    <w:multiLevelType w:val="hybridMultilevel"/>
    <w:tmpl w:val="69FECE0E"/>
    <w:lvl w:ilvl="0" w:tplc="32A41748">
      <w:start w:val="1"/>
      <w:numFmt w:val="bullet"/>
      <w:lvlText w:val=""/>
      <w:lvlJc w:val="left"/>
      <w:pPr>
        <w:tabs>
          <w:tab w:val="num" w:pos="2520"/>
        </w:tabs>
        <w:ind w:left="2500" w:hanging="34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8">
    <w:nsid w:val="37DD699E"/>
    <w:multiLevelType w:val="hybridMultilevel"/>
    <w:tmpl w:val="5720C27A"/>
    <w:lvl w:ilvl="0" w:tplc="32A41748">
      <w:start w:val="1"/>
      <w:numFmt w:val="bullet"/>
      <w:lvlText w:val=""/>
      <w:lvlJc w:val="left"/>
      <w:pPr>
        <w:tabs>
          <w:tab w:val="num" w:pos="2480"/>
        </w:tabs>
        <w:ind w:left="2460" w:hanging="340"/>
      </w:pPr>
      <w:rPr>
        <w:rFonts w:ascii="Symbol" w:hAnsi="Symbol" w:hint="default"/>
      </w:rPr>
    </w:lvl>
    <w:lvl w:ilvl="1" w:tplc="04090003" w:tentative="1">
      <w:start w:val="1"/>
      <w:numFmt w:val="bullet"/>
      <w:lvlText w:val="o"/>
      <w:lvlJc w:val="left"/>
      <w:pPr>
        <w:tabs>
          <w:tab w:val="num" w:pos="3560"/>
        </w:tabs>
        <w:ind w:left="3560" w:hanging="360"/>
      </w:pPr>
      <w:rPr>
        <w:rFonts w:ascii="Courier New" w:hAnsi="Courier New" w:hint="default"/>
      </w:rPr>
    </w:lvl>
    <w:lvl w:ilvl="2" w:tplc="04090005" w:tentative="1">
      <w:start w:val="1"/>
      <w:numFmt w:val="bullet"/>
      <w:lvlText w:val=""/>
      <w:lvlJc w:val="left"/>
      <w:pPr>
        <w:tabs>
          <w:tab w:val="num" w:pos="4280"/>
        </w:tabs>
        <w:ind w:left="4280" w:hanging="360"/>
      </w:pPr>
      <w:rPr>
        <w:rFonts w:ascii="Wingdings" w:hAnsi="Wingdings" w:hint="default"/>
      </w:rPr>
    </w:lvl>
    <w:lvl w:ilvl="3" w:tplc="04090001" w:tentative="1">
      <w:start w:val="1"/>
      <w:numFmt w:val="bullet"/>
      <w:lvlText w:val=""/>
      <w:lvlJc w:val="left"/>
      <w:pPr>
        <w:tabs>
          <w:tab w:val="num" w:pos="5000"/>
        </w:tabs>
        <w:ind w:left="5000" w:hanging="360"/>
      </w:pPr>
      <w:rPr>
        <w:rFonts w:ascii="Symbol" w:hAnsi="Symbol" w:hint="default"/>
      </w:rPr>
    </w:lvl>
    <w:lvl w:ilvl="4" w:tplc="04090003" w:tentative="1">
      <w:start w:val="1"/>
      <w:numFmt w:val="bullet"/>
      <w:lvlText w:val="o"/>
      <w:lvlJc w:val="left"/>
      <w:pPr>
        <w:tabs>
          <w:tab w:val="num" w:pos="5720"/>
        </w:tabs>
        <w:ind w:left="5720" w:hanging="360"/>
      </w:pPr>
      <w:rPr>
        <w:rFonts w:ascii="Courier New" w:hAnsi="Courier New" w:hint="default"/>
      </w:rPr>
    </w:lvl>
    <w:lvl w:ilvl="5" w:tplc="04090005" w:tentative="1">
      <w:start w:val="1"/>
      <w:numFmt w:val="bullet"/>
      <w:lvlText w:val=""/>
      <w:lvlJc w:val="left"/>
      <w:pPr>
        <w:tabs>
          <w:tab w:val="num" w:pos="6440"/>
        </w:tabs>
        <w:ind w:left="6440" w:hanging="360"/>
      </w:pPr>
      <w:rPr>
        <w:rFonts w:ascii="Wingdings" w:hAnsi="Wingdings" w:hint="default"/>
      </w:rPr>
    </w:lvl>
    <w:lvl w:ilvl="6" w:tplc="04090001" w:tentative="1">
      <w:start w:val="1"/>
      <w:numFmt w:val="bullet"/>
      <w:lvlText w:val=""/>
      <w:lvlJc w:val="left"/>
      <w:pPr>
        <w:tabs>
          <w:tab w:val="num" w:pos="7160"/>
        </w:tabs>
        <w:ind w:left="7160" w:hanging="360"/>
      </w:pPr>
      <w:rPr>
        <w:rFonts w:ascii="Symbol" w:hAnsi="Symbol" w:hint="default"/>
      </w:rPr>
    </w:lvl>
    <w:lvl w:ilvl="7" w:tplc="04090003" w:tentative="1">
      <w:start w:val="1"/>
      <w:numFmt w:val="bullet"/>
      <w:lvlText w:val="o"/>
      <w:lvlJc w:val="left"/>
      <w:pPr>
        <w:tabs>
          <w:tab w:val="num" w:pos="7880"/>
        </w:tabs>
        <w:ind w:left="7880" w:hanging="360"/>
      </w:pPr>
      <w:rPr>
        <w:rFonts w:ascii="Courier New" w:hAnsi="Courier New" w:hint="default"/>
      </w:rPr>
    </w:lvl>
    <w:lvl w:ilvl="8" w:tplc="04090005" w:tentative="1">
      <w:start w:val="1"/>
      <w:numFmt w:val="bullet"/>
      <w:lvlText w:val=""/>
      <w:lvlJc w:val="left"/>
      <w:pPr>
        <w:tabs>
          <w:tab w:val="num" w:pos="8600"/>
        </w:tabs>
        <w:ind w:left="8600" w:hanging="360"/>
      </w:pPr>
      <w:rPr>
        <w:rFonts w:ascii="Wingdings" w:hAnsi="Wingdings" w:hint="default"/>
      </w:rPr>
    </w:lvl>
  </w:abstractNum>
  <w:abstractNum w:abstractNumId="9">
    <w:nsid w:val="42CF4295"/>
    <w:multiLevelType w:val="hybridMultilevel"/>
    <w:tmpl w:val="174C3A8E"/>
    <w:lvl w:ilvl="0" w:tplc="32A41748">
      <w:start w:val="1"/>
      <w:numFmt w:val="bullet"/>
      <w:lvlText w:val=""/>
      <w:lvlJc w:val="left"/>
      <w:pPr>
        <w:tabs>
          <w:tab w:val="num" w:pos="2520"/>
        </w:tabs>
        <w:ind w:left="2500" w:hanging="34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0">
    <w:nsid w:val="50D12F43"/>
    <w:multiLevelType w:val="hybridMultilevel"/>
    <w:tmpl w:val="B3126CFC"/>
    <w:lvl w:ilvl="0" w:tplc="32A41748">
      <w:start w:val="1"/>
      <w:numFmt w:val="bullet"/>
      <w:lvlText w:val=""/>
      <w:lvlJc w:val="left"/>
      <w:pPr>
        <w:tabs>
          <w:tab w:val="num" w:pos="2520"/>
        </w:tabs>
        <w:ind w:left="2500" w:hanging="34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1">
    <w:nsid w:val="57F92DBB"/>
    <w:multiLevelType w:val="hybridMultilevel"/>
    <w:tmpl w:val="8A1840F6"/>
    <w:lvl w:ilvl="0" w:tplc="32A41748">
      <w:start w:val="1"/>
      <w:numFmt w:val="bullet"/>
      <w:lvlText w:val=""/>
      <w:lvlJc w:val="left"/>
      <w:pPr>
        <w:tabs>
          <w:tab w:val="num" w:pos="1068"/>
        </w:tabs>
        <w:ind w:left="1048" w:hanging="340"/>
      </w:pPr>
      <w:rPr>
        <w:rFonts w:ascii="Symbol" w:hAnsi="Symbol" w:hint="default"/>
      </w:rPr>
    </w:lvl>
    <w:lvl w:ilvl="1" w:tplc="04090003" w:tentative="1">
      <w:start w:val="1"/>
      <w:numFmt w:val="bullet"/>
      <w:lvlText w:val="o"/>
      <w:lvlJc w:val="left"/>
      <w:pPr>
        <w:tabs>
          <w:tab w:val="num" w:pos="1788"/>
        </w:tabs>
        <w:ind w:left="1788" w:hanging="360"/>
      </w:pPr>
      <w:rPr>
        <w:rFonts w:ascii="Courier New" w:hAnsi="Courier New" w:hint="default"/>
      </w:rPr>
    </w:lvl>
    <w:lvl w:ilvl="2" w:tplc="04090005" w:tentative="1">
      <w:start w:val="1"/>
      <w:numFmt w:val="bullet"/>
      <w:lvlText w:val=""/>
      <w:lvlJc w:val="left"/>
      <w:pPr>
        <w:tabs>
          <w:tab w:val="num" w:pos="2508"/>
        </w:tabs>
        <w:ind w:left="2508" w:hanging="360"/>
      </w:pPr>
      <w:rPr>
        <w:rFonts w:ascii="Wingdings" w:hAnsi="Wingdings" w:hint="default"/>
      </w:rPr>
    </w:lvl>
    <w:lvl w:ilvl="3" w:tplc="04090001" w:tentative="1">
      <w:start w:val="1"/>
      <w:numFmt w:val="bullet"/>
      <w:lvlText w:val=""/>
      <w:lvlJc w:val="left"/>
      <w:pPr>
        <w:tabs>
          <w:tab w:val="num" w:pos="3228"/>
        </w:tabs>
        <w:ind w:left="3228" w:hanging="360"/>
      </w:pPr>
      <w:rPr>
        <w:rFonts w:ascii="Symbol" w:hAnsi="Symbol" w:hint="default"/>
      </w:rPr>
    </w:lvl>
    <w:lvl w:ilvl="4" w:tplc="04090003" w:tentative="1">
      <w:start w:val="1"/>
      <w:numFmt w:val="bullet"/>
      <w:lvlText w:val="o"/>
      <w:lvlJc w:val="left"/>
      <w:pPr>
        <w:tabs>
          <w:tab w:val="num" w:pos="3948"/>
        </w:tabs>
        <w:ind w:left="3948" w:hanging="360"/>
      </w:pPr>
      <w:rPr>
        <w:rFonts w:ascii="Courier New" w:hAnsi="Courier New" w:hint="default"/>
      </w:rPr>
    </w:lvl>
    <w:lvl w:ilvl="5" w:tplc="04090005" w:tentative="1">
      <w:start w:val="1"/>
      <w:numFmt w:val="bullet"/>
      <w:lvlText w:val=""/>
      <w:lvlJc w:val="left"/>
      <w:pPr>
        <w:tabs>
          <w:tab w:val="num" w:pos="4668"/>
        </w:tabs>
        <w:ind w:left="4668" w:hanging="360"/>
      </w:pPr>
      <w:rPr>
        <w:rFonts w:ascii="Wingdings" w:hAnsi="Wingdings" w:hint="default"/>
      </w:rPr>
    </w:lvl>
    <w:lvl w:ilvl="6" w:tplc="04090001" w:tentative="1">
      <w:start w:val="1"/>
      <w:numFmt w:val="bullet"/>
      <w:lvlText w:val=""/>
      <w:lvlJc w:val="left"/>
      <w:pPr>
        <w:tabs>
          <w:tab w:val="num" w:pos="5388"/>
        </w:tabs>
        <w:ind w:left="5388" w:hanging="360"/>
      </w:pPr>
      <w:rPr>
        <w:rFonts w:ascii="Symbol" w:hAnsi="Symbol" w:hint="default"/>
      </w:rPr>
    </w:lvl>
    <w:lvl w:ilvl="7" w:tplc="04090003" w:tentative="1">
      <w:start w:val="1"/>
      <w:numFmt w:val="bullet"/>
      <w:lvlText w:val="o"/>
      <w:lvlJc w:val="left"/>
      <w:pPr>
        <w:tabs>
          <w:tab w:val="num" w:pos="6108"/>
        </w:tabs>
        <w:ind w:left="6108" w:hanging="360"/>
      </w:pPr>
      <w:rPr>
        <w:rFonts w:ascii="Courier New" w:hAnsi="Courier New" w:hint="default"/>
      </w:rPr>
    </w:lvl>
    <w:lvl w:ilvl="8" w:tplc="04090005" w:tentative="1">
      <w:start w:val="1"/>
      <w:numFmt w:val="bullet"/>
      <w:lvlText w:val=""/>
      <w:lvlJc w:val="left"/>
      <w:pPr>
        <w:tabs>
          <w:tab w:val="num" w:pos="6828"/>
        </w:tabs>
        <w:ind w:left="6828" w:hanging="360"/>
      </w:pPr>
      <w:rPr>
        <w:rFonts w:ascii="Wingdings" w:hAnsi="Wingdings" w:hint="default"/>
      </w:rPr>
    </w:lvl>
  </w:abstractNum>
  <w:abstractNum w:abstractNumId="12">
    <w:nsid w:val="58847C0A"/>
    <w:multiLevelType w:val="hybridMultilevel"/>
    <w:tmpl w:val="CAAE0590"/>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3">
    <w:nsid w:val="589811A9"/>
    <w:multiLevelType w:val="hybridMultilevel"/>
    <w:tmpl w:val="6A70D460"/>
    <w:lvl w:ilvl="0" w:tplc="32A41748">
      <w:start w:val="1"/>
      <w:numFmt w:val="bullet"/>
      <w:lvlText w:val=""/>
      <w:lvlJc w:val="left"/>
      <w:pPr>
        <w:tabs>
          <w:tab w:val="num" w:pos="1860"/>
        </w:tabs>
        <w:ind w:left="1840" w:hanging="340"/>
      </w:pPr>
      <w:rPr>
        <w:rFonts w:ascii="Symbol" w:hAnsi="Symbol" w:hint="default"/>
      </w:rPr>
    </w:lvl>
    <w:lvl w:ilvl="1" w:tplc="04090003" w:tentative="1">
      <w:start w:val="1"/>
      <w:numFmt w:val="bullet"/>
      <w:lvlText w:val="o"/>
      <w:lvlJc w:val="left"/>
      <w:pPr>
        <w:tabs>
          <w:tab w:val="num" w:pos="2940"/>
        </w:tabs>
        <w:ind w:left="2940" w:hanging="360"/>
      </w:pPr>
      <w:rPr>
        <w:rFonts w:ascii="Courier New" w:hAnsi="Courier New" w:hint="default"/>
      </w:rPr>
    </w:lvl>
    <w:lvl w:ilvl="2" w:tplc="04090005" w:tentative="1">
      <w:start w:val="1"/>
      <w:numFmt w:val="bullet"/>
      <w:lvlText w:val=""/>
      <w:lvlJc w:val="left"/>
      <w:pPr>
        <w:tabs>
          <w:tab w:val="num" w:pos="3660"/>
        </w:tabs>
        <w:ind w:left="3660" w:hanging="360"/>
      </w:pPr>
      <w:rPr>
        <w:rFonts w:ascii="Wingdings" w:hAnsi="Wingdings" w:hint="default"/>
      </w:rPr>
    </w:lvl>
    <w:lvl w:ilvl="3" w:tplc="04090001" w:tentative="1">
      <w:start w:val="1"/>
      <w:numFmt w:val="bullet"/>
      <w:lvlText w:val=""/>
      <w:lvlJc w:val="left"/>
      <w:pPr>
        <w:tabs>
          <w:tab w:val="num" w:pos="4380"/>
        </w:tabs>
        <w:ind w:left="4380" w:hanging="360"/>
      </w:pPr>
      <w:rPr>
        <w:rFonts w:ascii="Symbol" w:hAnsi="Symbol" w:hint="default"/>
      </w:rPr>
    </w:lvl>
    <w:lvl w:ilvl="4" w:tplc="04090003" w:tentative="1">
      <w:start w:val="1"/>
      <w:numFmt w:val="bullet"/>
      <w:lvlText w:val="o"/>
      <w:lvlJc w:val="left"/>
      <w:pPr>
        <w:tabs>
          <w:tab w:val="num" w:pos="5100"/>
        </w:tabs>
        <w:ind w:left="5100" w:hanging="360"/>
      </w:pPr>
      <w:rPr>
        <w:rFonts w:ascii="Courier New" w:hAnsi="Courier New" w:hint="default"/>
      </w:rPr>
    </w:lvl>
    <w:lvl w:ilvl="5" w:tplc="04090005" w:tentative="1">
      <w:start w:val="1"/>
      <w:numFmt w:val="bullet"/>
      <w:lvlText w:val=""/>
      <w:lvlJc w:val="left"/>
      <w:pPr>
        <w:tabs>
          <w:tab w:val="num" w:pos="5820"/>
        </w:tabs>
        <w:ind w:left="5820" w:hanging="360"/>
      </w:pPr>
      <w:rPr>
        <w:rFonts w:ascii="Wingdings" w:hAnsi="Wingdings" w:hint="default"/>
      </w:rPr>
    </w:lvl>
    <w:lvl w:ilvl="6" w:tplc="04090001" w:tentative="1">
      <w:start w:val="1"/>
      <w:numFmt w:val="bullet"/>
      <w:lvlText w:val=""/>
      <w:lvlJc w:val="left"/>
      <w:pPr>
        <w:tabs>
          <w:tab w:val="num" w:pos="6540"/>
        </w:tabs>
        <w:ind w:left="6540" w:hanging="360"/>
      </w:pPr>
      <w:rPr>
        <w:rFonts w:ascii="Symbol" w:hAnsi="Symbol" w:hint="default"/>
      </w:rPr>
    </w:lvl>
    <w:lvl w:ilvl="7" w:tplc="04090003" w:tentative="1">
      <w:start w:val="1"/>
      <w:numFmt w:val="bullet"/>
      <w:lvlText w:val="o"/>
      <w:lvlJc w:val="left"/>
      <w:pPr>
        <w:tabs>
          <w:tab w:val="num" w:pos="7260"/>
        </w:tabs>
        <w:ind w:left="7260" w:hanging="360"/>
      </w:pPr>
      <w:rPr>
        <w:rFonts w:ascii="Courier New" w:hAnsi="Courier New" w:hint="default"/>
      </w:rPr>
    </w:lvl>
    <w:lvl w:ilvl="8" w:tplc="04090005" w:tentative="1">
      <w:start w:val="1"/>
      <w:numFmt w:val="bullet"/>
      <w:lvlText w:val=""/>
      <w:lvlJc w:val="left"/>
      <w:pPr>
        <w:tabs>
          <w:tab w:val="num" w:pos="7980"/>
        </w:tabs>
        <w:ind w:left="7980" w:hanging="360"/>
      </w:pPr>
      <w:rPr>
        <w:rFonts w:ascii="Wingdings" w:hAnsi="Wingdings" w:hint="default"/>
      </w:rPr>
    </w:lvl>
  </w:abstractNum>
  <w:abstractNum w:abstractNumId="14">
    <w:nsid w:val="637975E2"/>
    <w:multiLevelType w:val="hybridMultilevel"/>
    <w:tmpl w:val="937EED8C"/>
    <w:lvl w:ilvl="0" w:tplc="32A41748">
      <w:start w:val="1"/>
      <w:numFmt w:val="bullet"/>
      <w:lvlText w:val=""/>
      <w:lvlJc w:val="left"/>
      <w:pPr>
        <w:tabs>
          <w:tab w:val="num" w:pos="1860"/>
        </w:tabs>
        <w:ind w:left="1840" w:hanging="34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69B76121"/>
    <w:multiLevelType w:val="hybridMultilevel"/>
    <w:tmpl w:val="F4286C46"/>
    <w:lvl w:ilvl="0" w:tplc="32A41748">
      <w:start w:val="1"/>
      <w:numFmt w:val="bullet"/>
      <w:lvlText w:val=""/>
      <w:lvlJc w:val="left"/>
      <w:pPr>
        <w:tabs>
          <w:tab w:val="num" w:pos="2520"/>
        </w:tabs>
        <w:ind w:left="2500" w:hanging="34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6">
    <w:nsid w:val="7CF50B37"/>
    <w:multiLevelType w:val="hybridMultilevel"/>
    <w:tmpl w:val="52060310"/>
    <w:lvl w:ilvl="0" w:tplc="E5687AC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11"/>
  </w:num>
  <w:num w:numId="2">
    <w:abstractNumId w:val="5"/>
  </w:num>
  <w:num w:numId="3">
    <w:abstractNumId w:val="3"/>
  </w:num>
  <w:num w:numId="4">
    <w:abstractNumId w:val="9"/>
  </w:num>
  <w:num w:numId="5">
    <w:abstractNumId w:val="10"/>
  </w:num>
  <w:num w:numId="6">
    <w:abstractNumId w:val="7"/>
  </w:num>
  <w:num w:numId="7">
    <w:abstractNumId w:val="8"/>
  </w:num>
  <w:num w:numId="8">
    <w:abstractNumId w:val="15"/>
  </w:num>
  <w:num w:numId="9">
    <w:abstractNumId w:val="4"/>
  </w:num>
  <w:num w:numId="10">
    <w:abstractNumId w:val="13"/>
  </w:num>
  <w:num w:numId="11">
    <w:abstractNumId w:val="1"/>
  </w:num>
  <w:num w:numId="12">
    <w:abstractNumId w:val="2"/>
  </w:num>
  <w:num w:numId="13">
    <w:abstractNumId w:val="0"/>
  </w:num>
  <w:num w:numId="14">
    <w:abstractNumId w:val="6"/>
  </w:num>
  <w:num w:numId="15">
    <w:abstractNumId w:val="14"/>
  </w:num>
  <w:num w:numId="16">
    <w:abstractNumId w:val="16"/>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7"/>
  <w:proofState w:spelling="clean" w:grammar="clean"/>
  <w:defaultTabStop w:val="720"/>
  <w:hyphenationZone w:val="425"/>
  <w:characterSpacingControl w:val="doNotCompress"/>
  <w:compat/>
  <w:rsids>
    <w:rsidRoot w:val="00DA3B1A"/>
    <w:rsid w:val="000048B0"/>
    <w:rsid w:val="00004C1A"/>
    <w:rsid w:val="0002560F"/>
    <w:rsid w:val="000B23CF"/>
    <w:rsid w:val="00124F16"/>
    <w:rsid w:val="001527F4"/>
    <w:rsid w:val="001C7C82"/>
    <w:rsid w:val="00244FA6"/>
    <w:rsid w:val="002F49EE"/>
    <w:rsid w:val="003B59FE"/>
    <w:rsid w:val="003F5C05"/>
    <w:rsid w:val="004C42C9"/>
    <w:rsid w:val="00634635"/>
    <w:rsid w:val="00730066"/>
    <w:rsid w:val="00821D0F"/>
    <w:rsid w:val="00927DF6"/>
    <w:rsid w:val="00980998"/>
    <w:rsid w:val="009A75BA"/>
    <w:rsid w:val="009E41F9"/>
    <w:rsid w:val="00A50333"/>
    <w:rsid w:val="00A572DC"/>
    <w:rsid w:val="00AA030C"/>
    <w:rsid w:val="00AA5F93"/>
    <w:rsid w:val="00C774DC"/>
    <w:rsid w:val="00CD526F"/>
    <w:rsid w:val="00CF030B"/>
    <w:rsid w:val="00CF73F1"/>
    <w:rsid w:val="00D0551F"/>
    <w:rsid w:val="00D66D0B"/>
    <w:rsid w:val="00DA3B1A"/>
    <w:rsid w:val="00DD4F0B"/>
    <w:rsid w:val="00E3478F"/>
    <w:rsid w:val="00E531EB"/>
    <w:rsid w:val="00E9541D"/>
    <w:rsid w:val="00F31DB9"/>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bg-BG"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B1A"/>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qFormat/>
    <w:rsid w:val="00DA3B1A"/>
    <w:pPr>
      <w:keepNext/>
      <w:spacing w:after="0" w:line="240" w:lineRule="auto"/>
      <w:jc w:val="center"/>
      <w:outlineLvl w:val="0"/>
    </w:pPr>
    <w:rPr>
      <w:rFonts w:ascii="Times New Roman" w:eastAsia="Times New Roman" w:hAnsi="Times New Roman"/>
      <w:b/>
      <w:bCs/>
      <w:sz w:val="24"/>
      <w:szCs w:val="24"/>
    </w:rPr>
  </w:style>
  <w:style w:type="paragraph" w:styleId="Heading2">
    <w:name w:val="heading 2"/>
    <w:basedOn w:val="Normal"/>
    <w:next w:val="Normal"/>
    <w:link w:val="Heading2Char"/>
    <w:qFormat/>
    <w:rsid w:val="00DA3B1A"/>
    <w:pPr>
      <w:keepNext/>
      <w:spacing w:after="0" w:line="240" w:lineRule="auto"/>
      <w:jc w:val="center"/>
      <w:outlineLvl w:val="1"/>
    </w:pPr>
    <w:rPr>
      <w:rFonts w:ascii="Times New Roman" w:eastAsia="Times New Roman" w:hAnsi="Times New Roman"/>
      <w:b/>
      <w:bCs/>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3B1A"/>
    <w:rPr>
      <w:rFonts w:ascii="Times New Roman" w:eastAsia="Times New Roman" w:hAnsi="Times New Roman" w:cs="Times New Roman"/>
      <w:b/>
      <w:bCs/>
      <w:lang w:val="bg-BG"/>
    </w:rPr>
  </w:style>
  <w:style w:type="character" w:customStyle="1" w:styleId="Heading2Char">
    <w:name w:val="Heading 2 Char"/>
    <w:basedOn w:val="DefaultParagraphFont"/>
    <w:link w:val="Heading2"/>
    <w:rsid w:val="00DA3B1A"/>
    <w:rPr>
      <w:rFonts w:ascii="Times New Roman" w:eastAsia="Times New Roman" w:hAnsi="Times New Roman" w:cs="Times New Roman"/>
      <w:b/>
      <w:bCs/>
      <w:sz w:val="32"/>
      <w:lang w:val="bg-BG"/>
    </w:rPr>
  </w:style>
  <w:style w:type="paragraph" w:styleId="Title">
    <w:name w:val="Title"/>
    <w:basedOn w:val="Normal"/>
    <w:link w:val="TitleChar"/>
    <w:qFormat/>
    <w:rsid w:val="00DA3B1A"/>
    <w:pPr>
      <w:spacing w:after="0" w:line="240" w:lineRule="auto"/>
      <w:jc w:val="center"/>
    </w:pPr>
    <w:rPr>
      <w:rFonts w:ascii="Times New Roman" w:eastAsia="Times New Roman" w:hAnsi="Times New Roman"/>
      <w:b/>
      <w:bCs/>
      <w:sz w:val="32"/>
      <w:szCs w:val="24"/>
    </w:rPr>
  </w:style>
  <w:style w:type="character" w:customStyle="1" w:styleId="TitleChar">
    <w:name w:val="Title Char"/>
    <w:basedOn w:val="DefaultParagraphFont"/>
    <w:link w:val="Title"/>
    <w:rsid w:val="00DA3B1A"/>
    <w:rPr>
      <w:rFonts w:ascii="Times New Roman" w:eastAsia="Times New Roman" w:hAnsi="Times New Roman" w:cs="Times New Roman"/>
      <w:b/>
      <w:bCs/>
      <w:sz w:val="32"/>
      <w:lang w:val="bg-BG"/>
    </w:rPr>
  </w:style>
  <w:style w:type="paragraph" w:styleId="Subtitle">
    <w:name w:val="Subtitle"/>
    <w:basedOn w:val="Normal"/>
    <w:link w:val="SubtitleChar"/>
    <w:qFormat/>
    <w:rsid w:val="00DA3B1A"/>
    <w:pPr>
      <w:spacing w:after="0" w:line="240" w:lineRule="auto"/>
      <w:jc w:val="center"/>
    </w:pPr>
    <w:rPr>
      <w:rFonts w:ascii="Times New Roman" w:eastAsia="Times New Roman" w:hAnsi="Times New Roman"/>
      <w:b/>
      <w:bCs/>
      <w:sz w:val="28"/>
      <w:szCs w:val="24"/>
    </w:rPr>
  </w:style>
  <w:style w:type="character" w:customStyle="1" w:styleId="SubtitleChar">
    <w:name w:val="Subtitle Char"/>
    <w:basedOn w:val="DefaultParagraphFont"/>
    <w:link w:val="Subtitle"/>
    <w:rsid w:val="00DA3B1A"/>
    <w:rPr>
      <w:rFonts w:ascii="Times New Roman" w:eastAsia="Times New Roman" w:hAnsi="Times New Roman" w:cs="Times New Roman"/>
      <w:b/>
      <w:bCs/>
      <w:sz w:val="28"/>
      <w:lang w:val="bg-BG"/>
    </w:rPr>
  </w:style>
  <w:style w:type="paragraph" w:styleId="BodyTextIndent">
    <w:name w:val="Body Text Indent"/>
    <w:basedOn w:val="Normal"/>
    <w:link w:val="BodyTextIndentChar"/>
    <w:semiHidden/>
    <w:rsid w:val="00DA3B1A"/>
    <w:pPr>
      <w:spacing w:after="0" w:line="240" w:lineRule="auto"/>
      <w:ind w:firstLine="720"/>
      <w:jc w:val="center"/>
    </w:pPr>
    <w:rPr>
      <w:rFonts w:ascii="Times New Roman" w:eastAsia="Times New Roman" w:hAnsi="Times New Roman"/>
      <w:b/>
      <w:bCs/>
      <w:sz w:val="24"/>
      <w:szCs w:val="24"/>
    </w:rPr>
  </w:style>
  <w:style w:type="character" w:customStyle="1" w:styleId="BodyTextIndentChar">
    <w:name w:val="Body Text Indent Char"/>
    <w:basedOn w:val="DefaultParagraphFont"/>
    <w:link w:val="BodyTextIndent"/>
    <w:semiHidden/>
    <w:rsid w:val="00DA3B1A"/>
    <w:rPr>
      <w:rFonts w:ascii="Times New Roman" w:eastAsia="Times New Roman" w:hAnsi="Times New Roman" w:cs="Times New Roman"/>
      <w:b/>
      <w:bCs/>
      <w:lang w:val="bg-BG"/>
    </w:rPr>
  </w:style>
  <w:style w:type="paragraph" w:styleId="BodyTextIndent2">
    <w:name w:val="Body Text Indent 2"/>
    <w:basedOn w:val="Normal"/>
    <w:link w:val="BodyTextIndent2Char"/>
    <w:semiHidden/>
    <w:rsid w:val="00DA3B1A"/>
    <w:pPr>
      <w:spacing w:after="0" w:line="240" w:lineRule="auto"/>
      <w:ind w:firstLine="720"/>
    </w:pPr>
    <w:rPr>
      <w:rFonts w:ascii="Times New Roman" w:eastAsia="Times New Roman" w:hAnsi="Times New Roman"/>
      <w:color w:val="3366FF"/>
      <w:sz w:val="24"/>
      <w:szCs w:val="24"/>
    </w:rPr>
  </w:style>
  <w:style w:type="character" w:customStyle="1" w:styleId="BodyTextIndent2Char">
    <w:name w:val="Body Text Indent 2 Char"/>
    <w:basedOn w:val="DefaultParagraphFont"/>
    <w:link w:val="BodyTextIndent2"/>
    <w:semiHidden/>
    <w:rsid w:val="00DA3B1A"/>
    <w:rPr>
      <w:rFonts w:ascii="Times New Roman" w:eastAsia="Times New Roman" w:hAnsi="Times New Roman" w:cs="Times New Roman"/>
      <w:color w:val="3366FF"/>
      <w:lang w:val="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bg-BG"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B1A"/>
    <w:pPr>
      <w:spacing w:after="200" w:line="276" w:lineRule="auto"/>
    </w:pPr>
    <w:rPr>
      <w:rFonts w:ascii="Calibri" w:eastAsia="Calibri" w:hAnsi="Calibri" w:cs="Times New Roman"/>
      <w:sz w:val="22"/>
      <w:szCs w:val="22"/>
    </w:rPr>
  </w:style>
  <w:style w:type="paragraph" w:styleId="Heading1">
    <w:name w:val="heading 1"/>
    <w:basedOn w:val="Normal"/>
    <w:next w:val="Normal"/>
    <w:link w:val="Heading1Char"/>
    <w:qFormat/>
    <w:rsid w:val="00DA3B1A"/>
    <w:pPr>
      <w:keepNext/>
      <w:spacing w:after="0" w:line="240" w:lineRule="auto"/>
      <w:jc w:val="center"/>
      <w:outlineLvl w:val="0"/>
    </w:pPr>
    <w:rPr>
      <w:rFonts w:ascii="Times New Roman" w:eastAsia="Times New Roman" w:hAnsi="Times New Roman"/>
      <w:b/>
      <w:bCs/>
      <w:sz w:val="24"/>
      <w:szCs w:val="24"/>
    </w:rPr>
  </w:style>
  <w:style w:type="paragraph" w:styleId="Heading2">
    <w:name w:val="heading 2"/>
    <w:basedOn w:val="Normal"/>
    <w:next w:val="Normal"/>
    <w:link w:val="Heading2Char"/>
    <w:qFormat/>
    <w:rsid w:val="00DA3B1A"/>
    <w:pPr>
      <w:keepNext/>
      <w:spacing w:after="0" w:line="240" w:lineRule="auto"/>
      <w:jc w:val="center"/>
      <w:outlineLvl w:val="1"/>
    </w:pPr>
    <w:rPr>
      <w:rFonts w:ascii="Times New Roman" w:eastAsia="Times New Roman" w:hAnsi="Times New Roman"/>
      <w:b/>
      <w:bCs/>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3B1A"/>
    <w:rPr>
      <w:rFonts w:ascii="Times New Roman" w:eastAsia="Times New Roman" w:hAnsi="Times New Roman" w:cs="Times New Roman"/>
      <w:b/>
      <w:bCs/>
      <w:lang w:val="bg-BG"/>
    </w:rPr>
  </w:style>
  <w:style w:type="character" w:customStyle="1" w:styleId="Heading2Char">
    <w:name w:val="Heading 2 Char"/>
    <w:basedOn w:val="DefaultParagraphFont"/>
    <w:link w:val="Heading2"/>
    <w:rsid w:val="00DA3B1A"/>
    <w:rPr>
      <w:rFonts w:ascii="Times New Roman" w:eastAsia="Times New Roman" w:hAnsi="Times New Roman" w:cs="Times New Roman"/>
      <w:b/>
      <w:bCs/>
      <w:sz w:val="32"/>
      <w:lang w:val="bg-BG"/>
    </w:rPr>
  </w:style>
  <w:style w:type="paragraph" w:styleId="Title">
    <w:name w:val="Title"/>
    <w:basedOn w:val="Normal"/>
    <w:link w:val="TitleChar"/>
    <w:qFormat/>
    <w:rsid w:val="00DA3B1A"/>
    <w:pPr>
      <w:spacing w:after="0" w:line="240" w:lineRule="auto"/>
      <w:jc w:val="center"/>
    </w:pPr>
    <w:rPr>
      <w:rFonts w:ascii="Times New Roman" w:eastAsia="Times New Roman" w:hAnsi="Times New Roman"/>
      <w:b/>
      <w:bCs/>
      <w:sz w:val="32"/>
      <w:szCs w:val="24"/>
    </w:rPr>
  </w:style>
  <w:style w:type="character" w:customStyle="1" w:styleId="TitleChar">
    <w:name w:val="Title Char"/>
    <w:basedOn w:val="DefaultParagraphFont"/>
    <w:link w:val="Title"/>
    <w:rsid w:val="00DA3B1A"/>
    <w:rPr>
      <w:rFonts w:ascii="Times New Roman" w:eastAsia="Times New Roman" w:hAnsi="Times New Roman" w:cs="Times New Roman"/>
      <w:b/>
      <w:bCs/>
      <w:sz w:val="32"/>
      <w:lang w:val="bg-BG"/>
    </w:rPr>
  </w:style>
  <w:style w:type="paragraph" w:styleId="Subtitle">
    <w:name w:val="Subtitle"/>
    <w:basedOn w:val="Normal"/>
    <w:link w:val="SubtitleChar"/>
    <w:qFormat/>
    <w:rsid w:val="00DA3B1A"/>
    <w:pPr>
      <w:spacing w:after="0" w:line="240" w:lineRule="auto"/>
      <w:jc w:val="center"/>
    </w:pPr>
    <w:rPr>
      <w:rFonts w:ascii="Times New Roman" w:eastAsia="Times New Roman" w:hAnsi="Times New Roman"/>
      <w:b/>
      <w:bCs/>
      <w:sz w:val="28"/>
      <w:szCs w:val="24"/>
    </w:rPr>
  </w:style>
  <w:style w:type="character" w:customStyle="1" w:styleId="SubtitleChar">
    <w:name w:val="Subtitle Char"/>
    <w:basedOn w:val="DefaultParagraphFont"/>
    <w:link w:val="Subtitle"/>
    <w:rsid w:val="00DA3B1A"/>
    <w:rPr>
      <w:rFonts w:ascii="Times New Roman" w:eastAsia="Times New Roman" w:hAnsi="Times New Roman" w:cs="Times New Roman"/>
      <w:b/>
      <w:bCs/>
      <w:sz w:val="28"/>
      <w:lang w:val="bg-BG"/>
    </w:rPr>
  </w:style>
  <w:style w:type="paragraph" w:styleId="BodyTextIndent">
    <w:name w:val="Body Text Indent"/>
    <w:basedOn w:val="Normal"/>
    <w:link w:val="BodyTextIndentChar"/>
    <w:semiHidden/>
    <w:rsid w:val="00DA3B1A"/>
    <w:pPr>
      <w:spacing w:after="0" w:line="240" w:lineRule="auto"/>
      <w:ind w:firstLine="720"/>
      <w:jc w:val="center"/>
    </w:pPr>
    <w:rPr>
      <w:rFonts w:ascii="Times New Roman" w:eastAsia="Times New Roman" w:hAnsi="Times New Roman"/>
      <w:b/>
      <w:bCs/>
      <w:sz w:val="24"/>
      <w:szCs w:val="24"/>
    </w:rPr>
  </w:style>
  <w:style w:type="character" w:customStyle="1" w:styleId="BodyTextIndentChar">
    <w:name w:val="Body Text Indent Char"/>
    <w:basedOn w:val="DefaultParagraphFont"/>
    <w:link w:val="BodyTextIndent"/>
    <w:semiHidden/>
    <w:rsid w:val="00DA3B1A"/>
    <w:rPr>
      <w:rFonts w:ascii="Times New Roman" w:eastAsia="Times New Roman" w:hAnsi="Times New Roman" w:cs="Times New Roman"/>
      <w:b/>
      <w:bCs/>
      <w:lang w:val="bg-BG"/>
    </w:rPr>
  </w:style>
  <w:style w:type="paragraph" w:styleId="BodyTextIndent2">
    <w:name w:val="Body Text Indent 2"/>
    <w:basedOn w:val="Normal"/>
    <w:link w:val="BodyTextIndent2Char"/>
    <w:semiHidden/>
    <w:rsid w:val="00DA3B1A"/>
    <w:pPr>
      <w:spacing w:after="0" w:line="240" w:lineRule="auto"/>
      <w:ind w:firstLine="720"/>
    </w:pPr>
    <w:rPr>
      <w:rFonts w:ascii="Times New Roman" w:eastAsia="Times New Roman" w:hAnsi="Times New Roman"/>
      <w:color w:val="3366FF"/>
      <w:sz w:val="24"/>
      <w:szCs w:val="24"/>
    </w:rPr>
  </w:style>
  <w:style w:type="character" w:customStyle="1" w:styleId="BodyTextIndent2Char">
    <w:name w:val="Body Text Indent 2 Char"/>
    <w:basedOn w:val="DefaultParagraphFont"/>
    <w:link w:val="BodyTextIndent2"/>
    <w:semiHidden/>
    <w:rsid w:val="00DA3B1A"/>
    <w:rPr>
      <w:rFonts w:ascii="Times New Roman" w:eastAsia="Times New Roman" w:hAnsi="Times New Roman" w:cs="Times New Roman"/>
      <w:color w:val="3366FF"/>
      <w:lang w:val="bg-BG"/>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1900</Words>
  <Characters>10834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Petya Manolova</dc:creator>
  <cp:lastModifiedBy>TTT</cp:lastModifiedBy>
  <cp:revision>4</cp:revision>
  <dcterms:created xsi:type="dcterms:W3CDTF">2021-05-07T20:05:00Z</dcterms:created>
  <dcterms:modified xsi:type="dcterms:W3CDTF">2023-03-03T15:08:00Z</dcterms:modified>
</cp:coreProperties>
</file>