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07697" w14:textId="55EA2A65" w:rsidR="00FE1D94" w:rsidRPr="00887D94" w:rsidRDefault="00FE1D94" w:rsidP="00035348">
      <w:pPr>
        <w:jc w:val="center"/>
        <w:rPr>
          <w:b/>
          <w:caps/>
          <w:sz w:val="24"/>
        </w:rPr>
      </w:pPr>
      <w:r w:rsidRPr="00887D94">
        <w:rPr>
          <w:b/>
          <w:caps/>
          <w:sz w:val="24"/>
        </w:rPr>
        <w:t xml:space="preserve">IEA </w:t>
      </w:r>
      <w:r w:rsidR="00887D94">
        <w:rPr>
          <w:b/>
          <w:caps/>
          <w:sz w:val="24"/>
        </w:rPr>
        <w:t xml:space="preserve">2023 Interim </w:t>
      </w:r>
      <w:r w:rsidRPr="00887D94">
        <w:rPr>
          <w:b/>
          <w:caps/>
          <w:sz w:val="24"/>
        </w:rPr>
        <w:t>TREASURER’S REPORT</w:t>
      </w:r>
    </w:p>
    <w:p w14:paraId="40E23E8B" w14:textId="096EA1EB" w:rsidR="00FE1D94" w:rsidRPr="00887D94" w:rsidRDefault="00EC63BA" w:rsidP="00035348">
      <w:pPr>
        <w:jc w:val="center"/>
        <w:rPr>
          <w:b/>
          <w:sz w:val="24"/>
        </w:rPr>
      </w:pPr>
      <w:r w:rsidRPr="00887D94">
        <w:rPr>
          <w:b/>
          <w:sz w:val="24"/>
        </w:rPr>
        <w:t>January</w:t>
      </w:r>
      <w:r w:rsidR="00427FE8" w:rsidRPr="00887D94">
        <w:rPr>
          <w:b/>
          <w:sz w:val="24"/>
        </w:rPr>
        <w:t xml:space="preserve"> 1</w:t>
      </w:r>
      <w:r w:rsidR="00427FE8" w:rsidRPr="00887D94">
        <w:rPr>
          <w:b/>
          <w:sz w:val="24"/>
          <w:vertAlign w:val="superscript"/>
        </w:rPr>
        <w:t>st</w:t>
      </w:r>
      <w:r w:rsidR="00427FE8" w:rsidRPr="00887D94">
        <w:rPr>
          <w:b/>
          <w:sz w:val="24"/>
        </w:rPr>
        <w:t xml:space="preserve"> </w:t>
      </w:r>
      <w:r w:rsidRPr="00887D94">
        <w:rPr>
          <w:b/>
          <w:sz w:val="24"/>
        </w:rPr>
        <w:t xml:space="preserve">– </w:t>
      </w:r>
      <w:r w:rsidR="00471CF1" w:rsidRPr="00887D94">
        <w:rPr>
          <w:b/>
          <w:sz w:val="24"/>
        </w:rPr>
        <w:t>August</w:t>
      </w:r>
      <w:r w:rsidR="00E604E7" w:rsidRPr="00887D94">
        <w:rPr>
          <w:b/>
          <w:sz w:val="24"/>
        </w:rPr>
        <w:t xml:space="preserve"> </w:t>
      </w:r>
      <w:r w:rsidR="00471CF1" w:rsidRPr="00887D94">
        <w:rPr>
          <w:b/>
          <w:sz w:val="24"/>
        </w:rPr>
        <w:t>21</w:t>
      </w:r>
      <w:r w:rsidR="00E604E7" w:rsidRPr="00887D94">
        <w:rPr>
          <w:b/>
          <w:sz w:val="24"/>
          <w:vertAlign w:val="superscript"/>
        </w:rPr>
        <w:t>st</w:t>
      </w:r>
      <w:r w:rsidR="005F6692" w:rsidRPr="00887D94">
        <w:rPr>
          <w:b/>
          <w:sz w:val="24"/>
        </w:rPr>
        <w:t xml:space="preserve">, </w:t>
      </w:r>
      <w:r w:rsidR="00AB048C" w:rsidRPr="00887D94">
        <w:rPr>
          <w:b/>
          <w:sz w:val="24"/>
        </w:rPr>
        <w:t>202</w:t>
      </w:r>
      <w:r w:rsidR="00471CF1" w:rsidRPr="00887D94">
        <w:rPr>
          <w:b/>
          <w:sz w:val="24"/>
        </w:rPr>
        <w:t>3</w:t>
      </w:r>
    </w:p>
    <w:p w14:paraId="42864379" w14:textId="22C71B16" w:rsidR="00FE1D94" w:rsidRPr="00887D94" w:rsidRDefault="00F4278F" w:rsidP="00035348">
      <w:pPr>
        <w:pBdr>
          <w:bottom w:val="single" w:sz="6" w:space="1" w:color="auto"/>
        </w:pBdr>
        <w:jc w:val="center"/>
        <w:rPr>
          <w:b/>
          <w:sz w:val="24"/>
        </w:rPr>
      </w:pPr>
      <w:r w:rsidRPr="00887D94">
        <w:rPr>
          <w:b/>
          <w:sz w:val="24"/>
        </w:rPr>
        <w:t>Thomas Alexander</w:t>
      </w:r>
    </w:p>
    <w:p w14:paraId="33D755CB" w14:textId="77777777" w:rsidR="00FE1D94" w:rsidRPr="00471CF1" w:rsidRDefault="00FE1D94" w:rsidP="00EF7DAF">
      <w:pPr>
        <w:spacing w:afterLines="50" w:after="180"/>
        <w:rPr>
          <w:b/>
          <w:sz w:val="20"/>
          <w:szCs w:val="20"/>
          <w:highlight w:val="yellow"/>
        </w:rPr>
      </w:pPr>
    </w:p>
    <w:p w14:paraId="6703289B" w14:textId="77777777" w:rsidR="00C401D7" w:rsidRPr="00E62B72" w:rsidRDefault="00C401D7" w:rsidP="00EF7DAF">
      <w:pPr>
        <w:spacing w:afterLines="50" w:after="180"/>
        <w:rPr>
          <w:b/>
          <w:bCs/>
          <w:sz w:val="22"/>
          <w:u w:val="single"/>
        </w:rPr>
      </w:pPr>
      <w:r w:rsidRPr="00E62B72">
        <w:rPr>
          <w:b/>
          <w:bCs/>
          <w:sz w:val="22"/>
          <w:u w:val="single"/>
        </w:rPr>
        <w:t>INTRODUCTION</w:t>
      </w:r>
    </w:p>
    <w:p w14:paraId="7F39B6AB" w14:textId="1C29D19C" w:rsidR="00F33DE2" w:rsidRPr="00471CF1" w:rsidRDefault="00F33DE2" w:rsidP="00035348">
      <w:pPr>
        <w:spacing w:after="120"/>
        <w:rPr>
          <w:sz w:val="22"/>
        </w:rPr>
      </w:pPr>
      <w:r w:rsidRPr="00471CF1">
        <w:rPr>
          <w:sz w:val="22"/>
        </w:rPr>
        <w:t xml:space="preserve">This report summarizes the financial </w:t>
      </w:r>
      <w:r w:rsidR="00536906">
        <w:rPr>
          <w:sz w:val="22"/>
        </w:rPr>
        <w:t>activities</w:t>
      </w:r>
      <w:r w:rsidRPr="00471CF1">
        <w:rPr>
          <w:sz w:val="22"/>
        </w:rPr>
        <w:t xml:space="preserve"> </w:t>
      </w:r>
      <w:r w:rsidR="00374047">
        <w:rPr>
          <w:sz w:val="22"/>
        </w:rPr>
        <w:t xml:space="preserve">and performance </w:t>
      </w:r>
      <w:r w:rsidRPr="00471CF1">
        <w:rPr>
          <w:sz w:val="22"/>
        </w:rPr>
        <w:t>for the period of</w:t>
      </w:r>
      <w:r w:rsidR="00EA1503" w:rsidRPr="00471CF1">
        <w:rPr>
          <w:sz w:val="22"/>
        </w:rPr>
        <w:t xml:space="preserve"> January 1</w:t>
      </w:r>
      <w:r w:rsidR="002F5A20" w:rsidRPr="00471CF1">
        <w:rPr>
          <w:sz w:val="22"/>
        </w:rPr>
        <w:t>.</w:t>
      </w:r>
      <w:r w:rsidR="00EA1503" w:rsidRPr="00471CF1">
        <w:rPr>
          <w:sz w:val="22"/>
        </w:rPr>
        <w:t xml:space="preserve">- </w:t>
      </w:r>
      <w:r w:rsidR="00471CF1" w:rsidRPr="00471CF1">
        <w:rPr>
          <w:sz w:val="22"/>
        </w:rPr>
        <w:t>August 2</w:t>
      </w:r>
      <w:r w:rsidR="00B547C2" w:rsidRPr="00471CF1">
        <w:rPr>
          <w:sz w:val="22"/>
        </w:rPr>
        <w:t>1</w:t>
      </w:r>
      <w:r w:rsidR="006D3A71" w:rsidRPr="00471CF1">
        <w:rPr>
          <w:sz w:val="22"/>
        </w:rPr>
        <w:t xml:space="preserve"> </w:t>
      </w:r>
      <w:r w:rsidR="00EA1503" w:rsidRPr="00471CF1">
        <w:rPr>
          <w:sz w:val="22"/>
        </w:rPr>
        <w:t xml:space="preserve">of </w:t>
      </w:r>
      <w:r w:rsidR="00AB048C" w:rsidRPr="00471CF1">
        <w:rPr>
          <w:sz w:val="22"/>
        </w:rPr>
        <w:t>202</w:t>
      </w:r>
      <w:r w:rsidR="00471CF1" w:rsidRPr="00471CF1">
        <w:rPr>
          <w:sz w:val="22"/>
        </w:rPr>
        <w:t>3</w:t>
      </w:r>
      <w:r w:rsidRPr="00471CF1">
        <w:rPr>
          <w:sz w:val="22"/>
        </w:rPr>
        <w:t xml:space="preserve"> </w:t>
      </w:r>
      <w:r w:rsidR="00671C08" w:rsidRPr="00471CF1">
        <w:rPr>
          <w:sz w:val="22"/>
        </w:rPr>
        <w:t xml:space="preserve">(hereafter </w:t>
      </w:r>
      <w:r w:rsidR="00D22662" w:rsidRPr="00471CF1">
        <w:rPr>
          <w:sz w:val="22"/>
        </w:rPr>
        <w:t xml:space="preserve">referred to </w:t>
      </w:r>
      <w:r w:rsidRPr="00471CF1">
        <w:rPr>
          <w:sz w:val="22"/>
        </w:rPr>
        <w:t>as “the Period”). The basic accounting rules are essentially the same as th</w:t>
      </w:r>
      <w:r w:rsidR="00F059DC" w:rsidRPr="00471CF1">
        <w:rPr>
          <w:sz w:val="22"/>
        </w:rPr>
        <w:t>ose applied in previous years. However, t</w:t>
      </w:r>
      <w:r w:rsidR="004C3917" w:rsidRPr="00471CF1">
        <w:rPr>
          <w:sz w:val="22"/>
        </w:rPr>
        <w:t>he following</w:t>
      </w:r>
      <w:r w:rsidR="00F059DC" w:rsidRPr="00471CF1">
        <w:rPr>
          <w:sz w:val="22"/>
        </w:rPr>
        <w:t xml:space="preserve"> </w:t>
      </w:r>
      <w:r w:rsidR="002D612B">
        <w:rPr>
          <w:sz w:val="22"/>
        </w:rPr>
        <w:t xml:space="preserve">remarks </w:t>
      </w:r>
      <w:r w:rsidR="00662CC5" w:rsidRPr="00471CF1">
        <w:rPr>
          <w:sz w:val="22"/>
        </w:rPr>
        <w:t>are</w:t>
      </w:r>
      <w:r w:rsidRPr="00471CF1">
        <w:rPr>
          <w:sz w:val="22"/>
        </w:rPr>
        <w:t xml:space="preserve"> for clarification</w:t>
      </w:r>
      <w:r w:rsidR="002D612B">
        <w:rPr>
          <w:sz w:val="22"/>
        </w:rPr>
        <w:t xml:space="preserve"> of the background</w:t>
      </w:r>
      <w:r w:rsidRPr="00471CF1">
        <w:rPr>
          <w:sz w:val="22"/>
        </w:rPr>
        <w:t>:</w:t>
      </w:r>
    </w:p>
    <w:p w14:paraId="0A38BBB3" w14:textId="77777777" w:rsidR="002717E0" w:rsidRPr="00471CF1" w:rsidRDefault="002717E0" w:rsidP="002717E0">
      <w:pPr>
        <w:pStyle w:val="Listenabsatz"/>
        <w:numPr>
          <w:ilvl w:val="0"/>
          <w:numId w:val="9"/>
        </w:numPr>
        <w:spacing w:after="5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>Banking and financial services:</w:t>
      </w:r>
    </w:p>
    <w:p w14:paraId="3D85708F" w14:textId="77777777" w:rsidR="002717E0" w:rsidRPr="00471CF1" w:rsidRDefault="002717E0" w:rsidP="002717E0">
      <w:pPr>
        <w:pStyle w:val="Listenabsatz"/>
        <w:numPr>
          <w:ilvl w:val="1"/>
          <w:numId w:val="9"/>
        </w:numPr>
        <w:spacing w:after="5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>The IEA has consolidated its banking at UBS in Switzerland, where it now has:</w:t>
      </w:r>
    </w:p>
    <w:p w14:paraId="433BF012" w14:textId="332210C0" w:rsidR="002717E0" w:rsidRPr="00471CF1" w:rsidRDefault="002717E0" w:rsidP="002717E0">
      <w:pPr>
        <w:pStyle w:val="Listenabsatz"/>
        <w:numPr>
          <w:ilvl w:val="2"/>
          <w:numId w:val="9"/>
        </w:numPr>
        <w:spacing w:after="5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>a basic US$ denominated checking account opened in Oct/2017</w:t>
      </w:r>
      <w:r w:rsidR="00374047">
        <w:rPr>
          <w:rFonts w:asciiTheme="minorHAnsi" w:hAnsiTheme="minorHAnsi"/>
          <w:sz w:val="22"/>
        </w:rPr>
        <w:t xml:space="preserve"> at UBS AG, Switzerland</w:t>
      </w:r>
    </w:p>
    <w:p w14:paraId="6D75BF5F" w14:textId="71CA2409" w:rsidR="002717E0" w:rsidRDefault="002717E0" w:rsidP="002717E0">
      <w:pPr>
        <w:pStyle w:val="Listenabsatz"/>
        <w:numPr>
          <w:ilvl w:val="2"/>
          <w:numId w:val="9"/>
        </w:numPr>
        <w:spacing w:after="5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>a basic CHF denominated checking account opened in Oct/2017</w:t>
      </w:r>
      <w:r w:rsidR="00374047" w:rsidRPr="00374047">
        <w:rPr>
          <w:rFonts w:asciiTheme="minorHAnsi" w:hAnsiTheme="minorHAnsi"/>
          <w:sz w:val="22"/>
        </w:rPr>
        <w:t xml:space="preserve"> </w:t>
      </w:r>
      <w:r w:rsidR="00374047">
        <w:rPr>
          <w:rFonts w:asciiTheme="minorHAnsi" w:hAnsiTheme="minorHAnsi"/>
          <w:sz w:val="22"/>
        </w:rPr>
        <w:t>at UBS AG, Switzerland</w:t>
      </w:r>
    </w:p>
    <w:p w14:paraId="25F2326B" w14:textId="015A0ACB" w:rsidR="00471CF1" w:rsidRPr="002D612B" w:rsidRDefault="00471CF1" w:rsidP="002717E0">
      <w:pPr>
        <w:pStyle w:val="Listenabsatz"/>
        <w:numPr>
          <w:ilvl w:val="2"/>
          <w:numId w:val="9"/>
        </w:numPr>
        <w:spacing w:after="50"/>
        <w:ind w:leftChars="0"/>
        <w:rPr>
          <w:rFonts w:asciiTheme="minorHAnsi" w:hAnsiTheme="minorHAnsi"/>
          <w:sz w:val="22"/>
        </w:rPr>
      </w:pPr>
      <w:r w:rsidRPr="002D612B">
        <w:rPr>
          <w:rFonts w:asciiTheme="minorHAnsi" w:hAnsiTheme="minorHAnsi"/>
          <w:sz w:val="22"/>
        </w:rPr>
        <w:t>a fixed</w:t>
      </w:r>
      <w:r w:rsidR="002D612B">
        <w:rPr>
          <w:rFonts w:asciiTheme="minorHAnsi" w:hAnsiTheme="minorHAnsi"/>
          <w:sz w:val="22"/>
        </w:rPr>
        <w:t>-</w:t>
      </w:r>
      <w:r w:rsidRPr="002D612B">
        <w:rPr>
          <w:rFonts w:asciiTheme="minorHAnsi" w:hAnsiTheme="minorHAnsi"/>
          <w:sz w:val="22"/>
        </w:rPr>
        <w:t xml:space="preserve">term deposit opened </w:t>
      </w:r>
      <w:r w:rsidR="002D612B" w:rsidRPr="002D612B">
        <w:rPr>
          <w:rFonts w:asciiTheme="minorHAnsi" w:hAnsiTheme="minorHAnsi"/>
          <w:sz w:val="22"/>
        </w:rPr>
        <w:t xml:space="preserve">on </w:t>
      </w:r>
      <w:r w:rsidRPr="002D612B">
        <w:rPr>
          <w:rFonts w:asciiTheme="minorHAnsi" w:hAnsiTheme="minorHAnsi"/>
          <w:sz w:val="22"/>
        </w:rPr>
        <w:t>Ju</w:t>
      </w:r>
      <w:r w:rsidR="002D612B" w:rsidRPr="002D612B">
        <w:rPr>
          <w:rFonts w:asciiTheme="minorHAnsi" w:hAnsiTheme="minorHAnsi"/>
          <w:sz w:val="22"/>
        </w:rPr>
        <w:t xml:space="preserve">ly 18, </w:t>
      </w:r>
      <w:r w:rsidRPr="002D612B">
        <w:rPr>
          <w:rFonts w:asciiTheme="minorHAnsi" w:hAnsiTheme="minorHAnsi"/>
          <w:sz w:val="22"/>
        </w:rPr>
        <w:t>2023</w:t>
      </w:r>
      <w:r w:rsidR="00374047">
        <w:rPr>
          <w:rFonts w:asciiTheme="minorHAnsi" w:hAnsiTheme="minorHAnsi"/>
          <w:sz w:val="22"/>
        </w:rPr>
        <w:t>,</w:t>
      </w:r>
      <w:r w:rsidRPr="002D612B">
        <w:rPr>
          <w:rFonts w:asciiTheme="minorHAnsi" w:hAnsiTheme="minorHAnsi"/>
          <w:sz w:val="22"/>
        </w:rPr>
        <w:t xml:space="preserve"> at UBS </w:t>
      </w:r>
      <w:r w:rsidR="002D612B" w:rsidRPr="002D612B">
        <w:rPr>
          <w:rFonts w:asciiTheme="minorHAnsi" w:hAnsiTheme="minorHAnsi"/>
          <w:sz w:val="22"/>
        </w:rPr>
        <w:t xml:space="preserve">AG </w:t>
      </w:r>
      <w:r w:rsidRPr="002D612B">
        <w:rPr>
          <w:rFonts w:asciiTheme="minorHAnsi" w:hAnsiTheme="minorHAnsi"/>
          <w:sz w:val="22"/>
        </w:rPr>
        <w:t>Jersey</w:t>
      </w:r>
      <w:r w:rsidR="002D612B" w:rsidRPr="002D612B">
        <w:rPr>
          <w:rFonts w:asciiTheme="minorHAnsi" w:hAnsiTheme="minorHAnsi"/>
          <w:sz w:val="22"/>
        </w:rPr>
        <w:t xml:space="preserve"> Branch</w:t>
      </w:r>
    </w:p>
    <w:p w14:paraId="599FB0CE" w14:textId="00C9BF63" w:rsidR="00F33DE2" w:rsidRPr="00471CF1" w:rsidRDefault="00F33DE2" w:rsidP="00793DA0">
      <w:pPr>
        <w:pStyle w:val="Listenabsatz"/>
        <w:numPr>
          <w:ilvl w:val="0"/>
          <w:numId w:val="9"/>
        </w:numPr>
        <w:spacing w:after="5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 xml:space="preserve">Membership dues of previous years </w:t>
      </w:r>
      <w:r w:rsidR="002D612B">
        <w:rPr>
          <w:rFonts w:asciiTheme="minorHAnsi" w:hAnsiTheme="minorHAnsi"/>
          <w:sz w:val="22"/>
        </w:rPr>
        <w:t xml:space="preserve">and the current year </w:t>
      </w:r>
      <w:r w:rsidRPr="00471CF1">
        <w:rPr>
          <w:rFonts w:asciiTheme="minorHAnsi" w:hAnsiTheme="minorHAnsi"/>
          <w:sz w:val="22"/>
        </w:rPr>
        <w:t xml:space="preserve">paid during </w:t>
      </w:r>
      <w:r w:rsidR="00154686" w:rsidRPr="00471CF1">
        <w:rPr>
          <w:rFonts w:asciiTheme="minorHAnsi" w:hAnsiTheme="minorHAnsi"/>
          <w:sz w:val="22"/>
        </w:rPr>
        <w:t xml:space="preserve">Year </w:t>
      </w:r>
      <w:r w:rsidR="00471CF1" w:rsidRPr="00471CF1">
        <w:rPr>
          <w:rFonts w:asciiTheme="minorHAnsi" w:hAnsiTheme="minorHAnsi"/>
          <w:sz w:val="22"/>
        </w:rPr>
        <w:t>2023</w:t>
      </w:r>
      <w:r w:rsidRPr="00471CF1">
        <w:rPr>
          <w:rFonts w:asciiTheme="minorHAnsi" w:hAnsiTheme="minorHAnsi"/>
          <w:sz w:val="22"/>
        </w:rPr>
        <w:t xml:space="preserve"> </w:t>
      </w:r>
      <w:r w:rsidR="00AB330E" w:rsidRPr="00471CF1">
        <w:rPr>
          <w:rFonts w:asciiTheme="minorHAnsi" w:hAnsiTheme="minorHAnsi"/>
          <w:sz w:val="22"/>
        </w:rPr>
        <w:t>are</w:t>
      </w:r>
      <w:r w:rsidR="00C87200" w:rsidRPr="00471CF1">
        <w:rPr>
          <w:rFonts w:asciiTheme="minorHAnsi" w:hAnsiTheme="minorHAnsi"/>
          <w:sz w:val="22"/>
        </w:rPr>
        <w:t xml:space="preserve"> </w:t>
      </w:r>
      <w:r w:rsidR="007101EA" w:rsidRPr="00471CF1">
        <w:rPr>
          <w:rFonts w:asciiTheme="minorHAnsi" w:hAnsiTheme="minorHAnsi"/>
          <w:sz w:val="22"/>
        </w:rPr>
        <w:t>booked with Y</w:t>
      </w:r>
      <w:r w:rsidR="00B00AD7" w:rsidRPr="00471CF1">
        <w:rPr>
          <w:rFonts w:asciiTheme="minorHAnsi" w:hAnsiTheme="minorHAnsi"/>
          <w:sz w:val="22"/>
        </w:rPr>
        <w:t xml:space="preserve">ear </w:t>
      </w:r>
      <w:r w:rsidR="00AB048C" w:rsidRPr="00471CF1">
        <w:rPr>
          <w:rFonts w:asciiTheme="minorHAnsi" w:hAnsiTheme="minorHAnsi"/>
          <w:sz w:val="22"/>
        </w:rPr>
        <w:t>202</w:t>
      </w:r>
      <w:r w:rsidR="00471CF1" w:rsidRPr="00471CF1">
        <w:rPr>
          <w:rFonts w:asciiTheme="minorHAnsi" w:hAnsiTheme="minorHAnsi"/>
          <w:sz w:val="22"/>
        </w:rPr>
        <w:t>3</w:t>
      </w:r>
      <w:r w:rsidR="007101EA" w:rsidRPr="00471CF1">
        <w:rPr>
          <w:rFonts w:asciiTheme="minorHAnsi" w:hAnsiTheme="minorHAnsi"/>
          <w:sz w:val="22"/>
        </w:rPr>
        <w:t xml:space="preserve"> membership dues</w:t>
      </w:r>
      <w:r w:rsidRPr="00471CF1">
        <w:rPr>
          <w:rFonts w:asciiTheme="minorHAnsi" w:hAnsiTheme="minorHAnsi"/>
          <w:sz w:val="22"/>
        </w:rPr>
        <w:t>.</w:t>
      </w:r>
    </w:p>
    <w:p w14:paraId="5E4EB290" w14:textId="2107E63C" w:rsidR="00F33DE2" w:rsidRPr="00471CF1" w:rsidRDefault="006A5824" w:rsidP="00793DA0">
      <w:pPr>
        <w:pStyle w:val="Listenabsatz"/>
        <w:numPr>
          <w:ilvl w:val="0"/>
          <w:numId w:val="9"/>
        </w:numPr>
        <w:spacing w:after="5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>Membership dues for</w:t>
      </w:r>
      <w:r w:rsidR="00F86B26" w:rsidRPr="00471CF1">
        <w:rPr>
          <w:rFonts w:asciiTheme="minorHAnsi" w:hAnsiTheme="minorHAnsi"/>
          <w:sz w:val="22"/>
        </w:rPr>
        <w:t xml:space="preserve"> Y</w:t>
      </w:r>
      <w:r w:rsidR="00B00AD7" w:rsidRPr="00471CF1">
        <w:rPr>
          <w:rFonts w:asciiTheme="minorHAnsi" w:hAnsiTheme="minorHAnsi"/>
          <w:sz w:val="22"/>
        </w:rPr>
        <w:t xml:space="preserve">ears </w:t>
      </w:r>
      <w:r w:rsidR="00AB048C" w:rsidRPr="00471CF1">
        <w:rPr>
          <w:rFonts w:asciiTheme="minorHAnsi" w:hAnsiTheme="minorHAnsi"/>
          <w:sz w:val="22"/>
        </w:rPr>
        <w:t>202</w:t>
      </w:r>
      <w:r w:rsidR="00471CF1" w:rsidRPr="00471CF1">
        <w:rPr>
          <w:rFonts w:asciiTheme="minorHAnsi" w:hAnsiTheme="minorHAnsi"/>
          <w:sz w:val="22"/>
        </w:rPr>
        <w:t>4</w:t>
      </w:r>
      <w:r w:rsidR="00F33DE2" w:rsidRPr="00471CF1">
        <w:rPr>
          <w:rFonts w:asciiTheme="minorHAnsi" w:hAnsiTheme="minorHAnsi"/>
          <w:sz w:val="22"/>
        </w:rPr>
        <w:t xml:space="preserve"> and beyond paid during </w:t>
      </w:r>
      <w:r w:rsidR="001B4E6A" w:rsidRPr="00471CF1">
        <w:rPr>
          <w:rFonts w:asciiTheme="minorHAnsi" w:hAnsiTheme="minorHAnsi"/>
          <w:sz w:val="22"/>
        </w:rPr>
        <w:t>Yea</w:t>
      </w:r>
      <w:r w:rsidR="00F86B26" w:rsidRPr="00471CF1">
        <w:rPr>
          <w:rFonts w:asciiTheme="minorHAnsi" w:hAnsiTheme="minorHAnsi"/>
          <w:sz w:val="22"/>
        </w:rPr>
        <w:t xml:space="preserve">r </w:t>
      </w:r>
      <w:r w:rsidR="00471CF1" w:rsidRPr="00471CF1">
        <w:rPr>
          <w:rFonts w:asciiTheme="minorHAnsi" w:hAnsiTheme="minorHAnsi"/>
          <w:sz w:val="22"/>
        </w:rPr>
        <w:t>2023</w:t>
      </w:r>
      <w:r w:rsidR="00F33DE2" w:rsidRPr="00471CF1">
        <w:rPr>
          <w:rFonts w:asciiTheme="minorHAnsi" w:hAnsiTheme="minorHAnsi"/>
          <w:sz w:val="22"/>
        </w:rPr>
        <w:t xml:space="preserve"> </w:t>
      </w:r>
      <w:r w:rsidR="00AB330E" w:rsidRPr="00471CF1">
        <w:rPr>
          <w:rFonts w:asciiTheme="minorHAnsi" w:hAnsiTheme="minorHAnsi"/>
          <w:sz w:val="22"/>
        </w:rPr>
        <w:t>are</w:t>
      </w:r>
      <w:r w:rsidR="003053FA" w:rsidRPr="00471CF1">
        <w:rPr>
          <w:rFonts w:asciiTheme="minorHAnsi" w:hAnsiTheme="minorHAnsi"/>
          <w:sz w:val="22"/>
        </w:rPr>
        <w:t xml:space="preserve"> booked as</w:t>
      </w:r>
      <w:r w:rsidR="00F33DE2" w:rsidRPr="00471CF1">
        <w:rPr>
          <w:rFonts w:asciiTheme="minorHAnsi" w:hAnsiTheme="minorHAnsi"/>
          <w:sz w:val="22"/>
        </w:rPr>
        <w:t xml:space="preserve"> </w:t>
      </w:r>
      <w:r w:rsidR="002D612B">
        <w:rPr>
          <w:rFonts w:asciiTheme="minorHAnsi" w:hAnsiTheme="minorHAnsi"/>
          <w:sz w:val="22"/>
        </w:rPr>
        <w:t>l</w:t>
      </w:r>
      <w:r w:rsidR="00F33DE2" w:rsidRPr="00471CF1">
        <w:rPr>
          <w:rFonts w:asciiTheme="minorHAnsi" w:hAnsiTheme="minorHAnsi"/>
          <w:sz w:val="22"/>
        </w:rPr>
        <w:t>iabilities.</w:t>
      </w:r>
    </w:p>
    <w:p w14:paraId="0718DDEB" w14:textId="777A2E8E" w:rsidR="00EE603F" w:rsidRPr="00471CF1" w:rsidRDefault="00AB330E" w:rsidP="008D00F4">
      <w:pPr>
        <w:pStyle w:val="Listenabsatz"/>
        <w:numPr>
          <w:ilvl w:val="0"/>
          <w:numId w:val="9"/>
        </w:numPr>
        <w:spacing w:after="12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>Whenever possible</w:t>
      </w:r>
      <w:r w:rsidR="00B00AD7" w:rsidRPr="00471CF1">
        <w:rPr>
          <w:rFonts w:asciiTheme="minorHAnsi" w:hAnsiTheme="minorHAnsi"/>
          <w:sz w:val="22"/>
        </w:rPr>
        <w:t>,</w:t>
      </w:r>
      <w:r w:rsidRPr="00471CF1">
        <w:rPr>
          <w:rFonts w:asciiTheme="minorHAnsi" w:hAnsiTheme="minorHAnsi"/>
          <w:sz w:val="22"/>
        </w:rPr>
        <w:t xml:space="preserve"> </w:t>
      </w:r>
      <w:r w:rsidR="00577779" w:rsidRPr="00471CF1">
        <w:rPr>
          <w:rFonts w:asciiTheme="minorHAnsi" w:hAnsiTheme="minorHAnsi"/>
          <w:sz w:val="22"/>
        </w:rPr>
        <w:t xml:space="preserve">expenses </w:t>
      </w:r>
      <w:r w:rsidRPr="00471CF1">
        <w:rPr>
          <w:rFonts w:asciiTheme="minorHAnsi" w:hAnsiTheme="minorHAnsi"/>
          <w:sz w:val="22"/>
        </w:rPr>
        <w:t>are allocated</w:t>
      </w:r>
      <w:r w:rsidR="00B00AD7" w:rsidRPr="00471CF1">
        <w:rPr>
          <w:rFonts w:asciiTheme="minorHAnsi" w:hAnsiTheme="minorHAnsi"/>
          <w:sz w:val="22"/>
        </w:rPr>
        <w:t xml:space="preserve"> to</w:t>
      </w:r>
      <w:r w:rsidRPr="00471CF1">
        <w:rPr>
          <w:rFonts w:asciiTheme="minorHAnsi" w:hAnsiTheme="minorHAnsi"/>
          <w:sz w:val="22"/>
        </w:rPr>
        <w:t xml:space="preserve"> the </w:t>
      </w:r>
      <w:r w:rsidR="00CE120D" w:rsidRPr="00471CF1">
        <w:rPr>
          <w:rFonts w:asciiTheme="minorHAnsi" w:hAnsiTheme="minorHAnsi"/>
          <w:sz w:val="22"/>
        </w:rPr>
        <w:t xml:space="preserve">various IEA committees </w:t>
      </w:r>
      <w:r w:rsidR="00577779" w:rsidRPr="00471CF1">
        <w:rPr>
          <w:rFonts w:asciiTheme="minorHAnsi" w:hAnsiTheme="minorHAnsi"/>
          <w:sz w:val="22"/>
        </w:rPr>
        <w:t>rather than t</w:t>
      </w:r>
      <w:r w:rsidRPr="00471CF1">
        <w:rPr>
          <w:rFonts w:asciiTheme="minorHAnsi" w:hAnsiTheme="minorHAnsi"/>
          <w:sz w:val="22"/>
        </w:rPr>
        <w:t>o</w:t>
      </w:r>
      <w:r w:rsidR="00577779" w:rsidRPr="00471CF1">
        <w:rPr>
          <w:rFonts w:asciiTheme="minorHAnsi" w:hAnsiTheme="minorHAnsi"/>
          <w:sz w:val="22"/>
        </w:rPr>
        <w:t xml:space="preserve"> </w:t>
      </w:r>
      <w:r w:rsidR="00767189" w:rsidRPr="00471CF1">
        <w:rPr>
          <w:rFonts w:asciiTheme="minorHAnsi" w:hAnsiTheme="minorHAnsi"/>
          <w:sz w:val="22"/>
        </w:rPr>
        <w:t>“Representation &amp; Outreach”</w:t>
      </w:r>
      <w:r w:rsidRPr="00471CF1">
        <w:rPr>
          <w:rFonts w:asciiTheme="minorHAnsi" w:hAnsiTheme="minorHAnsi"/>
          <w:sz w:val="22"/>
        </w:rPr>
        <w:t>.</w:t>
      </w:r>
    </w:p>
    <w:p w14:paraId="550ADFDE" w14:textId="3B16A54E" w:rsidR="008D00F4" w:rsidRPr="00471CF1" w:rsidRDefault="00EE603F" w:rsidP="008D00F4">
      <w:pPr>
        <w:pStyle w:val="Listenabsatz"/>
        <w:numPr>
          <w:ilvl w:val="0"/>
          <w:numId w:val="9"/>
        </w:numPr>
        <w:spacing w:after="12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 xml:space="preserve">The “Representation &amp; Outreach” </w:t>
      </w:r>
      <w:r w:rsidR="002D612B">
        <w:rPr>
          <w:rFonts w:asciiTheme="minorHAnsi" w:hAnsiTheme="minorHAnsi"/>
          <w:sz w:val="22"/>
        </w:rPr>
        <w:t xml:space="preserve">(especially for more general purposes) and the “Meeting” (especially for </w:t>
      </w:r>
      <w:r w:rsidR="00374047">
        <w:rPr>
          <w:rFonts w:asciiTheme="minorHAnsi" w:hAnsiTheme="minorHAnsi"/>
          <w:sz w:val="22"/>
        </w:rPr>
        <w:t>specific</w:t>
      </w:r>
      <w:r w:rsidR="002D612B">
        <w:rPr>
          <w:rFonts w:asciiTheme="minorHAnsi" w:hAnsiTheme="minorHAnsi"/>
          <w:sz w:val="22"/>
        </w:rPr>
        <w:t xml:space="preserve"> cooperation meetings with other institutions) </w:t>
      </w:r>
      <w:r w:rsidR="002D612B" w:rsidRPr="00471CF1">
        <w:rPr>
          <w:rFonts w:asciiTheme="minorHAnsi" w:hAnsiTheme="minorHAnsi"/>
          <w:sz w:val="22"/>
        </w:rPr>
        <w:t xml:space="preserve">classification </w:t>
      </w:r>
      <w:r w:rsidR="00767189" w:rsidRPr="00471CF1">
        <w:rPr>
          <w:rFonts w:asciiTheme="minorHAnsi" w:hAnsiTheme="minorHAnsi"/>
          <w:sz w:val="22"/>
        </w:rPr>
        <w:t>holds only</w:t>
      </w:r>
      <w:r w:rsidR="00CB27D6" w:rsidRPr="00471CF1">
        <w:rPr>
          <w:rFonts w:asciiTheme="minorHAnsi" w:hAnsiTheme="minorHAnsi"/>
          <w:sz w:val="22"/>
        </w:rPr>
        <w:t xml:space="preserve"> (but not all)</w:t>
      </w:r>
      <w:r w:rsidR="00767189" w:rsidRPr="00471CF1">
        <w:rPr>
          <w:rFonts w:asciiTheme="minorHAnsi" w:hAnsiTheme="minorHAnsi"/>
          <w:sz w:val="22"/>
        </w:rPr>
        <w:t xml:space="preserve"> expenses </w:t>
      </w:r>
      <w:r w:rsidR="00CE120D" w:rsidRPr="00471CF1">
        <w:rPr>
          <w:rFonts w:asciiTheme="minorHAnsi" w:hAnsiTheme="minorHAnsi"/>
          <w:sz w:val="22"/>
        </w:rPr>
        <w:t xml:space="preserve">specifically </w:t>
      </w:r>
      <w:r w:rsidR="00767189" w:rsidRPr="00471CF1">
        <w:rPr>
          <w:rFonts w:asciiTheme="minorHAnsi" w:hAnsiTheme="minorHAnsi"/>
          <w:sz w:val="22"/>
        </w:rPr>
        <w:t xml:space="preserve">related to IEA </w:t>
      </w:r>
      <w:r w:rsidR="00FA21F4" w:rsidRPr="00471CF1">
        <w:rPr>
          <w:rFonts w:asciiTheme="minorHAnsi" w:hAnsiTheme="minorHAnsi"/>
          <w:sz w:val="22"/>
        </w:rPr>
        <w:t>Executive Committee activities</w:t>
      </w:r>
      <w:r w:rsidR="00B00AD7" w:rsidRPr="00471CF1">
        <w:rPr>
          <w:rFonts w:asciiTheme="minorHAnsi" w:hAnsiTheme="minorHAnsi"/>
          <w:sz w:val="22"/>
        </w:rPr>
        <w:t xml:space="preserve"> which are not allocated to a special IEA committee</w:t>
      </w:r>
      <w:r w:rsidR="00AB330E" w:rsidRPr="00471CF1">
        <w:rPr>
          <w:rFonts w:asciiTheme="minorHAnsi" w:hAnsiTheme="minorHAnsi"/>
          <w:sz w:val="22"/>
        </w:rPr>
        <w:t>:</w:t>
      </w:r>
    </w:p>
    <w:p w14:paraId="2B50497C" w14:textId="57F66452" w:rsidR="00864D2A" w:rsidRPr="00471CF1" w:rsidRDefault="00710903" w:rsidP="008D00F4">
      <w:pPr>
        <w:pStyle w:val="Listenabsatz"/>
        <w:numPr>
          <w:ilvl w:val="1"/>
          <w:numId w:val="9"/>
        </w:numPr>
        <w:spacing w:after="12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 xml:space="preserve">Some of </w:t>
      </w:r>
      <w:r w:rsidR="00D352B6" w:rsidRPr="00471CF1">
        <w:rPr>
          <w:rFonts w:asciiTheme="minorHAnsi" w:hAnsiTheme="minorHAnsi"/>
          <w:sz w:val="22"/>
        </w:rPr>
        <w:t xml:space="preserve">IEA </w:t>
      </w:r>
      <w:r w:rsidR="00EC5E88" w:rsidRPr="00471CF1">
        <w:rPr>
          <w:rFonts w:asciiTheme="minorHAnsi" w:hAnsiTheme="minorHAnsi"/>
          <w:sz w:val="22"/>
        </w:rPr>
        <w:t>officers</w:t>
      </w:r>
      <w:r w:rsidRPr="00471CF1">
        <w:rPr>
          <w:rFonts w:asciiTheme="minorHAnsi" w:hAnsiTheme="minorHAnsi"/>
          <w:sz w:val="22"/>
        </w:rPr>
        <w:t>’</w:t>
      </w:r>
      <w:r w:rsidR="00EC5E88" w:rsidRPr="00471CF1">
        <w:rPr>
          <w:rFonts w:asciiTheme="minorHAnsi" w:hAnsiTheme="minorHAnsi"/>
          <w:sz w:val="22"/>
        </w:rPr>
        <w:t xml:space="preserve"> </w:t>
      </w:r>
      <w:r w:rsidR="00D352B6" w:rsidRPr="00471CF1">
        <w:rPr>
          <w:rFonts w:asciiTheme="minorHAnsi" w:hAnsiTheme="minorHAnsi"/>
          <w:sz w:val="22"/>
        </w:rPr>
        <w:t xml:space="preserve">and EC members’ </w:t>
      </w:r>
      <w:r w:rsidR="00EC5E88" w:rsidRPr="00471CF1">
        <w:rPr>
          <w:rFonts w:asciiTheme="minorHAnsi" w:hAnsiTheme="minorHAnsi"/>
          <w:sz w:val="22"/>
        </w:rPr>
        <w:t>travel</w:t>
      </w:r>
      <w:r w:rsidR="00D352B6" w:rsidRPr="00471CF1">
        <w:rPr>
          <w:rFonts w:asciiTheme="minorHAnsi" w:hAnsiTheme="minorHAnsi"/>
          <w:sz w:val="22"/>
        </w:rPr>
        <w:t>s</w:t>
      </w:r>
      <w:r w:rsidR="00EC5E88" w:rsidRPr="00471CF1">
        <w:rPr>
          <w:rFonts w:asciiTheme="minorHAnsi" w:hAnsiTheme="minorHAnsi"/>
          <w:sz w:val="22"/>
        </w:rPr>
        <w:t xml:space="preserve"> for “Representation &amp; Outreach”</w:t>
      </w:r>
      <w:r w:rsidR="002D612B">
        <w:rPr>
          <w:rFonts w:asciiTheme="minorHAnsi" w:hAnsiTheme="minorHAnsi"/>
          <w:sz w:val="22"/>
        </w:rPr>
        <w:t xml:space="preserve"> and “Meeting”</w:t>
      </w:r>
      <w:r w:rsidR="00EC5E88" w:rsidRPr="00471CF1">
        <w:rPr>
          <w:rFonts w:asciiTheme="minorHAnsi" w:hAnsiTheme="minorHAnsi"/>
          <w:sz w:val="22"/>
        </w:rPr>
        <w:t xml:space="preserve"> </w:t>
      </w:r>
      <w:r w:rsidR="00D352B6" w:rsidRPr="00471CF1">
        <w:rPr>
          <w:rFonts w:asciiTheme="minorHAnsi" w:hAnsiTheme="minorHAnsi"/>
          <w:sz w:val="22"/>
        </w:rPr>
        <w:t xml:space="preserve">are </w:t>
      </w:r>
      <w:r w:rsidR="00EC5E88" w:rsidRPr="00471CF1">
        <w:rPr>
          <w:rFonts w:asciiTheme="minorHAnsi" w:hAnsiTheme="minorHAnsi"/>
          <w:sz w:val="22"/>
        </w:rPr>
        <w:t xml:space="preserve">partially </w:t>
      </w:r>
      <w:r w:rsidR="00BA33A1" w:rsidRPr="00471CF1">
        <w:rPr>
          <w:rFonts w:asciiTheme="minorHAnsi" w:hAnsiTheme="minorHAnsi"/>
          <w:sz w:val="22"/>
        </w:rPr>
        <w:t xml:space="preserve">covered </w:t>
      </w:r>
      <w:r w:rsidR="00EC5E88" w:rsidRPr="00471CF1">
        <w:rPr>
          <w:rFonts w:asciiTheme="minorHAnsi" w:hAnsiTheme="minorHAnsi"/>
          <w:sz w:val="22"/>
        </w:rPr>
        <w:t>by the host</w:t>
      </w:r>
      <w:r w:rsidR="00BA33A1" w:rsidRPr="00471CF1">
        <w:rPr>
          <w:rFonts w:asciiTheme="minorHAnsi" w:hAnsiTheme="minorHAnsi"/>
          <w:sz w:val="22"/>
        </w:rPr>
        <w:t xml:space="preserve"> </w:t>
      </w:r>
      <w:r w:rsidR="00864D2A" w:rsidRPr="00471CF1">
        <w:rPr>
          <w:rFonts w:asciiTheme="minorHAnsi" w:hAnsiTheme="minorHAnsi"/>
          <w:sz w:val="22"/>
        </w:rPr>
        <w:t xml:space="preserve">society </w:t>
      </w:r>
      <w:r w:rsidR="00B00AD7" w:rsidRPr="00471CF1">
        <w:rPr>
          <w:rFonts w:asciiTheme="minorHAnsi" w:hAnsiTheme="minorHAnsi"/>
          <w:sz w:val="22"/>
        </w:rPr>
        <w:t xml:space="preserve">of the meeting </w:t>
      </w:r>
      <w:r w:rsidR="00BA33A1" w:rsidRPr="00471CF1">
        <w:rPr>
          <w:rFonts w:asciiTheme="minorHAnsi" w:hAnsiTheme="minorHAnsi"/>
          <w:sz w:val="22"/>
        </w:rPr>
        <w:t xml:space="preserve">or by the </w:t>
      </w:r>
      <w:r w:rsidR="00864D2A" w:rsidRPr="00471CF1">
        <w:rPr>
          <w:rFonts w:asciiTheme="minorHAnsi" w:hAnsiTheme="minorHAnsi"/>
          <w:sz w:val="22"/>
        </w:rPr>
        <w:t xml:space="preserve">local </w:t>
      </w:r>
      <w:r w:rsidR="004165BB" w:rsidRPr="00471CF1">
        <w:rPr>
          <w:rFonts w:asciiTheme="minorHAnsi" w:hAnsiTheme="minorHAnsi"/>
          <w:sz w:val="22"/>
        </w:rPr>
        <w:t>society</w:t>
      </w:r>
      <w:r w:rsidR="00EC5E88" w:rsidRPr="00471CF1">
        <w:rPr>
          <w:rFonts w:asciiTheme="minorHAnsi" w:hAnsiTheme="minorHAnsi"/>
          <w:sz w:val="22"/>
        </w:rPr>
        <w:t>.</w:t>
      </w:r>
      <w:r w:rsidR="00471CF1" w:rsidRPr="00471CF1">
        <w:rPr>
          <w:rFonts w:asciiTheme="minorHAnsi" w:hAnsiTheme="minorHAnsi"/>
          <w:sz w:val="22"/>
        </w:rPr>
        <w:t xml:space="preserve"> In exchange, the IEA officers</w:t>
      </w:r>
      <w:r w:rsidR="00D352B6" w:rsidRPr="00471CF1">
        <w:rPr>
          <w:rFonts w:asciiTheme="minorHAnsi" w:hAnsiTheme="minorHAnsi"/>
          <w:sz w:val="22"/>
        </w:rPr>
        <w:t xml:space="preserve"> and EC members are involved in local events</w:t>
      </w:r>
      <w:r w:rsidR="002D612B">
        <w:rPr>
          <w:rFonts w:asciiTheme="minorHAnsi" w:hAnsiTheme="minorHAnsi"/>
          <w:sz w:val="22"/>
        </w:rPr>
        <w:t xml:space="preserve"> (conferences, workshops, tutorials etc.)</w:t>
      </w:r>
      <w:r w:rsidR="00D352B6" w:rsidRPr="00471CF1">
        <w:rPr>
          <w:rFonts w:asciiTheme="minorHAnsi" w:hAnsiTheme="minorHAnsi"/>
          <w:sz w:val="22"/>
        </w:rPr>
        <w:t xml:space="preserve"> that are co-aligned.</w:t>
      </w:r>
      <w:r w:rsidR="00471CF1" w:rsidRPr="00471CF1">
        <w:rPr>
          <w:rFonts w:asciiTheme="minorHAnsi" w:hAnsiTheme="minorHAnsi"/>
          <w:sz w:val="22"/>
        </w:rPr>
        <w:t xml:space="preserve"> This is </w:t>
      </w:r>
      <w:proofErr w:type="gramStart"/>
      <w:r w:rsidR="00471CF1" w:rsidRPr="00471CF1">
        <w:rPr>
          <w:rFonts w:asciiTheme="minorHAnsi" w:hAnsiTheme="minorHAnsi"/>
          <w:sz w:val="22"/>
        </w:rPr>
        <w:t>has</w:t>
      </w:r>
      <w:proofErr w:type="gramEnd"/>
      <w:r w:rsidR="00471CF1" w:rsidRPr="00471CF1">
        <w:rPr>
          <w:rFonts w:asciiTheme="minorHAnsi" w:hAnsiTheme="minorHAnsi"/>
          <w:sz w:val="22"/>
        </w:rPr>
        <w:t xml:space="preserve"> been established as a common practice. It helps to reduce costs for IEA. It is also beneficial to the host society to present the current state-of-the-art of IEA-activities and discuss them with the IEA officers and EC members.</w:t>
      </w:r>
    </w:p>
    <w:p w14:paraId="45452733" w14:textId="52EA9648" w:rsidR="008D00F4" w:rsidRDefault="00EC5E88" w:rsidP="008D00F4">
      <w:pPr>
        <w:pStyle w:val="Listenabsatz"/>
        <w:numPr>
          <w:ilvl w:val="1"/>
          <w:numId w:val="9"/>
        </w:numPr>
        <w:spacing w:after="12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 xml:space="preserve">Most </w:t>
      </w:r>
      <w:r w:rsidR="00864D2A" w:rsidRPr="00471CF1">
        <w:rPr>
          <w:rFonts w:asciiTheme="minorHAnsi" w:hAnsiTheme="minorHAnsi"/>
          <w:sz w:val="22"/>
        </w:rPr>
        <w:t xml:space="preserve">host </w:t>
      </w:r>
      <w:r w:rsidRPr="00471CF1">
        <w:rPr>
          <w:rFonts w:asciiTheme="minorHAnsi" w:hAnsiTheme="minorHAnsi"/>
          <w:sz w:val="22"/>
        </w:rPr>
        <w:t>societies are</w:t>
      </w:r>
      <w:r w:rsidR="00226034" w:rsidRPr="00471CF1">
        <w:rPr>
          <w:rFonts w:asciiTheme="minorHAnsi" w:hAnsiTheme="minorHAnsi"/>
          <w:sz w:val="22"/>
        </w:rPr>
        <w:t xml:space="preserve"> already</w:t>
      </w:r>
      <w:r w:rsidR="00B00AD7" w:rsidRPr="00471CF1">
        <w:rPr>
          <w:rFonts w:asciiTheme="minorHAnsi" w:hAnsiTheme="minorHAnsi"/>
          <w:sz w:val="22"/>
        </w:rPr>
        <w:t xml:space="preserve"> covering </w:t>
      </w:r>
      <w:r w:rsidRPr="00471CF1">
        <w:rPr>
          <w:rFonts w:asciiTheme="minorHAnsi" w:hAnsiTheme="minorHAnsi"/>
          <w:sz w:val="22"/>
        </w:rPr>
        <w:t xml:space="preserve">accommodation, food, and local </w:t>
      </w:r>
      <w:r w:rsidRPr="00471CF1">
        <w:rPr>
          <w:rFonts w:asciiTheme="minorHAnsi" w:hAnsiTheme="minorHAnsi"/>
          <w:sz w:val="22"/>
        </w:rPr>
        <w:lastRenderedPageBreak/>
        <w:t>transportation</w:t>
      </w:r>
      <w:r w:rsidR="00DE6D2F" w:rsidRPr="00471CF1">
        <w:rPr>
          <w:rFonts w:asciiTheme="minorHAnsi" w:hAnsiTheme="minorHAnsi"/>
          <w:sz w:val="22"/>
        </w:rPr>
        <w:t>,</w:t>
      </w:r>
      <w:r w:rsidRPr="00471CF1">
        <w:rPr>
          <w:rFonts w:asciiTheme="minorHAnsi" w:hAnsiTheme="minorHAnsi"/>
          <w:sz w:val="22"/>
        </w:rPr>
        <w:t xml:space="preserve"> and some of them </w:t>
      </w:r>
      <w:r w:rsidR="00226034" w:rsidRPr="00471CF1">
        <w:rPr>
          <w:rFonts w:asciiTheme="minorHAnsi" w:hAnsiTheme="minorHAnsi"/>
          <w:sz w:val="22"/>
        </w:rPr>
        <w:t xml:space="preserve">have </w:t>
      </w:r>
      <w:r w:rsidRPr="00471CF1">
        <w:rPr>
          <w:rFonts w:asciiTheme="minorHAnsi" w:hAnsiTheme="minorHAnsi"/>
          <w:sz w:val="22"/>
        </w:rPr>
        <w:t>started to cover air t</w:t>
      </w:r>
      <w:r w:rsidR="0079640B" w:rsidRPr="00471CF1">
        <w:rPr>
          <w:rFonts w:asciiTheme="minorHAnsi" w:hAnsiTheme="minorHAnsi"/>
          <w:sz w:val="22"/>
        </w:rPr>
        <w:t xml:space="preserve">ravel </w:t>
      </w:r>
      <w:r w:rsidRPr="00471CF1">
        <w:rPr>
          <w:rFonts w:asciiTheme="minorHAnsi" w:hAnsiTheme="minorHAnsi"/>
          <w:sz w:val="22"/>
        </w:rPr>
        <w:t>as well.</w:t>
      </w:r>
    </w:p>
    <w:p w14:paraId="0C94200D" w14:textId="7CEAC6B1" w:rsidR="00471CF1" w:rsidRPr="003E4F51" w:rsidRDefault="003E4F51" w:rsidP="008D00F4">
      <w:pPr>
        <w:pStyle w:val="Listenabsatz"/>
        <w:numPr>
          <w:ilvl w:val="1"/>
          <w:numId w:val="9"/>
        </w:numPr>
        <w:spacing w:after="120"/>
        <w:ind w:leftChars="0"/>
        <w:rPr>
          <w:rFonts w:asciiTheme="minorHAnsi" w:hAnsiTheme="minorHAnsi"/>
          <w:sz w:val="22"/>
        </w:rPr>
      </w:pPr>
      <w:r w:rsidRPr="003E4F51">
        <w:rPr>
          <w:rFonts w:asciiTheme="minorHAnsi" w:hAnsiTheme="minorHAnsi"/>
          <w:sz w:val="22"/>
        </w:rPr>
        <w:t xml:space="preserve">The </w:t>
      </w:r>
      <w:r w:rsidR="00374047">
        <w:rPr>
          <w:rFonts w:asciiTheme="minorHAnsi" w:hAnsiTheme="minorHAnsi"/>
          <w:sz w:val="22"/>
        </w:rPr>
        <w:t>overall</w:t>
      </w:r>
      <w:r w:rsidRPr="003E4F51">
        <w:rPr>
          <w:rFonts w:asciiTheme="minorHAnsi" w:hAnsiTheme="minorHAnsi"/>
          <w:sz w:val="22"/>
        </w:rPr>
        <w:t xml:space="preserve"> financial situation </w:t>
      </w:r>
      <w:r w:rsidR="00374047">
        <w:rPr>
          <w:rFonts w:asciiTheme="minorHAnsi" w:hAnsiTheme="minorHAnsi"/>
          <w:sz w:val="22"/>
        </w:rPr>
        <w:t xml:space="preserve">at banks has </w:t>
      </w:r>
      <w:r w:rsidRPr="003E4F51">
        <w:rPr>
          <w:rFonts w:asciiTheme="minorHAnsi" w:hAnsiTheme="minorHAnsi"/>
          <w:sz w:val="22"/>
        </w:rPr>
        <w:t xml:space="preserve">improved during 2023. </w:t>
      </w:r>
      <w:r w:rsidR="002D612B" w:rsidRPr="003E4F51">
        <w:rPr>
          <w:rFonts w:asciiTheme="minorHAnsi" w:hAnsiTheme="minorHAnsi"/>
          <w:sz w:val="22"/>
        </w:rPr>
        <w:t xml:space="preserve">On July 18, </w:t>
      </w:r>
      <w:r w:rsidR="00471CF1" w:rsidRPr="003E4F51">
        <w:rPr>
          <w:rFonts w:asciiTheme="minorHAnsi" w:hAnsiTheme="minorHAnsi"/>
          <w:sz w:val="22"/>
        </w:rPr>
        <w:t xml:space="preserve">2023, IEA has opened a fixed-term deposit at </w:t>
      </w:r>
      <w:r w:rsidR="002D612B" w:rsidRPr="003E4F51">
        <w:rPr>
          <w:rFonts w:asciiTheme="minorHAnsi" w:hAnsiTheme="minorHAnsi"/>
          <w:sz w:val="22"/>
        </w:rPr>
        <w:t xml:space="preserve">the </w:t>
      </w:r>
      <w:r w:rsidR="00471CF1" w:rsidRPr="003E4F51">
        <w:rPr>
          <w:rFonts w:asciiTheme="minorHAnsi" w:hAnsiTheme="minorHAnsi"/>
          <w:sz w:val="22"/>
        </w:rPr>
        <w:t xml:space="preserve">UBS </w:t>
      </w:r>
      <w:r w:rsidR="002D612B" w:rsidRPr="003E4F51">
        <w:rPr>
          <w:rFonts w:asciiTheme="minorHAnsi" w:hAnsiTheme="minorHAnsi"/>
          <w:sz w:val="22"/>
        </w:rPr>
        <w:t xml:space="preserve">AG </w:t>
      </w:r>
      <w:r w:rsidR="00471CF1" w:rsidRPr="003E4F51">
        <w:rPr>
          <w:rFonts w:asciiTheme="minorHAnsi" w:hAnsiTheme="minorHAnsi"/>
          <w:sz w:val="22"/>
        </w:rPr>
        <w:t>Jersey</w:t>
      </w:r>
      <w:r w:rsidR="002D612B" w:rsidRPr="003E4F51">
        <w:rPr>
          <w:rFonts w:asciiTheme="minorHAnsi" w:hAnsiTheme="minorHAnsi"/>
          <w:sz w:val="22"/>
        </w:rPr>
        <w:t xml:space="preserve"> branch</w:t>
      </w:r>
      <w:r w:rsidR="00471CF1" w:rsidRPr="003E4F51">
        <w:rPr>
          <w:rFonts w:asciiTheme="minorHAnsi" w:hAnsiTheme="minorHAnsi"/>
          <w:sz w:val="22"/>
        </w:rPr>
        <w:t xml:space="preserve">. An amount of US$ 350,000 has been transferred to the account. The conditions </w:t>
      </w:r>
      <w:r w:rsidRPr="003E4F51">
        <w:rPr>
          <w:rFonts w:asciiTheme="minorHAnsi" w:hAnsiTheme="minorHAnsi"/>
          <w:sz w:val="22"/>
        </w:rPr>
        <w:t>of this investment are</w:t>
      </w:r>
      <w:r w:rsidR="00471CF1" w:rsidRPr="003E4F51">
        <w:rPr>
          <w:rFonts w:asciiTheme="minorHAnsi" w:hAnsiTheme="minorHAnsi"/>
          <w:sz w:val="22"/>
        </w:rPr>
        <w:t xml:space="preserve"> </w:t>
      </w:r>
      <w:r w:rsidRPr="003E4F51">
        <w:rPr>
          <w:rFonts w:asciiTheme="minorHAnsi" w:hAnsiTheme="minorHAnsi"/>
          <w:sz w:val="22"/>
        </w:rPr>
        <w:t>4</w:t>
      </w:r>
      <w:r>
        <w:rPr>
          <w:rFonts w:asciiTheme="minorHAnsi" w:hAnsiTheme="minorHAnsi"/>
          <w:sz w:val="22"/>
        </w:rPr>
        <w:t>,</w:t>
      </w:r>
      <w:r w:rsidRPr="003E4F51">
        <w:rPr>
          <w:rFonts w:asciiTheme="minorHAnsi" w:hAnsiTheme="minorHAnsi"/>
          <w:sz w:val="22"/>
        </w:rPr>
        <w:t>99</w:t>
      </w:r>
      <w:r w:rsidR="00471CF1" w:rsidRPr="003E4F51">
        <w:rPr>
          <w:rFonts w:asciiTheme="minorHAnsi" w:hAnsiTheme="minorHAnsi"/>
          <w:sz w:val="22"/>
        </w:rPr>
        <w:t>%</w:t>
      </w:r>
      <w:r w:rsidRPr="003E4F51">
        <w:rPr>
          <w:rFonts w:asciiTheme="minorHAnsi" w:hAnsiTheme="minorHAnsi"/>
          <w:sz w:val="22"/>
        </w:rPr>
        <w:t xml:space="preserve"> per year for the duration of </w:t>
      </w:r>
      <w:r w:rsidR="00471CF1" w:rsidRPr="003E4F51">
        <w:rPr>
          <w:rFonts w:asciiTheme="minorHAnsi" w:hAnsiTheme="minorHAnsi"/>
          <w:sz w:val="22"/>
        </w:rPr>
        <w:t>3 months</w:t>
      </w:r>
      <w:r w:rsidR="001E5660">
        <w:rPr>
          <w:rFonts w:asciiTheme="minorHAnsi" w:hAnsiTheme="minorHAnsi"/>
          <w:sz w:val="22"/>
        </w:rPr>
        <w:t>. The investment strategy is very conservative and safe.</w:t>
      </w:r>
      <w:r w:rsidR="00471CF1" w:rsidRPr="003E4F51">
        <w:rPr>
          <w:rFonts w:asciiTheme="minorHAnsi" w:hAnsiTheme="minorHAnsi"/>
          <w:sz w:val="22"/>
        </w:rPr>
        <w:t xml:space="preserve"> A longer </w:t>
      </w:r>
      <w:r w:rsidRPr="003E4F51">
        <w:rPr>
          <w:rFonts w:asciiTheme="minorHAnsi" w:hAnsiTheme="minorHAnsi"/>
          <w:sz w:val="22"/>
        </w:rPr>
        <w:t xml:space="preserve">duration </w:t>
      </w:r>
      <w:r w:rsidR="002D612B" w:rsidRPr="003E4F51">
        <w:rPr>
          <w:rFonts w:asciiTheme="minorHAnsi" w:hAnsiTheme="minorHAnsi"/>
          <w:sz w:val="22"/>
        </w:rPr>
        <w:t xml:space="preserve">for the arrangement </w:t>
      </w:r>
      <w:r w:rsidR="00471CF1" w:rsidRPr="003E4F51">
        <w:rPr>
          <w:rFonts w:asciiTheme="minorHAnsi" w:hAnsiTheme="minorHAnsi"/>
          <w:sz w:val="22"/>
        </w:rPr>
        <w:t xml:space="preserve">was not considered to be sensible because of </w:t>
      </w:r>
      <w:r w:rsidR="002D612B" w:rsidRPr="003E4F51">
        <w:rPr>
          <w:rFonts w:asciiTheme="minorHAnsi" w:hAnsiTheme="minorHAnsi"/>
          <w:sz w:val="22"/>
        </w:rPr>
        <w:t xml:space="preserve">similar </w:t>
      </w:r>
      <w:r w:rsidR="00471CF1" w:rsidRPr="003E4F51">
        <w:rPr>
          <w:rFonts w:asciiTheme="minorHAnsi" w:hAnsiTheme="minorHAnsi"/>
          <w:sz w:val="22"/>
        </w:rPr>
        <w:t>conditions</w:t>
      </w:r>
      <w:r w:rsidRPr="003E4F51">
        <w:rPr>
          <w:rFonts w:asciiTheme="minorHAnsi" w:hAnsiTheme="minorHAnsi"/>
          <w:sz w:val="22"/>
        </w:rPr>
        <w:t xml:space="preserve"> with less flexibility</w:t>
      </w:r>
      <w:r w:rsidR="00471CF1" w:rsidRPr="003E4F51">
        <w:rPr>
          <w:rFonts w:asciiTheme="minorHAnsi" w:hAnsiTheme="minorHAnsi"/>
          <w:sz w:val="22"/>
        </w:rPr>
        <w:t xml:space="preserve">. The fixed-term deposit will be extended automatically for the same conditions after the </w:t>
      </w:r>
      <w:r w:rsidR="00374047">
        <w:rPr>
          <w:rFonts w:asciiTheme="minorHAnsi" w:hAnsiTheme="minorHAnsi"/>
          <w:sz w:val="22"/>
        </w:rPr>
        <w:t xml:space="preserve">first </w:t>
      </w:r>
      <w:r w:rsidR="00471CF1" w:rsidRPr="003E4F51">
        <w:rPr>
          <w:rFonts w:asciiTheme="minorHAnsi" w:hAnsiTheme="minorHAnsi"/>
          <w:sz w:val="22"/>
        </w:rPr>
        <w:t>term ends.</w:t>
      </w:r>
    </w:p>
    <w:p w14:paraId="4C1D8B2B" w14:textId="6901A74B" w:rsidR="00E23B30" w:rsidRPr="00471CF1" w:rsidRDefault="00BA74BB" w:rsidP="00E62B72">
      <w:pPr>
        <w:pStyle w:val="Listenabsatz"/>
        <w:numPr>
          <w:ilvl w:val="0"/>
          <w:numId w:val="9"/>
        </w:numPr>
        <w:spacing w:after="120"/>
        <w:ind w:leftChars="0" w:left="357" w:hanging="357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>IEA accounting system</w:t>
      </w:r>
    </w:p>
    <w:p w14:paraId="0A804F47" w14:textId="35B570AE" w:rsidR="00C63DA3" w:rsidRPr="00471CF1" w:rsidRDefault="004C3917" w:rsidP="00E62B72">
      <w:pPr>
        <w:pStyle w:val="Listenabsatz"/>
        <w:numPr>
          <w:ilvl w:val="1"/>
          <w:numId w:val="9"/>
        </w:numPr>
        <w:spacing w:after="120"/>
        <w:ind w:leftChars="0"/>
        <w:rPr>
          <w:rFonts w:asciiTheme="minorHAnsi" w:hAnsiTheme="minorHAnsi"/>
          <w:sz w:val="22"/>
        </w:rPr>
      </w:pPr>
      <w:r w:rsidRPr="00471CF1">
        <w:rPr>
          <w:rFonts w:asciiTheme="minorHAnsi" w:hAnsiTheme="minorHAnsi"/>
          <w:sz w:val="22"/>
        </w:rPr>
        <w:t>The following</w:t>
      </w:r>
      <w:r w:rsidR="00C63DA3" w:rsidRPr="00471CF1">
        <w:rPr>
          <w:rFonts w:asciiTheme="minorHAnsi" w:hAnsiTheme="minorHAnsi"/>
          <w:sz w:val="22"/>
        </w:rPr>
        <w:t xml:space="preserve"> </w:t>
      </w:r>
      <w:r w:rsidR="00662CC5" w:rsidRPr="00471CF1">
        <w:rPr>
          <w:rFonts w:asciiTheme="minorHAnsi" w:hAnsiTheme="minorHAnsi"/>
          <w:sz w:val="22"/>
        </w:rPr>
        <w:t xml:space="preserve">accounting titles </w:t>
      </w:r>
      <w:r w:rsidR="00035348" w:rsidRPr="00471CF1">
        <w:rPr>
          <w:rFonts w:asciiTheme="minorHAnsi" w:hAnsiTheme="minorHAnsi"/>
          <w:sz w:val="22"/>
        </w:rPr>
        <w:t xml:space="preserve">are </w:t>
      </w:r>
      <w:r w:rsidR="00C63DA3" w:rsidRPr="00471CF1">
        <w:rPr>
          <w:rFonts w:asciiTheme="minorHAnsi" w:hAnsiTheme="minorHAnsi"/>
          <w:sz w:val="22"/>
        </w:rPr>
        <w:t>used</w:t>
      </w:r>
      <w:r w:rsidR="00E05A8F" w:rsidRPr="00471CF1">
        <w:rPr>
          <w:rFonts w:asciiTheme="minorHAnsi" w:hAnsiTheme="minorHAnsi"/>
          <w:sz w:val="22"/>
        </w:rPr>
        <w:t xml:space="preserve"> in the P&amp;L Statement</w:t>
      </w:r>
      <w:r w:rsidR="00662CC5" w:rsidRPr="00471CF1">
        <w:rPr>
          <w:rFonts w:asciiTheme="minorHAnsi" w:hAnsiTheme="minorHAnsi"/>
          <w:sz w:val="22"/>
        </w:rPr>
        <w:t>.</w:t>
      </w: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3871"/>
        <w:gridCol w:w="3872"/>
      </w:tblGrid>
      <w:tr w:rsidR="00471CF1" w:rsidRPr="00471CF1" w14:paraId="575DA8E4" w14:textId="77777777">
        <w:trPr>
          <w:jc w:val="center"/>
        </w:trPr>
        <w:tc>
          <w:tcPr>
            <w:tcW w:w="3871" w:type="dxa"/>
            <w:vAlign w:val="center"/>
          </w:tcPr>
          <w:p w14:paraId="776E09BE" w14:textId="77777777" w:rsidR="00C63DA3" w:rsidRPr="00471CF1" w:rsidRDefault="00C63DA3" w:rsidP="00E62B72">
            <w:pPr>
              <w:spacing w:line="0" w:lineRule="atLeast"/>
              <w:jc w:val="center"/>
              <w:rPr>
                <w:sz w:val="22"/>
              </w:rPr>
            </w:pPr>
            <w:r w:rsidRPr="00471CF1">
              <w:rPr>
                <w:sz w:val="22"/>
              </w:rPr>
              <w:t>Revenue items</w:t>
            </w:r>
          </w:p>
        </w:tc>
        <w:tc>
          <w:tcPr>
            <w:tcW w:w="3872" w:type="dxa"/>
            <w:vAlign w:val="center"/>
          </w:tcPr>
          <w:p w14:paraId="5378ABA5" w14:textId="77777777" w:rsidR="00C63DA3" w:rsidRPr="00471CF1" w:rsidRDefault="00C63DA3" w:rsidP="00E62B72">
            <w:pPr>
              <w:spacing w:line="0" w:lineRule="atLeast"/>
              <w:jc w:val="center"/>
              <w:rPr>
                <w:sz w:val="22"/>
              </w:rPr>
            </w:pPr>
            <w:r w:rsidRPr="00471CF1">
              <w:rPr>
                <w:sz w:val="22"/>
              </w:rPr>
              <w:t>Expense items</w:t>
            </w:r>
          </w:p>
        </w:tc>
      </w:tr>
      <w:tr w:rsidR="00C63DA3" w:rsidRPr="00471CF1" w14:paraId="41119A3C" w14:textId="77777777">
        <w:trPr>
          <w:jc w:val="center"/>
        </w:trPr>
        <w:tc>
          <w:tcPr>
            <w:tcW w:w="3871" w:type="dxa"/>
          </w:tcPr>
          <w:p w14:paraId="3F250566" w14:textId="668C486C" w:rsidR="00C63DA3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jc w:val="left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Membership dues (FS and AS combined)</w:t>
            </w:r>
          </w:p>
          <w:p w14:paraId="0A4CFA57" w14:textId="77777777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jc w:val="left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Sustaining member contributions</w:t>
            </w:r>
          </w:p>
          <w:p w14:paraId="38D2AF46" w14:textId="4BDC24EB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jc w:val="left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Capitation fees</w:t>
            </w:r>
          </w:p>
          <w:p w14:paraId="7A99E4CB" w14:textId="003E8499" w:rsidR="00670305" w:rsidRPr="00471CF1" w:rsidRDefault="00670305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jc w:val="left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Interest</w:t>
            </w:r>
          </w:p>
          <w:p w14:paraId="578137C0" w14:textId="2E5B2B53" w:rsidR="00B30509" w:rsidRPr="00471CF1" w:rsidRDefault="00B30509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jc w:val="left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Funds Contribution</w:t>
            </w:r>
          </w:p>
          <w:p w14:paraId="2070E964" w14:textId="77777777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jc w:val="left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Miscellaneous</w:t>
            </w:r>
          </w:p>
        </w:tc>
        <w:tc>
          <w:tcPr>
            <w:tcW w:w="3872" w:type="dxa"/>
          </w:tcPr>
          <w:p w14:paraId="26B665F7" w14:textId="77777777" w:rsidR="00C63DA3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Meeting</w:t>
            </w:r>
          </w:p>
          <w:p w14:paraId="3E7276E4" w14:textId="545C9E76" w:rsidR="00015586" w:rsidRPr="00471CF1" w:rsidRDefault="00C03F6F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jc w:val="left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 xml:space="preserve">Representation &amp; Outreach </w:t>
            </w:r>
          </w:p>
          <w:p w14:paraId="4847F194" w14:textId="77777777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Office</w:t>
            </w:r>
          </w:p>
          <w:p w14:paraId="0B0B9210" w14:textId="77777777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Awards</w:t>
            </w:r>
            <w:r w:rsidR="000020F1" w:rsidRPr="00471CF1">
              <w:rPr>
                <w:rFonts w:asciiTheme="minorHAnsi" w:hAnsiTheme="minorHAnsi"/>
                <w:sz w:val="22"/>
              </w:rPr>
              <w:t xml:space="preserve"> Committee</w:t>
            </w:r>
          </w:p>
          <w:p w14:paraId="55EF1460" w14:textId="77777777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ID</w:t>
            </w:r>
            <w:r w:rsidR="000020F1" w:rsidRPr="00471CF1">
              <w:rPr>
                <w:rFonts w:asciiTheme="minorHAnsi" w:hAnsiTheme="minorHAnsi"/>
                <w:sz w:val="22"/>
              </w:rPr>
              <w:t xml:space="preserve"> </w:t>
            </w:r>
            <w:r w:rsidRPr="00471CF1">
              <w:rPr>
                <w:rFonts w:asciiTheme="minorHAnsi" w:hAnsiTheme="minorHAnsi"/>
                <w:sz w:val="22"/>
              </w:rPr>
              <w:t>C</w:t>
            </w:r>
            <w:r w:rsidR="000020F1" w:rsidRPr="00471CF1">
              <w:rPr>
                <w:rFonts w:asciiTheme="minorHAnsi" w:hAnsiTheme="minorHAnsi"/>
                <w:sz w:val="22"/>
              </w:rPr>
              <w:t>ommittee</w:t>
            </w:r>
          </w:p>
          <w:p w14:paraId="4FED994A" w14:textId="77777777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PSE</w:t>
            </w:r>
            <w:r w:rsidR="000020F1" w:rsidRPr="00471CF1">
              <w:rPr>
                <w:rFonts w:asciiTheme="minorHAnsi" w:hAnsiTheme="minorHAnsi"/>
                <w:sz w:val="22"/>
              </w:rPr>
              <w:t xml:space="preserve"> Committee</w:t>
            </w:r>
          </w:p>
          <w:p w14:paraId="691E93BB" w14:textId="65ACFA27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STP</w:t>
            </w:r>
            <w:r w:rsidR="000020F1" w:rsidRPr="00471CF1">
              <w:rPr>
                <w:rFonts w:asciiTheme="minorHAnsi" w:hAnsiTheme="minorHAnsi"/>
                <w:sz w:val="22"/>
              </w:rPr>
              <w:t xml:space="preserve"> Committee</w:t>
            </w:r>
          </w:p>
          <w:p w14:paraId="56FB79AE" w14:textId="5755496A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CPR</w:t>
            </w:r>
            <w:r w:rsidR="000020F1" w:rsidRPr="00471CF1">
              <w:rPr>
                <w:rFonts w:asciiTheme="minorHAnsi" w:hAnsiTheme="minorHAnsi"/>
                <w:sz w:val="22"/>
              </w:rPr>
              <w:t xml:space="preserve"> Committee</w:t>
            </w:r>
          </w:p>
          <w:p w14:paraId="7DEE3D99" w14:textId="2007F1AC" w:rsidR="00B00AD7" w:rsidRPr="00471CF1" w:rsidRDefault="00B00AD7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Future of Work Committee</w:t>
            </w:r>
          </w:p>
          <w:p w14:paraId="69F0724C" w14:textId="280C1B35" w:rsidR="00B00AD7" w:rsidRPr="00471CF1" w:rsidRDefault="00B00AD7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DP Committee</w:t>
            </w:r>
          </w:p>
          <w:p w14:paraId="737C7D3E" w14:textId="4E91BA3C" w:rsidR="00B00AD7" w:rsidRPr="00471CF1" w:rsidRDefault="00B00AD7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IEA Congress</w:t>
            </w:r>
          </w:p>
          <w:p w14:paraId="58427CC7" w14:textId="77777777" w:rsidR="00D22595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Bank charges</w:t>
            </w:r>
          </w:p>
          <w:p w14:paraId="1DC3261D" w14:textId="0E171D09" w:rsidR="00B00AD7" w:rsidRPr="00471CF1" w:rsidRDefault="00B00AD7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Grant</w:t>
            </w:r>
          </w:p>
          <w:p w14:paraId="2CBC664D" w14:textId="422DC5D4" w:rsidR="00D7423D" w:rsidRPr="00471CF1" w:rsidRDefault="00D7423D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Exchange rate losses</w:t>
            </w:r>
          </w:p>
          <w:p w14:paraId="09B9C446" w14:textId="531EAEB2" w:rsidR="00015586" w:rsidRPr="00471CF1" w:rsidRDefault="00D22595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 xml:space="preserve">Website </w:t>
            </w:r>
          </w:p>
          <w:p w14:paraId="36AB6D13" w14:textId="77777777" w:rsidR="00015586" w:rsidRPr="00471CF1" w:rsidRDefault="00015586" w:rsidP="00E62B72">
            <w:pPr>
              <w:pStyle w:val="Listenabsatz"/>
              <w:numPr>
                <w:ilvl w:val="0"/>
                <w:numId w:val="11"/>
              </w:numPr>
              <w:spacing w:line="0" w:lineRule="atLeast"/>
              <w:ind w:leftChars="0"/>
              <w:rPr>
                <w:rFonts w:asciiTheme="minorHAnsi" w:hAnsiTheme="minorHAnsi"/>
                <w:sz w:val="22"/>
              </w:rPr>
            </w:pPr>
            <w:r w:rsidRPr="00471CF1">
              <w:rPr>
                <w:rFonts w:asciiTheme="minorHAnsi" w:hAnsiTheme="minorHAnsi"/>
                <w:sz w:val="22"/>
              </w:rPr>
              <w:t>Miscellaneous</w:t>
            </w:r>
          </w:p>
          <w:p w14:paraId="10F9251E" w14:textId="77777777" w:rsidR="00084D91" w:rsidRPr="00471CF1" w:rsidRDefault="00084D91" w:rsidP="00E62B72">
            <w:pPr>
              <w:spacing w:line="0" w:lineRule="atLeast"/>
              <w:rPr>
                <w:sz w:val="22"/>
              </w:rPr>
            </w:pPr>
          </w:p>
        </w:tc>
      </w:tr>
    </w:tbl>
    <w:p w14:paraId="0137CE63" w14:textId="77777777" w:rsidR="00300499" w:rsidRPr="00471CF1" w:rsidRDefault="00300499" w:rsidP="00300499">
      <w:pPr>
        <w:keepNext/>
        <w:keepLines/>
        <w:widowControl/>
        <w:jc w:val="left"/>
        <w:rPr>
          <w:sz w:val="22"/>
          <w:highlight w:val="yellow"/>
          <w:u w:val="single"/>
        </w:rPr>
      </w:pPr>
    </w:p>
    <w:p w14:paraId="13F8DFFB" w14:textId="42D0E62D" w:rsidR="00DE4293" w:rsidRDefault="00DE4293" w:rsidP="00E62B72">
      <w:pPr>
        <w:pStyle w:val="Listenabsatz"/>
        <w:numPr>
          <w:ilvl w:val="1"/>
          <w:numId w:val="9"/>
        </w:numPr>
        <w:spacing w:after="120"/>
        <w:ind w:leftChars="0" w:left="788" w:hanging="431"/>
        <w:rPr>
          <w:rFonts w:asciiTheme="minorHAnsi" w:eastAsiaTheme="minorEastAsia" w:hAnsiTheme="minorHAnsi" w:cstheme="minorBidi"/>
          <w:sz w:val="22"/>
        </w:rPr>
      </w:pPr>
      <w:r w:rsidRPr="00471CF1">
        <w:rPr>
          <w:rFonts w:asciiTheme="minorHAnsi" w:eastAsiaTheme="minorEastAsia" w:hAnsiTheme="minorHAnsi" w:cstheme="minorBidi"/>
          <w:sz w:val="22"/>
        </w:rPr>
        <w:t>Following the recommendation of the accounting contractor (</w:t>
      </w:r>
      <w:proofErr w:type="spellStart"/>
      <w:r w:rsidRPr="00471CF1">
        <w:rPr>
          <w:rFonts w:asciiTheme="minorHAnsi" w:eastAsiaTheme="minorEastAsia" w:hAnsiTheme="minorHAnsi" w:cstheme="minorBidi"/>
          <w:sz w:val="22"/>
        </w:rPr>
        <w:t>Consavo</w:t>
      </w:r>
      <w:proofErr w:type="spellEnd"/>
      <w:r w:rsidRPr="00471CF1">
        <w:rPr>
          <w:rFonts w:asciiTheme="minorHAnsi" w:eastAsiaTheme="minorEastAsia" w:hAnsiTheme="minorHAnsi" w:cstheme="minorBidi"/>
          <w:sz w:val="22"/>
        </w:rPr>
        <w:t xml:space="preserve"> Fiduciaries, Zürich, CH.), the professional accounting software Banana (Ver. 9.0.5) </w:t>
      </w:r>
      <w:r w:rsidR="00D352B6" w:rsidRPr="00471CF1">
        <w:rPr>
          <w:rFonts w:asciiTheme="minorHAnsi" w:eastAsiaTheme="minorEastAsia" w:hAnsiTheme="minorHAnsi" w:cstheme="minorBidi"/>
          <w:sz w:val="22"/>
        </w:rPr>
        <w:t xml:space="preserve">is </w:t>
      </w:r>
      <w:r w:rsidR="003E4F51">
        <w:rPr>
          <w:rFonts w:asciiTheme="minorHAnsi" w:eastAsiaTheme="minorEastAsia" w:hAnsiTheme="minorHAnsi" w:cstheme="minorBidi"/>
          <w:sz w:val="22"/>
        </w:rPr>
        <w:t>continuously</w:t>
      </w:r>
      <w:r w:rsidR="00D352B6" w:rsidRPr="00471CF1">
        <w:rPr>
          <w:rFonts w:asciiTheme="minorHAnsi" w:eastAsiaTheme="minorEastAsia" w:hAnsiTheme="minorHAnsi" w:cstheme="minorBidi"/>
          <w:sz w:val="22"/>
        </w:rPr>
        <w:t xml:space="preserve"> </w:t>
      </w:r>
      <w:r w:rsidRPr="00471CF1">
        <w:rPr>
          <w:rFonts w:asciiTheme="minorHAnsi" w:eastAsiaTheme="minorEastAsia" w:hAnsiTheme="minorHAnsi" w:cstheme="minorBidi"/>
          <w:sz w:val="22"/>
        </w:rPr>
        <w:t xml:space="preserve">used for accounting. This enables fast and cost-efficient exchange with </w:t>
      </w:r>
      <w:r w:rsidR="00D7423D" w:rsidRPr="00471CF1">
        <w:rPr>
          <w:rFonts w:asciiTheme="minorHAnsi" w:eastAsiaTheme="minorEastAsia" w:hAnsiTheme="minorHAnsi" w:cstheme="minorBidi"/>
          <w:sz w:val="22"/>
        </w:rPr>
        <w:t>the accounting contractor (</w:t>
      </w:r>
      <w:r w:rsidR="00D352B6" w:rsidRPr="00471CF1">
        <w:rPr>
          <w:rFonts w:asciiTheme="minorHAnsi" w:eastAsiaTheme="minorEastAsia" w:hAnsiTheme="minorHAnsi" w:cstheme="minorBidi"/>
          <w:sz w:val="22"/>
        </w:rPr>
        <w:t xml:space="preserve">and, </w:t>
      </w:r>
      <w:r w:rsidR="00D7423D" w:rsidRPr="00471CF1">
        <w:rPr>
          <w:rFonts w:asciiTheme="minorHAnsi" w:eastAsiaTheme="minorEastAsia" w:hAnsiTheme="minorHAnsi" w:cstheme="minorBidi"/>
          <w:sz w:val="22"/>
        </w:rPr>
        <w:t xml:space="preserve">thus, </w:t>
      </w:r>
      <w:r w:rsidR="00D352B6" w:rsidRPr="00471CF1">
        <w:rPr>
          <w:rFonts w:asciiTheme="minorHAnsi" w:eastAsiaTheme="minorEastAsia" w:hAnsiTheme="minorHAnsi" w:cstheme="minorBidi"/>
          <w:sz w:val="22"/>
        </w:rPr>
        <w:t xml:space="preserve">reduces the </w:t>
      </w:r>
      <w:r w:rsidR="00D7423D" w:rsidRPr="00471CF1">
        <w:rPr>
          <w:rFonts w:asciiTheme="minorHAnsi" w:eastAsiaTheme="minorEastAsia" w:hAnsiTheme="minorHAnsi" w:cstheme="minorBidi"/>
          <w:sz w:val="22"/>
        </w:rPr>
        <w:t xml:space="preserve">costs for accounting) and </w:t>
      </w:r>
      <w:r w:rsidRPr="00471CF1">
        <w:rPr>
          <w:rFonts w:asciiTheme="minorHAnsi" w:eastAsiaTheme="minorEastAsia" w:hAnsiTheme="minorHAnsi" w:cstheme="minorBidi"/>
          <w:sz w:val="22"/>
        </w:rPr>
        <w:t xml:space="preserve">the Swiss </w:t>
      </w:r>
      <w:r w:rsidR="00D352B6" w:rsidRPr="00471CF1">
        <w:rPr>
          <w:rFonts w:asciiTheme="minorHAnsi" w:eastAsiaTheme="minorEastAsia" w:hAnsiTheme="minorHAnsi" w:cstheme="minorBidi"/>
          <w:sz w:val="22"/>
        </w:rPr>
        <w:t>tax offices</w:t>
      </w:r>
      <w:r w:rsidRPr="00471CF1">
        <w:rPr>
          <w:rFonts w:asciiTheme="minorHAnsi" w:eastAsiaTheme="minorEastAsia" w:hAnsiTheme="minorHAnsi" w:cstheme="minorBidi"/>
          <w:sz w:val="22"/>
        </w:rPr>
        <w:t xml:space="preserve">. Modifications were introduced for year-end closing bookings according to Swiss tax regulations. </w:t>
      </w:r>
      <w:r w:rsidR="00374047">
        <w:rPr>
          <w:rFonts w:asciiTheme="minorHAnsi" w:eastAsiaTheme="minorEastAsia" w:hAnsiTheme="minorHAnsi" w:cstheme="minorBidi"/>
          <w:sz w:val="22"/>
        </w:rPr>
        <w:t>Sometimes adjustments and corrections are required so that differences between interim report and final report might occur.</w:t>
      </w:r>
    </w:p>
    <w:p w14:paraId="631B219D" w14:textId="77777777" w:rsidR="00E62B72" w:rsidRPr="00E62B72" w:rsidRDefault="00E62B72" w:rsidP="00E62B72">
      <w:pPr>
        <w:spacing w:after="120"/>
        <w:ind w:left="357"/>
        <w:rPr>
          <w:sz w:val="22"/>
        </w:rPr>
      </w:pPr>
    </w:p>
    <w:p w14:paraId="5B56BB53" w14:textId="7B798D8A" w:rsidR="00793DA0" w:rsidRPr="00E62B72" w:rsidRDefault="00793DA0" w:rsidP="00E62B72">
      <w:pPr>
        <w:keepNext/>
        <w:widowControl/>
        <w:jc w:val="left"/>
        <w:rPr>
          <w:b/>
          <w:bCs/>
          <w:sz w:val="22"/>
          <w:u w:val="single"/>
        </w:rPr>
      </w:pPr>
      <w:r w:rsidRPr="00E62B72">
        <w:rPr>
          <w:b/>
          <w:bCs/>
          <w:sz w:val="22"/>
          <w:u w:val="single"/>
        </w:rPr>
        <w:lastRenderedPageBreak/>
        <w:t>BALANCE SHEET (BS)</w:t>
      </w:r>
    </w:p>
    <w:p w14:paraId="1DC3BEF8" w14:textId="1582F764" w:rsidR="00E62B72" w:rsidRPr="00471CF1" w:rsidRDefault="000E4FC7" w:rsidP="007939EB">
      <w:pPr>
        <w:spacing w:before="120"/>
        <w:rPr>
          <w:sz w:val="22"/>
        </w:rPr>
      </w:pPr>
      <w:r w:rsidRPr="00471CF1">
        <w:rPr>
          <w:sz w:val="22"/>
        </w:rPr>
        <w:t>Table</w:t>
      </w:r>
      <w:r w:rsidR="00B811B7" w:rsidRPr="00471CF1">
        <w:rPr>
          <w:sz w:val="22"/>
        </w:rPr>
        <w:t>s</w:t>
      </w:r>
      <w:r w:rsidRPr="00471CF1">
        <w:rPr>
          <w:sz w:val="22"/>
        </w:rPr>
        <w:t xml:space="preserve"> 1 </w:t>
      </w:r>
      <w:r w:rsidR="00B811B7" w:rsidRPr="00471CF1">
        <w:rPr>
          <w:sz w:val="22"/>
        </w:rPr>
        <w:t>&amp; 2 show</w:t>
      </w:r>
      <w:r w:rsidRPr="00471CF1">
        <w:rPr>
          <w:sz w:val="22"/>
        </w:rPr>
        <w:t xml:space="preserve"> </w:t>
      </w:r>
      <w:r w:rsidR="001243F0" w:rsidRPr="00471CF1">
        <w:rPr>
          <w:sz w:val="22"/>
        </w:rPr>
        <w:t xml:space="preserve">IEA’s </w:t>
      </w:r>
      <w:r w:rsidRPr="00471CF1">
        <w:rPr>
          <w:sz w:val="22"/>
        </w:rPr>
        <w:t>Balan</w:t>
      </w:r>
      <w:r w:rsidR="00366903" w:rsidRPr="00471CF1">
        <w:rPr>
          <w:sz w:val="22"/>
        </w:rPr>
        <w:t>ce Sheet</w:t>
      </w:r>
      <w:r w:rsidR="00B811B7" w:rsidRPr="00471CF1">
        <w:rPr>
          <w:sz w:val="22"/>
        </w:rPr>
        <w:t>s on</w:t>
      </w:r>
      <w:r w:rsidR="006C2B1A" w:rsidRPr="00471CF1">
        <w:rPr>
          <w:sz w:val="22"/>
        </w:rPr>
        <w:t xml:space="preserve"> </w:t>
      </w:r>
      <w:r w:rsidR="00366903" w:rsidRPr="00471CF1">
        <w:rPr>
          <w:sz w:val="22"/>
        </w:rPr>
        <w:t xml:space="preserve">December </w:t>
      </w:r>
      <w:r w:rsidR="001B762E" w:rsidRPr="00471CF1">
        <w:rPr>
          <w:sz w:val="22"/>
        </w:rPr>
        <w:t>31</w:t>
      </w:r>
      <w:r w:rsidR="00366903" w:rsidRPr="00471CF1">
        <w:rPr>
          <w:sz w:val="22"/>
        </w:rPr>
        <w:t xml:space="preserve">, </w:t>
      </w:r>
      <w:r w:rsidR="00D7423D" w:rsidRPr="00471CF1">
        <w:rPr>
          <w:sz w:val="22"/>
        </w:rPr>
        <w:t>202</w:t>
      </w:r>
      <w:r w:rsidR="00725BDA">
        <w:rPr>
          <w:sz w:val="22"/>
        </w:rPr>
        <w:t>2</w:t>
      </w:r>
      <w:r w:rsidR="00D73FC9">
        <w:rPr>
          <w:sz w:val="22"/>
        </w:rPr>
        <w:t>,</w:t>
      </w:r>
      <w:r w:rsidR="00B811B7" w:rsidRPr="00471CF1">
        <w:rPr>
          <w:sz w:val="22"/>
        </w:rPr>
        <w:t xml:space="preserve"> and </w:t>
      </w:r>
      <w:r w:rsidR="00F24836">
        <w:rPr>
          <w:sz w:val="22"/>
        </w:rPr>
        <w:t xml:space="preserve">on </w:t>
      </w:r>
      <w:r w:rsidR="00725BDA">
        <w:rPr>
          <w:sz w:val="22"/>
        </w:rPr>
        <w:t>August 2</w:t>
      </w:r>
      <w:r w:rsidR="00E604E7" w:rsidRPr="00471CF1">
        <w:rPr>
          <w:sz w:val="22"/>
        </w:rPr>
        <w:t>1</w:t>
      </w:r>
      <w:r w:rsidR="005B7D6F" w:rsidRPr="00471CF1">
        <w:rPr>
          <w:sz w:val="22"/>
        </w:rPr>
        <w:t xml:space="preserve">, </w:t>
      </w:r>
      <w:r w:rsidR="00725BDA">
        <w:rPr>
          <w:sz w:val="22"/>
        </w:rPr>
        <w:t>2023</w:t>
      </w:r>
      <w:r w:rsidR="00185D2C" w:rsidRPr="00471CF1">
        <w:rPr>
          <w:sz w:val="22"/>
        </w:rPr>
        <w:t xml:space="preserve">. </w:t>
      </w:r>
    </w:p>
    <w:p w14:paraId="5F74DB5C" w14:textId="61B2FDF7" w:rsidR="009C56FD" w:rsidRPr="00471CF1" w:rsidRDefault="00B85254" w:rsidP="00AB048C">
      <w:pPr>
        <w:keepNext/>
        <w:keepLines/>
        <w:spacing w:before="120" w:after="50"/>
        <w:jc w:val="center"/>
        <w:rPr>
          <w:sz w:val="22"/>
        </w:rPr>
      </w:pPr>
      <w:r w:rsidRPr="00471CF1">
        <w:rPr>
          <w:sz w:val="22"/>
        </w:rPr>
        <w:t>Table 1: Balance Sheet o</w:t>
      </w:r>
      <w:r w:rsidR="003C7E76" w:rsidRPr="00471CF1">
        <w:rPr>
          <w:sz w:val="22"/>
        </w:rPr>
        <w:t>n</w:t>
      </w:r>
      <w:r w:rsidRPr="00471CF1">
        <w:rPr>
          <w:sz w:val="22"/>
        </w:rPr>
        <w:t xml:space="preserve"> December 31</w:t>
      </w:r>
      <w:r w:rsidR="0053556E" w:rsidRPr="00471CF1">
        <w:rPr>
          <w:sz w:val="22"/>
          <w:vertAlign w:val="superscript"/>
        </w:rPr>
        <w:t>st</w:t>
      </w:r>
      <w:r w:rsidRPr="00471CF1">
        <w:rPr>
          <w:sz w:val="22"/>
        </w:rPr>
        <w:t xml:space="preserve">, </w:t>
      </w:r>
      <w:r w:rsidR="00471CF1" w:rsidRPr="00471CF1">
        <w:rPr>
          <w:sz w:val="22"/>
        </w:rPr>
        <w:t>2022</w:t>
      </w:r>
      <w:r w:rsidR="0096132A" w:rsidRPr="00471CF1">
        <w:rPr>
          <w:sz w:val="22"/>
        </w:rPr>
        <w:t>.</w:t>
      </w:r>
    </w:p>
    <w:tbl>
      <w:tblPr>
        <w:tblW w:w="9476" w:type="dxa"/>
        <w:tblLook w:val="04A0" w:firstRow="1" w:lastRow="0" w:firstColumn="1" w:lastColumn="0" w:noHBand="0" w:noVBand="1"/>
      </w:tblPr>
      <w:tblGrid>
        <w:gridCol w:w="3169"/>
        <w:gridCol w:w="1618"/>
        <w:gridCol w:w="3029"/>
        <w:gridCol w:w="1660"/>
      </w:tblGrid>
      <w:tr w:rsidR="00471CF1" w:rsidRPr="00471CF1" w14:paraId="404F1A53" w14:textId="77777777" w:rsidTr="00471CF1">
        <w:trPr>
          <w:trHeight w:val="480"/>
        </w:trPr>
        <w:tc>
          <w:tcPr>
            <w:tcW w:w="94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22D429AA" w14:textId="6E156A7D" w:rsidR="00AB048C" w:rsidRPr="00471CF1" w:rsidRDefault="00AB048C" w:rsidP="00471CF1">
            <w:pPr>
              <w:keepNext/>
              <w:keepLines/>
              <w:spacing w:after="50"/>
              <w:jc w:val="center"/>
              <w:rPr>
                <w:b/>
                <w:bCs/>
                <w:sz w:val="22"/>
              </w:rPr>
            </w:pPr>
            <w:r w:rsidRPr="00471CF1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Balance Sheet – Dec 31, 20</w:t>
            </w:r>
            <w:r w:rsidR="00D7423D" w:rsidRPr="00471CF1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2</w:t>
            </w:r>
            <w:r w:rsidR="00471CF1" w:rsidRPr="00471CF1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2</w:t>
            </w:r>
            <w:r w:rsidRPr="00471CF1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 - (US$)</w:t>
            </w:r>
          </w:p>
        </w:tc>
      </w:tr>
      <w:tr w:rsidR="00471CF1" w:rsidRPr="00471CF1" w14:paraId="199D4CAC" w14:textId="77777777" w:rsidTr="00471CF1">
        <w:trPr>
          <w:trHeight w:val="375"/>
        </w:trPr>
        <w:tc>
          <w:tcPr>
            <w:tcW w:w="478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35B1CB81" w14:textId="77777777" w:rsidR="00AB048C" w:rsidRPr="00471CF1" w:rsidRDefault="00AB048C" w:rsidP="00597365">
            <w:pPr>
              <w:keepNext/>
              <w:keepLines/>
              <w:widowControl/>
              <w:jc w:val="center"/>
              <w:rPr>
                <w:sz w:val="22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Assets</w:t>
            </w:r>
          </w:p>
        </w:tc>
        <w:tc>
          <w:tcPr>
            <w:tcW w:w="468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00D8D62E" w14:textId="77777777" w:rsidR="00AB048C" w:rsidRPr="00471CF1" w:rsidRDefault="00AB048C" w:rsidP="00597365">
            <w:pPr>
              <w:keepNext/>
              <w:keepLines/>
              <w:widowControl/>
              <w:jc w:val="center"/>
              <w:rPr>
                <w:sz w:val="22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Liabilities</w:t>
            </w:r>
          </w:p>
        </w:tc>
      </w:tr>
      <w:tr w:rsidR="00471CF1" w:rsidRPr="00471CF1" w14:paraId="7C53B080" w14:textId="77777777" w:rsidTr="00471CF1">
        <w:trPr>
          <w:trHeight w:val="300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33189" w14:textId="77777777" w:rsidR="00471CF1" w:rsidRPr="00471CF1" w:rsidRDefault="00471CF1" w:rsidP="00471CF1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Savings Account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02BF3" w14:textId="38437EDE" w:rsidR="00471CF1" w:rsidRPr="00471CF1" w:rsidRDefault="00471CF1" w:rsidP="00471CF1">
            <w:pPr>
              <w:keepNext/>
              <w:keepLines/>
              <w:widowControl/>
              <w:jc w:val="right"/>
              <w:rPr>
                <w:sz w:val="22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Pr="00471CF1">
              <w:t>494,152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02DCE5" w14:textId="77777777" w:rsidR="00471CF1" w:rsidRPr="00471CF1" w:rsidRDefault="00471CF1" w:rsidP="00471CF1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Dues Advanced Received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E1324F" w14:textId="57506EB1" w:rsidR="00471CF1" w:rsidRPr="00471CF1" w:rsidRDefault="00471CF1" w:rsidP="00471CF1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$500</w:t>
            </w:r>
          </w:p>
        </w:tc>
      </w:tr>
      <w:tr w:rsidR="00471CF1" w:rsidRPr="00471CF1" w14:paraId="7A7A5073" w14:textId="77777777" w:rsidTr="00471CF1">
        <w:trPr>
          <w:trHeight w:val="315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A71A5C" w14:textId="236C3505" w:rsidR="00471CF1" w:rsidRPr="00471CF1" w:rsidRDefault="00471CF1" w:rsidP="00471CF1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Prepaid Expenses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AF8A3" w14:textId="74E4A1B6" w:rsidR="00471CF1" w:rsidRPr="00471CF1" w:rsidRDefault="00471CF1" w:rsidP="00471CF1">
            <w:pPr>
              <w:keepNext/>
              <w:keepLines/>
              <w:widowControl/>
              <w:jc w:val="right"/>
              <w:rPr>
                <w:sz w:val="22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$1,111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116E6B" w14:textId="6FAB0A29" w:rsidR="00471CF1" w:rsidRPr="00471CF1" w:rsidRDefault="00471CF1" w:rsidP="00471CF1">
            <w:pPr>
              <w:keepNext/>
              <w:keepLines/>
              <w:widowControl/>
              <w:jc w:val="left"/>
              <w:rPr>
                <w:sz w:val="22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Accounts Payable</w:t>
            </w: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br/>
              <w:t>(incl. accrued expenses)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5B33F" w14:textId="786282D0" w:rsidR="00471CF1" w:rsidRPr="00471CF1" w:rsidRDefault="00471CF1" w:rsidP="00471CF1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$37,526</w:t>
            </w:r>
          </w:p>
        </w:tc>
      </w:tr>
      <w:tr w:rsidR="00471CF1" w:rsidRPr="00471CF1" w14:paraId="0F8C14FF" w14:textId="77777777" w:rsidTr="00471CF1">
        <w:trPr>
          <w:trHeight w:val="330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6D4071" w14:textId="77777777" w:rsidR="00471CF1" w:rsidRPr="00471CF1" w:rsidRDefault="00471CF1" w:rsidP="00471CF1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Seed Money Receivable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4E01D9" w14:textId="31126D83" w:rsidR="00471CF1" w:rsidRPr="00471CF1" w:rsidRDefault="00471CF1" w:rsidP="00471CF1">
            <w:pPr>
              <w:keepNext/>
              <w:keepLines/>
              <w:widowControl/>
              <w:jc w:val="right"/>
              <w:rPr>
                <w:sz w:val="22"/>
              </w:rPr>
            </w:pPr>
            <w:r w:rsidRPr="00471CF1">
              <w:rPr>
                <w:sz w:val="22"/>
              </w:rPr>
              <w:t>$0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A9B0A9" w14:textId="77777777" w:rsidR="00471CF1" w:rsidRPr="00471CF1" w:rsidRDefault="00471CF1" w:rsidP="00471CF1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Earmarked Funds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EAFA2B" w14:textId="4752CCE2" w:rsidR="00471CF1" w:rsidRPr="00471CF1" w:rsidRDefault="00471CF1" w:rsidP="00471CF1">
            <w:pPr>
              <w:keepNext/>
              <w:keepLines/>
              <w:widowControl/>
              <w:jc w:val="right"/>
              <w:rPr>
                <w:sz w:val="22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$43,377</w:t>
            </w:r>
          </w:p>
        </w:tc>
      </w:tr>
      <w:tr w:rsidR="00471CF1" w:rsidRPr="00471CF1" w14:paraId="2EC65AF8" w14:textId="77777777" w:rsidTr="00471CF1">
        <w:trPr>
          <w:trHeight w:val="330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noWrap/>
            <w:vAlign w:val="center"/>
          </w:tcPr>
          <w:p w14:paraId="0C0E3828" w14:textId="77777777" w:rsidR="00471CF1" w:rsidRPr="00471CF1" w:rsidRDefault="00471CF1" w:rsidP="00471CF1">
            <w:pPr>
              <w:keepNext/>
              <w:keepLines/>
              <w:spacing w:after="50"/>
              <w:jc w:val="center"/>
              <w:rPr>
                <w:sz w:val="22"/>
              </w:rPr>
            </w:pPr>
          </w:p>
        </w:tc>
        <w:tc>
          <w:tcPr>
            <w:tcW w:w="1618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8D0EE1" w14:textId="77777777" w:rsidR="00471CF1" w:rsidRPr="00471CF1" w:rsidRDefault="00471CF1" w:rsidP="00471CF1">
            <w:pPr>
              <w:keepNext/>
              <w:keepLines/>
              <w:spacing w:after="50"/>
              <w:jc w:val="center"/>
              <w:rPr>
                <w:sz w:val="22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8097FD" w14:textId="77777777" w:rsidR="00471CF1" w:rsidRPr="00471CF1" w:rsidRDefault="00471CF1" w:rsidP="00471CF1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Total Liabilities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53C556" w14:textId="4CC9B125" w:rsidR="00471CF1" w:rsidRPr="00471CF1" w:rsidRDefault="00471CF1" w:rsidP="00471CF1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  <w:t>$81,403</w:t>
            </w:r>
          </w:p>
        </w:tc>
      </w:tr>
      <w:tr w:rsidR="00471CF1" w:rsidRPr="00471CF1" w14:paraId="52D5344F" w14:textId="77777777" w:rsidTr="00471CF1">
        <w:trPr>
          <w:trHeight w:val="375"/>
        </w:trPr>
        <w:tc>
          <w:tcPr>
            <w:tcW w:w="3169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noWrap/>
            <w:vAlign w:val="center"/>
          </w:tcPr>
          <w:p w14:paraId="0A9CB70F" w14:textId="77777777" w:rsidR="00AB048C" w:rsidRPr="00471CF1" w:rsidRDefault="00AB048C" w:rsidP="00597365">
            <w:pPr>
              <w:keepNext/>
              <w:keepLines/>
              <w:spacing w:after="50"/>
              <w:jc w:val="center"/>
              <w:rPr>
                <w:sz w:val="22"/>
              </w:rPr>
            </w:pPr>
          </w:p>
        </w:tc>
        <w:tc>
          <w:tcPr>
            <w:tcW w:w="16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27818F" w14:textId="77777777" w:rsidR="00AB048C" w:rsidRPr="00471CF1" w:rsidRDefault="00AB048C" w:rsidP="00597365">
            <w:pPr>
              <w:keepNext/>
              <w:keepLines/>
              <w:spacing w:after="50"/>
              <w:jc w:val="center"/>
              <w:rPr>
                <w:sz w:val="22"/>
              </w:rPr>
            </w:pPr>
          </w:p>
        </w:tc>
        <w:tc>
          <w:tcPr>
            <w:tcW w:w="468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3BA20CE3" w14:textId="77777777" w:rsidR="00AB048C" w:rsidRPr="00471CF1" w:rsidRDefault="00AB048C" w:rsidP="00597365">
            <w:pPr>
              <w:keepNext/>
              <w:keepLines/>
              <w:widowControl/>
              <w:jc w:val="center"/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Equity</w:t>
            </w:r>
          </w:p>
        </w:tc>
      </w:tr>
      <w:tr w:rsidR="00471CF1" w:rsidRPr="00471CF1" w14:paraId="72A34EB3" w14:textId="77777777" w:rsidTr="00471CF1">
        <w:trPr>
          <w:trHeight w:val="330"/>
        </w:trPr>
        <w:tc>
          <w:tcPr>
            <w:tcW w:w="3169" w:type="dxa"/>
            <w:tcBorders>
              <w:top w:val="single" w:sz="4" w:space="0" w:color="FFFFFF" w:themeColor="background1"/>
              <w:left w:val="single" w:sz="8" w:space="0" w:color="auto"/>
              <w:bottom w:val="single" w:sz="8" w:space="0" w:color="auto"/>
              <w:right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14:paraId="58449E5A" w14:textId="77777777" w:rsidR="00471CF1" w:rsidRPr="00471CF1" w:rsidRDefault="00471CF1" w:rsidP="00471CF1">
            <w:pPr>
              <w:keepNext/>
              <w:keepLines/>
              <w:spacing w:after="50"/>
              <w:jc w:val="center"/>
              <w:rPr>
                <w:sz w:val="22"/>
              </w:rPr>
            </w:pPr>
            <w:r w:rsidRPr="00471CF1">
              <w:rPr>
                <w:sz w:val="22"/>
              </w:rPr>
              <w:t xml:space="preserve">    </w:t>
            </w:r>
          </w:p>
        </w:tc>
        <w:tc>
          <w:tcPr>
            <w:tcW w:w="16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7BD2DD" w14:textId="77777777" w:rsidR="00471CF1" w:rsidRPr="00471CF1" w:rsidRDefault="00471CF1" w:rsidP="00471CF1">
            <w:pPr>
              <w:keepNext/>
              <w:keepLines/>
              <w:spacing w:after="50"/>
              <w:jc w:val="center"/>
              <w:rPr>
                <w:sz w:val="22"/>
              </w:rPr>
            </w:pPr>
            <w:r w:rsidRPr="00471CF1">
              <w:rPr>
                <w:sz w:val="22"/>
              </w:rPr>
              <w:t> 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53EE7" w14:textId="77777777" w:rsidR="00471CF1" w:rsidRPr="00471CF1" w:rsidRDefault="00471CF1" w:rsidP="00471CF1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Total Equity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5AFCDC" w14:textId="1E758C93" w:rsidR="00471CF1" w:rsidRPr="00471CF1" w:rsidRDefault="00471CF1" w:rsidP="00471CF1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  <w:t>$413,860</w:t>
            </w:r>
          </w:p>
        </w:tc>
      </w:tr>
      <w:tr w:rsidR="00471CF1" w:rsidRPr="00471CF1" w14:paraId="4E47286E" w14:textId="77777777" w:rsidTr="00471CF1">
        <w:trPr>
          <w:trHeight w:val="330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BFBFBF" w:themeColor="background1" w:themeShade="BF"/>
            </w:tcBorders>
            <w:shd w:val="clear" w:color="000000" w:fill="BFBFBF"/>
            <w:noWrap/>
            <w:vAlign w:val="center"/>
            <w:hideMark/>
          </w:tcPr>
          <w:p w14:paraId="7E0F0D81" w14:textId="77777777" w:rsidR="00471CF1" w:rsidRPr="00471CF1" w:rsidRDefault="00471CF1" w:rsidP="00471CF1">
            <w:pPr>
              <w:keepNext/>
              <w:keepLines/>
              <w:widowControl/>
              <w:jc w:val="center"/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TOTAL</w:t>
            </w:r>
          </w:p>
        </w:tc>
        <w:tc>
          <w:tcPr>
            <w:tcW w:w="1618" w:type="dxa"/>
            <w:tcBorders>
              <w:top w:val="nil"/>
              <w:left w:val="single" w:sz="4" w:space="0" w:color="BFBFBF" w:themeColor="background1" w:themeShade="BF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285FE08" w14:textId="42B49D04" w:rsidR="00471CF1" w:rsidRPr="00471CF1" w:rsidRDefault="00471CF1" w:rsidP="00471CF1">
            <w:pPr>
              <w:keepNext/>
              <w:keepLines/>
              <w:widowControl/>
              <w:jc w:val="right"/>
              <w:rPr>
                <w:b/>
                <w:bCs/>
                <w:sz w:val="22"/>
              </w:rPr>
            </w:pPr>
            <w:r w:rsidRPr="00471CF1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$495,263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96F4F9A" w14:textId="77777777" w:rsidR="00471CF1" w:rsidRPr="00471CF1" w:rsidRDefault="00471CF1" w:rsidP="00471CF1">
            <w:pPr>
              <w:keepNext/>
              <w:keepLines/>
              <w:widowControl/>
              <w:jc w:val="center"/>
              <w:rPr>
                <w:b/>
                <w:bCs/>
                <w:sz w:val="22"/>
              </w:rPr>
            </w:pPr>
            <w:r w:rsidRPr="00471CF1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TOTAL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E4D807E" w14:textId="4BB37C44" w:rsidR="00471CF1" w:rsidRPr="00471CF1" w:rsidRDefault="00471CF1" w:rsidP="00471CF1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</w:pPr>
            <w:r w:rsidRPr="00471CF1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$495,263</w:t>
            </w:r>
          </w:p>
        </w:tc>
      </w:tr>
    </w:tbl>
    <w:p w14:paraId="572C85D4" w14:textId="2EB25C28" w:rsidR="003F5D54" w:rsidRPr="00471CF1" w:rsidRDefault="003F5D54" w:rsidP="003F5D54">
      <w:pPr>
        <w:pStyle w:val="Listenabsatz"/>
        <w:spacing w:line="180" w:lineRule="exact"/>
        <w:ind w:leftChars="0" w:left="714"/>
        <w:rPr>
          <w:rFonts w:ascii="Calibri" w:hAnsi="Calibri" w:cs="Calibri"/>
          <w:sz w:val="20"/>
          <w:szCs w:val="20"/>
          <w:highlight w:val="yellow"/>
        </w:rPr>
      </w:pPr>
    </w:p>
    <w:p w14:paraId="0B863E88" w14:textId="595E1A1B" w:rsidR="00626646" w:rsidRPr="00471CF1" w:rsidRDefault="00F746E4" w:rsidP="00963714">
      <w:pPr>
        <w:pStyle w:val="Listenabsatz"/>
        <w:spacing w:line="180" w:lineRule="exact"/>
        <w:ind w:leftChars="0" w:left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format of this</w:t>
      </w:r>
      <w:r w:rsidR="00626646" w:rsidRPr="00471CF1">
        <w:rPr>
          <w:rFonts w:ascii="Calibri" w:hAnsi="Calibri" w:cs="Calibri"/>
          <w:sz w:val="20"/>
          <w:szCs w:val="20"/>
        </w:rPr>
        <w:t xml:space="preserve"> balance sheet </w:t>
      </w:r>
      <w:r w:rsidR="00D352B6" w:rsidRPr="00471CF1">
        <w:rPr>
          <w:rFonts w:ascii="Calibri" w:hAnsi="Calibri" w:cs="Calibri"/>
          <w:sz w:val="20"/>
          <w:szCs w:val="20"/>
        </w:rPr>
        <w:t xml:space="preserve">differs from </w:t>
      </w:r>
      <w:r w:rsidR="00626646" w:rsidRPr="00471CF1">
        <w:rPr>
          <w:rFonts w:ascii="Calibri" w:hAnsi="Calibri" w:cs="Calibri"/>
          <w:sz w:val="20"/>
          <w:szCs w:val="20"/>
        </w:rPr>
        <w:t>the balance sheets</w:t>
      </w:r>
      <w:r w:rsidR="00D352B6" w:rsidRPr="00471CF1">
        <w:rPr>
          <w:rFonts w:ascii="Calibri" w:hAnsi="Calibri" w:cs="Calibri"/>
          <w:sz w:val="20"/>
          <w:szCs w:val="20"/>
        </w:rPr>
        <w:t xml:space="preserve"> of previous years</w:t>
      </w:r>
      <w:r w:rsidR="00626646" w:rsidRPr="00471CF1">
        <w:rPr>
          <w:rFonts w:ascii="Calibri" w:hAnsi="Calibri" w:cs="Calibri"/>
          <w:sz w:val="20"/>
          <w:szCs w:val="20"/>
        </w:rPr>
        <w:t>. The position “Term Deposit” has been removed because the fiduciary account for investment purposes has been closed, and its balance transferred to th</w:t>
      </w:r>
      <w:r w:rsidR="00471CF1" w:rsidRPr="00471CF1">
        <w:rPr>
          <w:rFonts w:ascii="Calibri" w:hAnsi="Calibri" w:cs="Calibri"/>
          <w:sz w:val="20"/>
          <w:szCs w:val="20"/>
        </w:rPr>
        <w:t>e IEA’s checking account in 202</w:t>
      </w:r>
      <w:r>
        <w:rPr>
          <w:rFonts w:ascii="Calibri" w:hAnsi="Calibri" w:cs="Calibri"/>
          <w:sz w:val="20"/>
          <w:szCs w:val="20"/>
        </w:rPr>
        <w:t>1</w:t>
      </w:r>
      <w:r w:rsidR="00626646" w:rsidRPr="00471CF1">
        <w:rPr>
          <w:rFonts w:ascii="Calibri" w:hAnsi="Calibri" w:cs="Calibri"/>
          <w:sz w:val="20"/>
          <w:szCs w:val="20"/>
        </w:rPr>
        <w:t>.</w:t>
      </w:r>
    </w:p>
    <w:p w14:paraId="199C07CB" w14:textId="54B260CA" w:rsidR="00626646" w:rsidRDefault="00626646" w:rsidP="003F5D54">
      <w:pPr>
        <w:pStyle w:val="Listenabsatz"/>
        <w:spacing w:line="180" w:lineRule="exact"/>
        <w:ind w:leftChars="0" w:left="714"/>
        <w:rPr>
          <w:rFonts w:ascii="Calibri" w:hAnsi="Calibri" w:cs="Calibri"/>
          <w:color w:val="FF0000"/>
          <w:sz w:val="20"/>
          <w:szCs w:val="20"/>
          <w:highlight w:val="yellow"/>
        </w:rPr>
      </w:pPr>
    </w:p>
    <w:p w14:paraId="3ACC5C79" w14:textId="7BA2AE44" w:rsidR="00B27D52" w:rsidRPr="00C13077" w:rsidRDefault="00B27D52" w:rsidP="00B27D52">
      <w:pPr>
        <w:keepNext/>
        <w:keepLines/>
        <w:spacing w:before="120" w:after="50"/>
        <w:jc w:val="center"/>
        <w:rPr>
          <w:sz w:val="22"/>
        </w:rPr>
      </w:pPr>
      <w:r w:rsidRPr="00C13077">
        <w:rPr>
          <w:sz w:val="22"/>
        </w:rPr>
        <w:t xml:space="preserve">Table 2: Balance Sheet on </w:t>
      </w:r>
      <w:r w:rsidR="00471CF1" w:rsidRPr="00C13077">
        <w:rPr>
          <w:sz w:val="22"/>
        </w:rPr>
        <w:t>August 2</w:t>
      </w:r>
      <w:r w:rsidRPr="00C13077">
        <w:rPr>
          <w:sz w:val="22"/>
        </w:rPr>
        <w:t xml:space="preserve">1, </w:t>
      </w:r>
      <w:r w:rsidR="00471CF1" w:rsidRPr="00C13077">
        <w:rPr>
          <w:sz w:val="22"/>
        </w:rPr>
        <w:t>2023</w:t>
      </w:r>
      <w:r w:rsidRPr="00C13077">
        <w:rPr>
          <w:sz w:val="22"/>
        </w:rPr>
        <w:t>.</w:t>
      </w:r>
    </w:p>
    <w:tbl>
      <w:tblPr>
        <w:tblW w:w="9488" w:type="dxa"/>
        <w:tblLook w:val="04A0" w:firstRow="1" w:lastRow="0" w:firstColumn="1" w:lastColumn="0" w:noHBand="0" w:noVBand="1"/>
      </w:tblPr>
      <w:tblGrid>
        <w:gridCol w:w="3169"/>
        <w:gridCol w:w="1641"/>
        <w:gridCol w:w="2759"/>
        <w:gridCol w:w="1919"/>
      </w:tblGrid>
      <w:tr w:rsidR="00C13077" w:rsidRPr="00C13077" w14:paraId="3D11AEA7" w14:textId="77777777" w:rsidTr="004C77C5">
        <w:trPr>
          <w:trHeight w:val="480"/>
        </w:trPr>
        <w:tc>
          <w:tcPr>
            <w:tcW w:w="94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4D0467DF" w14:textId="63A1BBF4" w:rsidR="00B27D52" w:rsidRPr="00C13077" w:rsidRDefault="00B27D52" w:rsidP="003D0D92">
            <w:pPr>
              <w:keepNext/>
              <w:keepLines/>
              <w:spacing w:after="50"/>
              <w:jc w:val="center"/>
              <w:rPr>
                <w:b/>
                <w:bCs/>
                <w:sz w:val="22"/>
              </w:rPr>
            </w:pP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Balance Sheet – </w:t>
            </w:r>
            <w:r w:rsidR="003D0D92" w:rsidRPr="00C13077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Aug 2</w:t>
            </w: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1, 202</w:t>
            </w:r>
            <w:r w:rsidR="003D0D92" w:rsidRPr="00C13077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3</w:t>
            </w: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 - (US$)</w:t>
            </w:r>
          </w:p>
        </w:tc>
      </w:tr>
      <w:tr w:rsidR="00C13077" w:rsidRPr="00C13077" w14:paraId="4CD0F79D" w14:textId="77777777" w:rsidTr="004C77C5">
        <w:trPr>
          <w:trHeight w:val="375"/>
        </w:trPr>
        <w:tc>
          <w:tcPr>
            <w:tcW w:w="48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6A6611EF" w14:textId="77777777" w:rsidR="00B27D52" w:rsidRPr="00C13077" w:rsidRDefault="00B27D52" w:rsidP="00B27D52">
            <w:pPr>
              <w:keepNext/>
              <w:keepLines/>
              <w:widowControl/>
              <w:jc w:val="center"/>
              <w:rPr>
                <w:sz w:val="22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Assets</w:t>
            </w:r>
          </w:p>
        </w:tc>
        <w:tc>
          <w:tcPr>
            <w:tcW w:w="46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68CAF2C9" w14:textId="77777777" w:rsidR="00B27D52" w:rsidRPr="00C13077" w:rsidRDefault="00B27D52" w:rsidP="00B27D52">
            <w:pPr>
              <w:keepNext/>
              <w:keepLines/>
              <w:widowControl/>
              <w:jc w:val="center"/>
              <w:rPr>
                <w:sz w:val="22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Liabilities</w:t>
            </w:r>
          </w:p>
        </w:tc>
      </w:tr>
      <w:tr w:rsidR="00C13077" w:rsidRPr="00C13077" w14:paraId="4585EFC3" w14:textId="77777777" w:rsidTr="004C77C5">
        <w:trPr>
          <w:trHeight w:val="300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B81FC6" w14:textId="77777777" w:rsidR="00B27D52" w:rsidRPr="00C13077" w:rsidRDefault="00B27D52" w:rsidP="00B27D52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Savings Account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7AB53" w14:textId="5125E487" w:rsidR="00B27D52" w:rsidRPr="00C13077" w:rsidRDefault="00B27D52" w:rsidP="003D0D92">
            <w:pPr>
              <w:keepNext/>
              <w:keepLines/>
              <w:widowControl/>
              <w:jc w:val="right"/>
              <w:rPr>
                <w:sz w:val="22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A61F86"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165,</w:t>
            </w:r>
            <w:r w:rsidR="003D0D92"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024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645210" w14:textId="77777777" w:rsidR="00B27D52" w:rsidRPr="00C13077" w:rsidRDefault="00B27D52" w:rsidP="00B27D52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Dues Advanced Received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D1184" w14:textId="66AF4D67" w:rsidR="00B27D52" w:rsidRPr="00C13077" w:rsidRDefault="00B27D52" w:rsidP="003D0D92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3D0D92"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4</w:t>
            </w: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00</w:t>
            </w:r>
          </w:p>
        </w:tc>
      </w:tr>
      <w:tr w:rsidR="00C13077" w:rsidRPr="00C13077" w14:paraId="0D7A3104" w14:textId="77777777" w:rsidTr="004C77C5">
        <w:trPr>
          <w:trHeight w:val="315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4BDA97" w14:textId="77777777" w:rsidR="00B27D52" w:rsidRPr="00C13077" w:rsidRDefault="00B27D52" w:rsidP="00B27D52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Prepaid Expenses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DA905" w14:textId="083DDAC6" w:rsidR="00B27D52" w:rsidRPr="00C13077" w:rsidRDefault="00B27D52" w:rsidP="003D0D92">
            <w:pPr>
              <w:keepNext/>
              <w:keepLines/>
              <w:widowControl/>
              <w:jc w:val="right"/>
              <w:rPr>
                <w:sz w:val="22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3D0D92"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1A20AC" w14:textId="600DB05F" w:rsidR="00B27D52" w:rsidRPr="00C13077" w:rsidRDefault="00B27D52" w:rsidP="00B27D52">
            <w:pPr>
              <w:keepNext/>
              <w:keepLines/>
              <w:widowControl/>
              <w:jc w:val="left"/>
              <w:rPr>
                <w:sz w:val="22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Accounts Payable</w:t>
            </w: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br/>
              <w:t xml:space="preserve">(incl. accrued </w:t>
            </w:r>
            <w:proofErr w:type="gramStart"/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expenses)</w:t>
            </w:r>
            <w:r w:rsidR="00F746E4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*</w:t>
            </w:r>
            <w:proofErr w:type="gramEnd"/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644A10" w14:textId="62CEA643" w:rsidR="00B27D52" w:rsidRPr="00C13077" w:rsidRDefault="00B27D52" w:rsidP="003D0D92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3D0D92"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26,436</w:t>
            </w:r>
          </w:p>
        </w:tc>
      </w:tr>
      <w:tr w:rsidR="00C13077" w:rsidRPr="00C13077" w14:paraId="4889546E" w14:textId="77777777" w:rsidTr="004C77C5">
        <w:trPr>
          <w:trHeight w:val="330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B71AD4" w14:textId="77777777" w:rsidR="00B27D52" w:rsidRPr="00C13077" w:rsidRDefault="00B27D52" w:rsidP="00B27D52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Seed Money Receivable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8D0F95" w14:textId="77777777" w:rsidR="00B27D52" w:rsidRPr="00C13077" w:rsidRDefault="00B27D52" w:rsidP="00B27D52">
            <w:pPr>
              <w:keepNext/>
              <w:keepLines/>
              <w:widowControl/>
              <w:jc w:val="right"/>
              <w:rPr>
                <w:sz w:val="22"/>
              </w:rPr>
            </w:pPr>
            <w:r w:rsidRPr="00C13077">
              <w:rPr>
                <w:sz w:val="22"/>
              </w:rPr>
              <w:t>$0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9B956E" w14:textId="77777777" w:rsidR="00B27D52" w:rsidRPr="00C13077" w:rsidRDefault="00B27D52" w:rsidP="00B27D52">
            <w:pPr>
              <w:keepNext/>
              <w:keepLines/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Earmarked Funds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C06FAF" w14:textId="0B754F0C" w:rsidR="00B27D52" w:rsidRPr="00C13077" w:rsidRDefault="00B27D52" w:rsidP="00B27D52">
            <w:pPr>
              <w:keepNext/>
              <w:keepLines/>
              <w:widowControl/>
              <w:jc w:val="right"/>
              <w:rPr>
                <w:sz w:val="22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$43,377</w:t>
            </w:r>
          </w:p>
        </w:tc>
      </w:tr>
      <w:tr w:rsidR="00C13077" w:rsidRPr="00C13077" w14:paraId="11F2E398" w14:textId="77777777" w:rsidTr="004C77C5">
        <w:trPr>
          <w:trHeight w:val="330"/>
        </w:trPr>
        <w:tc>
          <w:tcPr>
            <w:tcW w:w="31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noWrap/>
            <w:vAlign w:val="center"/>
          </w:tcPr>
          <w:p w14:paraId="5778E137" w14:textId="5A7711CA" w:rsidR="00B27D52" w:rsidRPr="00C13077" w:rsidRDefault="003D0D92" w:rsidP="003D0D92">
            <w:pPr>
              <w:keepNext/>
              <w:keepLines/>
              <w:spacing w:after="50"/>
              <w:jc w:val="left"/>
              <w:rPr>
                <w:sz w:val="22"/>
              </w:rPr>
            </w:pPr>
            <w:r w:rsidRPr="00C13077">
              <w:rPr>
                <w:sz w:val="22"/>
              </w:rPr>
              <w:t>Term deposit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64F257" w14:textId="04FA9750" w:rsidR="00B27D52" w:rsidRPr="00C13077" w:rsidRDefault="003D0D92" w:rsidP="003D0D92">
            <w:pPr>
              <w:keepNext/>
              <w:keepLines/>
              <w:spacing w:after="50"/>
              <w:jc w:val="right"/>
              <w:rPr>
                <w:sz w:val="22"/>
              </w:rPr>
            </w:pPr>
            <w:r w:rsidRPr="00C13077">
              <w:rPr>
                <w:sz w:val="22"/>
              </w:rPr>
              <w:t>$</w:t>
            </w:r>
            <w:r w:rsidR="00A61F86" w:rsidRPr="00C13077">
              <w:rPr>
                <w:sz w:val="22"/>
              </w:rPr>
              <w:t>350,</w:t>
            </w:r>
            <w:r w:rsidRPr="00C13077">
              <w:rPr>
                <w:sz w:val="22"/>
              </w:rPr>
              <w:t>000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1DB01" w14:textId="77777777" w:rsidR="00B27D52" w:rsidRPr="00C13077" w:rsidRDefault="00B27D52" w:rsidP="00B27D52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Total Liabilities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BA8AD" w14:textId="52B9EA81" w:rsidR="00B27D52" w:rsidRPr="00C13077" w:rsidRDefault="00B27D52" w:rsidP="003D0D92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  <w:t>$</w:t>
            </w:r>
            <w:r w:rsidR="00A61F86" w:rsidRPr="00C13077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  <w:t>70,213</w:t>
            </w:r>
          </w:p>
        </w:tc>
      </w:tr>
      <w:tr w:rsidR="00C13077" w:rsidRPr="00C13077" w14:paraId="60029455" w14:textId="77777777" w:rsidTr="004C77C5">
        <w:trPr>
          <w:trHeight w:val="375"/>
        </w:trPr>
        <w:tc>
          <w:tcPr>
            <w:tcW w:w="3169" w:type="dxa"/>
            <w:tcBorders>
              <w:top w:val="single" w:sz="4" w:space="0" w:color="auto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noWrap/>
            <w:vAlign w:val="center"/>
          </w:tcPr>
          <w:p w14:paraId="2E120387" w14:textId="77777777" w:rsidR="00B27D52" w:rsidRPr="00C13077" w:rsidRDefault="00B27D52" w:rsidP="00B27D52">
            <w:pPr>
              <w:keepNext/>
              <w:keepLines/>
              <w:spacing w:after="50"/>
              <w:jc w:val="center"/>
              <w:rPr>
                <w:sz w:val="22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1E2C8F" w14:textId="77777777" w:rsidR="00B27D52" w:rsidRPr="00C13077" w:rsidRDefault="00B27D52" w:rsidP="00B27D52">
            <w:pPr>
              <w:keepNext/>
              <w:keepLines/>
              <w:spacing w:after="50"/>
              <w:jc w:val="center"/>
              <w:rPr>
                <w:sz w:val="22"/>
              </w:rPr>
            </w:pPr>
          </w:p>
        </w:tc>
        <w:tc>
          <w:tcPr>
            <w:tcW w:w="46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14A02D9D" w14:textId="77777777" w:rsidR="00B27D52" w:rsidRPr="00C13077" w:rsidRDefault="00B27D52" w:rsidP="00B27D52">
            <w:pPr>
              <w:keepNext/>
              <w:keepLines/>
              <w:widowControl/>
              <w:jc w:val="center"/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Equity</w:t>
            </w:r>
          </w:p>
        </w:tc>
      </w:tr>
      <w:tr w:rsidR="00C13077" w:rsidRPr="00C13077" w14:paraId="46847920" w14:textId="77777777" w:rsidTr="004C77C5">
        <w:trPr>
          <w:trHeight w:val="330"/>
        </w:trPr>
        <w:tc>
          <w:tcPr>
            <w:tcW w:w="3169" w:type="dxa"/>
            <w:tcBorders>
              <w:top w:val="single" w:sz="4" w:space="0" w:color="FFFFFF" w:themeColor="background1"/>
              <w:left w:val="single" w:sz="8" w:space="0" w:color="auto"/>
              <w:bottom w:val="single" w:sz="8" w:space="0" w:color="auto"/>
              <w:right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14:paraId="5E0178D6" w14:textId="77777777" w:rsidR="00B27D52" w:rsidRPr="00C13077" w:rsidRDefault="00B27D52" w:rsidP="00B27D52">
            <w:pPr>
              <w:keepNext/>
              <w:keepLines/>
              <w:spacing w:after="50"/>
              <w:jc w:val="center"/>
              <w:rPr>
                <w:sz w:val="22"/>
              </w:rPr>
            </w:pPr>
            <w:r w:rsidRPr="00C13077">
              <w:rPr>
                <w:sz w:val="22"/>
              </w:rPr>
              <w:t xml:space="preserve">    </w:t>
            </w:r>
          </w:p>
        </w:tc>
        <w:tc>
          <w:tcPr>
            <w:tcW w:w="16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85A286" w14:textId="77777777" w:rsidR="00B27D52" w:rsidRPr="00C13077" w:rsidRDefault="00B27D52" w:rsidP="00B27D52">
            <w:pPr>
              <w:keepNext/>
              <w:keepLines/>
              <w:spacing w:after="50"/>
              <w:jc w:val="center"/>
              <w:rPr>
                <w:sz w:val="22"/>
              </w:rPr>
            </w:pPr>
            <w:r w:rsidRPr="00C13077">
              <w:rPr>
                <w:sz w:val="22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B8E764" w14:textId="77777777" w:rsidR="00B27D52" w:rsidRPr="00C13077" w:rsidRDefault="00B27D52" w:rsidP="00B27D52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Total Equity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1B2C8" w14:textId="5EEC80A8" w:rsidR="00B27D52" w:rsidRPr="00C13077" w:rsidRDefault="00B27D52" w:rsidP="00A61F86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  <w:t>$</w:t>
            </w:r>
            <w:r w:rsidR="00A61F86" w:rsidRPr="00C13077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en-US"/>
              </w:rPr>
              <w:t>444,811</w:t>
            </w:r>
          </w:p>
        </w:tc>
      </w:tr>
      <w:tr w:rsidR="00C13077" w:rsidRPr="00C13077" w14:paraId="14CB97AA" w14:textId="77777777" w:rsidTr="004C77C5">
        <w:trPr>
          <w:trHeight w:val="330"/>
        </w:trPr>
        <w:tc>
          <w:tcPr>
            <w:tcW w:w="31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BFBFBF" w:themeColor="background1" w:themeShade="BF"/>
            </w:tcBorders>
            <w:shd w:val="clear" w:color="000000" w:fill="BFBFBF"/>
            <w:noWrap/>
            <w:vAlign w:val="center"/>
            <w:hideMark/>
          </w:tcPr>
          <w:p w14:paraId="63278BA0" w14:textId="77777777" w:rsidR="00B27D52" w:rsidRPr="00C13077" w:rsidRDefault="00B27D52" w:rsidP="00B27D52">
            <w:pPr>
              <w:keepNext/>
              <w:keepLines/>
              <w:widowControl/>
              <w:jc w:val="center"/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TOTAL</w:t>
            </w:r>
          </w:p>
        </w:tc>
        <w:tc>
          <w:tcPr>
            <w:tcW w:w="1641" w:type="dxa"/>
            <w:tcBorders>
              <w:top w:val="nil"/>
              <w:left w:val="single" w:sz="4" w:space="0" w:color="BFBFBF" w:themeColor="background1" w:themeShade="BF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F247281" w14:textId="1EE13822" w:rsidR="00B27D52" w:rsidRPr="00C13077" w:rsidRDefault="00B27D52" w:rsidP="003D0D92">
            <w:pPr>
              <w:keepNext/>
              <w:keepLines/>
              <w:widowControl/>
              <w:jc w:val="right"/>
              <w:rPr>
                <w:b/>
                <w:bCs/>
                <w:sz w:val="22"/>
              </w:rPr>
            </w:pP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$</w:t>
            </w:r>
            <w:r w:rsidR="003D0D92" w:rsidRPr="00C13077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5</w:t>
            </w:r>
            <w:r w:rsidR="00A61F86" w:rsidRPr="00C13077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15,</w:t>
            </w:r>
            <w:r w:rsidR="003D0D92" w:rsidRPr="00C13077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024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3449C8F5" w14:textId="77777777" w:rsidR="00B27D52" w:rsidRPr="00C13077" w:rsidRDefault="00B27D52" w:rsidP="00B27D52">
            <w:pPr>
              <w:keepNext/>
              <w:keepLines/>
              <w:widowControl/>
              <w:jc w:val="center"/>
              <w:rPr>
                <w:b/>
                <w:bCs/>
                <w:sz w:val="22"/>
              </w:rPr>
            </w:pP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TOTAL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DAF2FDB" w14:textId="0F52FA93" w:rsidR="00B27D52" w:rsidRPr="00C13077" w:rsidRDefault="00B27D52" w:rsidP="00A61F86">
            <w:pPr>
              <w:keepNext/>
              <w:keepLines/>
              <w:widowControl/>
              <w:jc w:val="right"/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</w:pPr>
            <w:r w:rsidRPr="00C13077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$</w:t>
            </w:r>
            <w:r w:rsidR="00A61F86" w:rsidRPr="00C13077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515,024</w:t>
            </w:r>
          </w:p>
        </w:tc>
      </w:tr>
    </w:tbl>
    <w:p w14:paraId="61860396" w14:textId="77777777" w:rsidR="00B27D52" w:rsidRPr="00C13077" w:rsidRDefault="00B27D52" w:rsidP="00B27D52">
      <w:pPr>
        <w:pStyle w:val="Listenabsatz"/>
        <w:spacing w:line="180" w:lineRule="exact"/>
        <w:ind w:leftChars="0" w:left="714"/>
        <w:rPr>
          <w:rFonts w:ascii="Calibri" w:hAnsi="Calibri" w:cs="Calibri"/>
          <w:sz w:val="20"/>
          <w:szCs w:val="20"/>
          <w:highlight w:val="yellow"/>
        </w:rPr>
      </w:pPr>
    </w:p>
    <w:p w14:paraId="53BB64A0" w14:textId="23BC00F2" w:rsidR="00F746E4" w:rsidRDefault="00F746E4" w:rsidP="00963714">
      <w:pPr>
        <w:pStyle w:val="Listenabsatz"/>
        <w:spacing w:line="180" w:lineRule="exact"/>
        <w:ind w:leftChars="0" w:left="0"/>
        <w:rPr>
          <w:sz w:val="22"/>
        </w:rPr>
      </w:pPr>
      <w:r>
        <w:rPr>
          <w:sz w:val="22"/>
        </w:rPr>
        <w:t xml:space="preserve">* </w:t>
      </w:r>
      <w:r w:rsidRPr="00F746E4">
        <w:rPr>
          <w:rFonts w:ascii="Calibri" w:hAnsi="Calibri" w:cs="Calibri"/>
          <w:sz w:val="20"/>
          <w:szCs w:val="20"/>
        </w:rPr>
        <w:t>Accounts payable including accrued expenses is not fully corrected because some positions have not been released and appear her</w:t>
      </w:r>
      <w:r>
        <w:rPr>
          <w:rFonts w:ascii="Calibri" w:hAnsi="Calibri" w:cs="Calibri"/>
          <w:sz w:val="20"/>
          <w:szCs w:val="20"/>
        </w:rPr>
        <w:t>e</w:t>
      </w:r>
      <w:r w:rsidRPr="00F746E4">
        <w:rPr>
          <w:rFonts w:ascii="Calibri" w:hAnsi="Calibri" w:cs="Calibri"/>
          <w:sz w:val="20"/>
          <w:szCs w:val="20"/>
        </w:rPr>
        <w:t xml:space="preserve"> temporarily. This is caused by </w:t>
      </w:r>
      <w:r>
        <w:rPr>
          <w:rFonts w:ascii="Calibri" w:hAnsi="Calibri" w:cs="Calibri"/>
          <w:sz w:val="20"/>
          <w:szCs w:val="20"/>
        </w:rPr>
        <w:t xml:space="preserve">preparing the balance sheet for </w:t>
      </w:r>
      <w:r w:rsidRPr="00F746E4">
        <w:rPr>
          <w:rFonts w:ascii="Calibri" w:hAnsi="Calibri" w:cs="Calibri"/>
          <w:sz w:val="20"/>
          <w:szCs w:val="20"/>
        </w:rPr>
        <w:t>a special date</w:t>
      </w:r>
      <w:r>
        <w:rPr>
          <w:rFonts w:ascii="Calibri" w:hAnsi="Calibri" w:cs="Calibri"/>
          <w:sz w:val="20"/>
          <w:szCs w:val="20"/>
        </w:rPr>
        <w:t xml:space="preserve"> in the middle of a year</w:t>
      </w:r>
      <w:r w:rsidRPr="00F746E4">
        <w:rPr>
          <w:rFonts w:ascii="Calibri" w:hAnsi="Calibri" w:cs="Calibri"/>
          <w:sz w:val="20"/>
          <w:szCs w:val="20"/>
        </w:rPr>
        <w:t>, not at the end of the year.</w:t>
      </w:r>
    </w:p>
    <w:p w14:paraId="113F86BD" w14:textId="77777777" w:rsidR="00F746E4" w:rsidRDefault="00F746E4" w:rsidP="009029B6">
      <w:pPr>
        <w:spacing w:after="120"/>
        <w:rPr>
          <w:sz w:val="22"/>
        </w:rPr>
      </w:pPr>
    </w:p>
    <w:p w14:paraId="6E6717FB" w14:textId="241DBFA2" w:rsidR="004B3D51" w:rsidRDefault="00527D45" w:rsidP="009029B6">
      <w:pPr>
        <w:spacing w:after="120"/>
        <w:rPr>
          <w:sz w:val="22"/>
        </w:rPr>
      </w:pPr>
      <w:r w:rsidRPr="00C13077">
        <w:rPr>
          <w:sz w:val="22"/>
        </w:rPr>
        <w:t>IEA’s equity increa</w:t>
      </w:r>
      <w:r w:rsidR="004B02E0" w:rsidRPr="00C13077">
        <w:rPr>
          <w:sz w:val="22"/>
        </w:rPr>
        <w:t>sed by US$</w:t>
      </w:r>
      <w:r w:rsidR="009E3AEC" w:rsidRPr="00C13077">
        <w:rPr>
          <w:sz w:val="22"/>
        </w:rPr>
        <w:t xml:space="preserve"> </w:t>
      </w:r>
      <w:r w:rsidR="00A61F86" w:rsidRPr="00C13077">
        <w:rPr>
          <w:sz w:val="22"/>
        </w:rPr>
        <w:t xml:space="preserve">30,951 </w:t>
      </w:r>
      <w:r w:rsidR="004B02E0" w:rsidRPr="00C13077">
        <w:rPr>
          <w:sz w:val="22"/>
        </w:rPr>
        <w:t xml:space="preserve">during </w:t>
      </w:r>
      <w:r w:rsidR="00A61F86" w:rsidRPr="00C13077">
        <w:rPr>
          <w:sz w:val="22"/>
        </w:rPr>
        <w:t>2023</w:t>
      </w:r>
      <w:r w:rsidR="004B02E0" w:rsidRPr="00C13077">
        <w:rPr>
          <w:sz w:val="22"/>
        </w:rPr>
        <w:t>, from US$</w:t>
      </w:r>
      <w:r w:rsidR="009E3AEC" w:rsidRPr="00C13077">
        <w:rPr>
          <w:sz w:val="22"/>
        </w:rPr>
        <w:t xml:space="preserve"> </w:t>
      </w:r>
      <w:r w:rsidR="00A61F86" w:rsidRPr="00C13077">
        <w:rPr>
          <w:sz w:val="22"/>
        </w:rPr>
        <w:t xml:space="preserve">413,860 </w:t>
      </w:r>
      <w:r w:rsidR="00DF69C1" w:rsidRPr="00C13077">
        <w:rPr>
          <w:sz w:val="22"/>
        </w:rPr>
        <w:t xml:space="preserve">on Dec 31, </w:t>
      </w:r>
      <w:r w:rsidR="00A61F86" w:rsidRPr="00C13077">
        <w:rPr>
          <w:sz w:val="22"/>
        </w:rPr>
        <w:t>2022</w:t>
      </w:r>
      <w:r w:rsidR="00DF69C1" w:rsidRPr="00C13077">
        <w:rPr>
          <w:sz w:val="22"/>
        </w:rPr>
        <w:t>, to US$</w:t>
      </w:r>
      <w:r w:rsidR="009E3AEC" w:rsidRPr="00C13077">
        <w:rPr>
          <w:sz w:val="22"/>
        </w:rPr>
        <w:t xml:space="preserve"> </w:t>
      </w:r>
      <w:r w:rsidR="00A61F86" w:rsidRPr="00C13077">
        <w:rPr>
          <w:sz w:val="22"/>
        </w:rPr>
        <w:t>444,811</w:t>
      </w:r>
      <w:r w:rsidR="00DF69C1" w:rsidRPr="00C13077">
        <w:rPr>
          <w:sz w:val="22"/>
        </w:rPr>
        <w:t xml:space="preserve"> on </w:t>
      </w:r>
      <w:r w:rsidR="00A61F86" w:rsidRPr="00C13077">
        <w:rPr>
          <w:sz w:val="22"/>
        </w:rPr>
        <w:t>August 2</w:t>
      </w:r>
      <w:r w:rsidR="00E604E7" w:rsidRPr="00C13077">
        <w:rPr>
          <w:sz w:val="22"/>
        </w:rPr>
        <w:t>1</w:t>
      </w:r>
      <w:r w:rsidR="00DF69C1" w:rsidRPr="00C13077">
        <w:rPr>
          <w:sz w:val="22"/>
        </w:rPr>
        <w:t xml:space="preserve">, </w:t>
      </w:r>
      <w:r w:rsidR="00AB048C" w:rsidRPr="00C13077">
        <w:rPr>
          <w:sz w:val="22"/>
        </w:rPr>
        <w:t>202</w:t>
      </w:r>
      <w:r w:rsidR="00A61F86" w:rsidRPr="00C13077">
        <w:rPr>
          <w:sz w:val="22"/>
        </w:rPr>
        <w:t>3</w:t>
      </w:r>
      <w:r w:rsidR="001E5660">
        <w:rPr>
          <w:sz w:val="22"/>
        </w:rPr>
        <w:t>. It is partially caused by</w:t>
      </w:r>
      <w:r w:rsidR="00C2776F" w:rsidRPr="00C13077">
        <w:rPr>
          <w:sz w:val="22"/>
        </w:rPr>
        <w:t xml:space="preserve"> </w:t>
      </w:r>
      <w:r w:rsidR="00570A96" w:rsidRPr="00C13077">
        <w:rPr>
          <w:sz w:val="22"/>
        </w:rPr>
        <w:t xml:space="preserve">a successful recruitment of new sustaining members and increased involvement of existing sustaining members. </w:t>
      </w:r>
      <w:r w:rsidR="004B3D51">
        <w:rPr>
          <w:sz w:val="22"/>
        </w:rPr>
        <w:lastRenderedPageBreak/>
        <w:t xml:space="preserve">However, </w:t>
      </w:r>
      <w:r w:rsidR="003E4F51">
        <w:rPr>
          <w:sz w:val="22"/>
        </w:rPr>
        <w:t xml:space="preserve">it is emphasized that this </w:t>
      </w:r>
      <w:r w:rsidR="004B3D51">
        <w:rPr>
          <w:sz w:val="22"/>
        </w:rPr>
        <w:t xml:space="preserve">is </w:t>
      </w:r>
      <w:r w:rsidR="003E4F51">
        <w:rPr>
          <w:sz w:val="22"/>
        </w:rPr>
        <w:t xml:space="preserve">a </w:t>
      </w:r>
      <w:r w:rsidR="004B3D51">
        <w:rPr>
          <w:sz w:val="22"/>
        </w:rPr>
        <w:t xml:space="preserve">preliminary </w:t>
      </w:r>
      <w:r w:rsidR="003E4F51">
        <w:rPr>
          <w:sz w:val="22"/>
        </w:rPr>
        <w:t xml:space="preserve">view of the current situation only. The temporary surplus can be observed because most </w:t>
      </w:r>
      <w:r w:rsidR="004B3D51">
        <w:rPr>
          <w:sz w:val="22"/>
        </w:rPr>
        <w:t xml:space="preserve">membership fees were received in the first half of 2023. </w:t>
      </w:r>
      <w:r w:rsidR="003E4F51">
        <w:rPr>
          <w:sz w:val="22"/>
        </w:rPr>
        <w:t xml:space="preserve">But still, most payments and investments are expected for the end of 2023. </w:t>
      </w:r>
      <w:r w:rsidR="004B3D51">
        <w:rPr>
          <w:sz w:val="22"/>
        </w:rPr>
        <w:t>As a consequence, the surplus of 2023 will not be as high as of 2022</w:t>
      </w:r>
      <w:r w:rsidR="003E4F51">
        <w:rPr>
          <w:sz w:val="22"/>
        </w:rPr>
        <w:t xml:space="preserve">. An explanation for this is also, that </w:t>
      </w:r>
      <w:r w:rsidR="004B3D51">
        <w:rPr>
          <w:sz w:val="22"/>
        </w:rPr>
        <w:t>EC meetings and other meetings</w:t>
      </w:r>
      <w:r w:rsidR="003E4F51">
        <w:rPr>
          <w:sz w:val="22"/>
        </w:rPr>
        <w:t xml:space="preserve"> take place again after the pandemic and travel costs have become considerably higher</w:t>
      </w:r>
      <w:r w:rsidR="004B3D51">
        <w:rPr>
          <w:sz w:val="22"/>
        </w:rPr>
        <w:t>.</w:t>
      </w:r>
    </w:p>
    <w:p w14:paraId="01E71554" w14:textId="3129AC29" w:rsidR="004B3D51" w:rsidRDefault="004B3D51">
      <w:pPr>
        <w:widowControl/>
        <w:jc w:val="left"/>
        <w:rPr>
          <w:sz w:val="22"/>
        </w:rPr>
      </w:pPr>
    </w:p>
    <w:p w14:paraId="2E67A8B4" w14:textId="22A6E4C6" w:rsidR="000372C4" w:rsidRPr="00E62B72" w:rsidRDefault="000372C4" w:rsidP="00300499">
      <w:pPr>
        <w:suppressLineNumbers/>
        <w:jc w:val="left"/>
        <w:rPr>
          <w:b/>
          <w:bCs/>
          <w:sz w:val="22"/>
          <w:u w:val="single"/>
        </w:rPr>
      </w:pPr>
      <w:r w:rsidRPr="00E62B72">
        <w:rPr>
          <w:b/>
          <w:bCs/>
          <w:sz w:val="22"/>
          <w:u w:val="single"/>
        </w:rPr>
        <w:t>REVENUE</w:t>
      </w:r>
      <w:r w:rsidR="00F252EC" w:rsidRPr="00E62B72">
        <w:rPr>
          <w:b/>
          <w:bCs/>
          <w:sz w:val="22"/>
          <w:u w:val="single"/>
        </w:rPr>
        <w:t>S</w:t>
      </w:r>
      <w:r w:rsidRPr="00E62B72">
        <w:rPr>
          <w:b/>
          <w:bCs/>
          <w:sz w:val="22"/>
          <w:u w:val="single"/>
        </w:rPr>
        <w:t xml:space="preserve"> AND EXPENDITURES (P</w:t>
      </w:r>
      <w:r w:rsidR="00173CFB" w:rsidRPr="00E62B72">
        <w:rPr>
          <w:b/>
          <w:bCs/>
          <w:sz w:val="22"/>
          <w:u w:val="single"/>
        </w:rPr>
        <w:t>&amp;</w:t>
      </w:r>
      <w:r w:rsidRPr="00E62B72">
        <w:rPr>
          <w:b/>
          <w:bCs/>
          <w:sz w:val="22"/>
          <w:u w:val="single"/>
        </w:rPr>
        <w:t>L)</w:t>
      </w:r>
    </w:p>
    <w:p w14:paraId="1CCE889D" w14:textId="12277182" w:rsidR="00E62B72" w:rsidRDefault="00716595" w:rsidP="00300499">
      <w:pPr>
        <w:suppressLineNumbers/>
        <w:spacing w:after="120"/>
        <w:rPr>
          <w:sz w:val="22"/>
        </w:rPr>
      </w:pPr>
      <w:r w:rsidRPr="00C13077">
        <w:rPr>
          <w:sz w:val="22"/>
        </w:rPr>
        <w:t>Table 3</w:t>
      </w:r>
      <w:r w:rsidR="002703CA" w:rsidRPr="00C13077">
        <w:rPr>
          <w:sz w:val="22"/>
        </w:rPr>
        <w:t xml:space="preserve">, </w:t>
      </w:r>
      <w:r w:rsidRPr="00C13077">
        <w:rPr>
          <w:sz w:val="22"/>
        </w:rPr>
        <w:t xml:space="preserve">shows the Revenues and Expenditures </w:t>
      </w:r>
      <w:r w:rsidR="00D352B6" w:rsidRPr="00C13077">
        <w:rPr>
          <w:sz w:val="22"/>
        </w:rPr>
        <w:t>during the period</w:t>
      </w:r>
      <w:r w:rsidRPr="00C13077">
        <w:rPr>
          <w:sz w:val="22"/>
        </w:rPr>
        <w:t xml:space="preserve"> from Jan 1 to </w:t>
      </w:r>
      <w:r w:rsidR="00C13077" w:rsidRPr="00C13077">
        <w:rPr>
          <w:sz w:val="22"/>
        </w:rPr>
        <w:t>August 2</w:t>
      </w:r>
      <w:r w:rsidR="00E604E7" w:rsidRPr="00C13077">
        <w:rPr>
          <w:sz w:val="22"/>
        </w:rPr>
        <w:t>1</w:t>
      </w:r>
      <w:r w:rsidRPr="00C13077">
        <w:rPr>
          <w:sz w:val="22"/>
        </w:rPr>
        <w:t xml:space="preserve">, </w:t>
      </w:r>
      <w:r w:rsidR="00C13077" w:rsidRPr="00C13077">
        <w:rPr>
          <w:sz w:val="22"/>
        </w:rPr>
        <w:t>2023</w:t>
      </w:r>
      <w:r w:rsidR="00ED133E" w:rsidRPr="00C13077">
        <w:rPr>
          <w:sz w:val="22"/>
        </w:rPr>
        <w:t>.</w:t>
      </w:r>
      <w:r w:rsidR="00570A96" w:rsidRPr="00C13077">
        <w:rPr>
          <w:sz w:val="22"/>
        </w:rPr>
        <w:t xml:space="preserve"> </w:t>
      </w:r>
      <w:r w:rsidR="00D352B6" w:rsidRPr="00C13077">
        <w:rPr>
          <w:sz w:val="22"/>
        </w:rPr>
        <w:t xml:space="preserve">The table </w:t>
      </w:r>
      <w:r w:rsidR="00570A96" w:rsidRPr="00C13077">
        <w:rPr>
          <w:sz w:val="22"/>
        </w:rPr>
        <w:t xml:space="preserve">allows </w:t>
      </w:r>
      <w:r w:rsidR="00F22CD5" w:rsidRPr="00C13077">
        <w:rPr>
          <w:sz w:val="22"/>
        </w:rPr>
        <w:t>identifying and analyzing</w:t>
      </w:r>
      <w:r w:rsidR="00570A96" w:rsidRPr="00C13077">
        <w:rPr>
          <w:sz w:val="22"/>
        </w:rPr>
        <w:t xml:space="preserve"> sources and flow of financial resources.</w:t>
      </w:r>
    </w:p>
    <w:p w14:paraId="5D0F23AE" w14:textId="77777777" w:rsidR="00963714" w:rsidRPr="00C13077" w:rsidRDefault="00963714" w:rsidP="00300499">
      <w:pPr>
        <w:suppressLineNumbers/>
        <w:spacing w:after="120"/>
        <w:rPr>
          <w:sz w:val="22"/>
        </w:rPr>
      </w:pPr>
    </w:p>
    <w:p w14:paraId="462D00C5" w14:textId="7A371CCD" w:rsidR="00CE2431" w:rsidRPr="00C13077" w:rsidRDefault="00CE2431" w:rsidP="00CE2431">
      <w:pPr>
        <w:keepNext/>
        <w:keepLines/>
        <w:spacing w:before="120" w:after="50"/>
        <w:jc w:val="center"/>
        <w:rPr>
          <w:sz w:val="22"/>
        </w:rPr>
      </w:pPr>
      <w:r w:rsidRPr="00C13077">
        <w:rPr>
          <w:sz w:val="22"/>
        </w:rPr>
        <w:t xml:space="preserve">Table 3: </w:t>
      </w:r>
      <w:r w:rsidR="00C13077">
        <w:rPr>
          <w:sz w:val="22"/>
        </w:rPr>
        <w:t>2023</w:t>
      </w:r>
      <w:r w:rsidRPr="00C13077">
        <w:rPr>
          <w:sz w:val="22"/>
        </w:rPr>
        <w:t xml:space="preserve"> Revenues and Expenditures </w:t>
      </w:r>
    </w:p>
    <w:tbl>
      <w:tblPr>
        <w:tblW w:w="8779" w:type="dxa"/>
        <w:tblLook w:val="04A0" w:firstRow="1" w:lastRow="0" w:firstColumn="1" w:lastColumn="0" w:noHBand="0" w:noVBand="1"/>
      </w:tblPr>
      <w:tblGrid>
        <w:gridCol w:w="3392"/>
        <w:gridCol w:w="1560"/>
        <w:gridCol w:w="2267"/>
        <w:gridCol w:w="1560"/>
      </w:tblGrid>
      <w:tr w:rsidR="00471CF1" w:rsidRPr="00471CF1" w14:paraId="320BC74D" w14:textId="77777777" w:rsidTr="006A436C">
        <w:trPr>
          <w:trHeight w:val="435"/>
        </w:trPr>
        <w:tc>
          <w:tcPr>
            <w:tcW w:w="87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00ED7E1D" w14:textId="6A8FDFE1" w:rsidR="00F22CD5" w:rsidRPr="006C3E8B" w:rsidRDefault="00F22CD5" w:rsidP="00F142B6">
            <w:pPr>
              <w:suppressLineNumbers/>
              <w:jc w:val="center"/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202</w:t>
            </w:r>
            <w:r w:rsidR="00C13077" w:rsidRPr="006C3E8B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3</w:t>
            </w:r>
            <w:r w:rsidRPr="006C3E8B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 P&amp;L Statement to </w:t>
            </w:r>
            <w:r w:rsidR="00C13077" w:rsidRPr="006C3E8B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August 2</w:t>
            </w:r>
            <w:r w:rsidRPr="006C3E8B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1</w:t>
            </w:r>
            <w:r w:rsidR="00E62B72" w:rsidRPr="00E62B72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 (US$)</w:t>
            </w:r>
          </w:p>
        </w:tc>
      </w:tr>
      <w:tr w:rsidR="00471CF1" w:rsidRPr="00471CF1" w14:paraId="2725B05B" w14:textId="77777777" w:rsidTr="000F34F3">
        <w:trPr>
          <w:trHeight w:val="390"/>
        </w:trPr>
        <w:tc>
          <w:tcPr>
            <w:tcW w:w="49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08E99842" w14:textId="77777777" w:rsidR="00F22CD5" w:rsidRPr="006C3E8B" w:rsidRDefault="00F22CD5" w:rsidP="006A436C">
            <w:pPr>
              <w:suppressLineNumbers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Revenues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0482C0A8" w14:textId="77777777" w:rsidR="00F22CD5" w:rsidRPr="006C3E8B" w:rsidRDefault="00F22CD5" w:rsidP="006A436C">
            <w:pPr>
              <w:suppressLineNumbers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Expenditures</w:t>
            </w:r>
          </w:p>
        </w:tc>
      </w:tr>
      <w:tr w:rsidR="00471CF1" w:rsidRPr="00471CF1" w14:paraId="4D52EAE7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618B" w14:textId="77777777" w:rsidR="00F22CD5" w:rsidRPr="006C3E8B" w:rsidRDefault="00F22CD5" w:rsidP="006A436C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FS &amp; AS Membership Dues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0A08D2" w14:textId="103E749B" w:rsidR="00F22CD5" w:rsidRPr="006C3E8B" w:rsidRDefault="00F22CD5" w:rsidP="00175331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175331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35,489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3123" w14:textId="77777777" w:rsidR="00F22CD5" w:rsidRPr="006C3E8B" w:rsidRDefault="00F22CD5" w:rsidP="006A436C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Meeting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6E52E" w14:textId="54A02B17" w:rsidR="00F22CD5" w:rsidRPr="006C3E8B" w:rsidRDefault="00F22CD5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15,521</w:t>
            </w:r>
          </w:p>
        </w:tc>
      </w:tr>
      <w:tr w:rsidR="00471CF1" w:rsidRPr="00471CF1" w14:paraId="72DA4E86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A8DEB" w14:textId="77777777" w:rsidR="00F22CD5" w:rsidRPr="006C3E8B" w:rsidRDefault="00F22CD5" w:rsidP="006A436C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2"/>
                <w:lang w:val="pt-BR"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Sustaining Member Contributions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3165D" w14:textId="4D81254A" w:rsidR="00F22CD5" w:rsidRPr="006C3E8B" w:rsidRDefault="00175331" w:rsidP="0048759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$38,345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DA4C8" w14:textId="77777777" w:rsidR="00F22CD5" w:rsidRPr="006C3E8B" w:rsidRDefault="00F22CD5" w:rsidP="00BF2551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Representation &amp; Outreach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977E6F" w14:textId="3238E40F" w:rsidR="00F22CD5" w:rsidRPr="006C3E8B" w:rsidRDefault="00F22CD5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2,867</w:t>
            </w:r>
          </w:p>
        </w:tc>
      </w:tr>
      <w:tr w:rsidR="00471CF1" w:rsidRPr="00471CF1" w14:paraId="49C37DA7" w14:textId="77777777" w:rsidTr="000F34F3">
        <w:trPr>
          <w:trHeight w:val="30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36197" w14:textId="77777777" w:rsidR="00F22CD5" w:rsidRPr="006C3E8B" w:rsidRDefault="00F22CD5" w:rsidP="006A436C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val="pt-BR"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Capitation Fees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3C1E2" w14:textId="0D431042" w:rsidR="00F22CD5" w:rsidRPr="006C3E8B" w:rsidRDefault="004F0ABE" w:rsidP="004F0ABE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E7C0" w14:textId="77777777" w:rsidR="00F22CD5" w:rsidRPr="006C3E8B" w:rsidRDefault="00F22CD5" w:rsidP="006A436C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Office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5472C3" w14:textId="77D8FE01" w:rsidR="00F22CD5" w:rsidRPr="006C3E8B" w:rsidRDefault="00F22CD5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12,911</w:t>
            </w:r>
          </w:p>
        </w:tc>
      </w:tr>
      <w:tr w:rsidR="00471CF1" w:rsidRPr="00471CF1" w14:paraId="2CE863A8" w14:textId="77777777" w:rsidTr="009E305F">
        <w:trPr>
          <w:trHeight w:val="30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4F33" w14:textId="15296E2B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Exchange Rate Gains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34813" w14:textId="71742D14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0ADCA" w14:textId="62FE11AC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Awards Committee</w:t>
            </w:r>
            <w:r w:rsidR="00955DF5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7CA4B" w14:textId="13F4B569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</w:t>
            </w:r>
          </w:p>
        </w:tc>
      </w:tr>
      <w:tr w:rsidR="00471CF1" w:rsidRPr="00471CF1" w14:paraId="2A357735" w14:textId="77777777" w:rsidTr="009E305F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F7A6" w14:textId="10F240B8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Interest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0906B" w14:textId="38A98E6A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12F09" w14:textId="77777777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ID Committee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66821" w14:textId="522F4CD5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1,078</w:t>
            </w:r>
          </w:p>
        </w:tc>
      </w:tr>
      <w:tr w:rsidR="00471CF1" w:rsidRPr="00471CF1" w14:paraId="0F05AA03" w14:textId="77777777" w:rsidTr="009E305F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EF17" w14:textId="353EC11A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Miscellaneous*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32017" w14:textId="22D4C78A" w:rsidR="009E305F" w:rsidRPr="006C3E8B" w:rsidRDefault="009E305F" w:rsidP="00175331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175331" w:rsidRPr="006C3E8B">
              <w:t>1,518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1148" w14:textId="77777777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PSE Committee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AEBD3" w14:textId="77777777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$0</w:t>
            </w:r>
          </w:p>
        </w:tc>
      </w:tr>
      <w:tr w:rsidR="00471CF1" w:rsidRPr="00471CF1" w14:paraId="5B305871" w14:textId="77777777" w:rsidTr="009E305F">
        <w:trPr>
          <w:trHeight w:val="39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7FCF2" w14:textId="179B4646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8FB12C" w14:textId="4B6C5F92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CB5FB" w14:textId="77777777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STP Committee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E4597" w14:textId="2D81AED2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1,592</w:t>
            </w:r>
          </w:p>
        </w:tc>
      </w:tr>
      <w:tr w:rsidR="00471CF1" w:rsidRPr="00471CF1" w14:paraId="23A53CCA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DD5CB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FB86B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2BB63" w14:textId="4E4267FB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CPR Committee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B88A0" w14:textId="678277A6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1,706</w:t>
            </w:r>
          </w:p>
        </w:tc>
      </w:tr>
      <w:tr w:rsidR="00471CF1" w:rsidRPr="00471CF1" w14:paraId="4AA4BCA5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9E2FC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5899B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CD1A8" w14:textId="504F167B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Future of Work Com.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3E569" w14:textId="4BECAFDC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3,002</w:t>
            </w:r>
          </w:p>
        </w:tc>
      </w:tr>
      <w:tr w:rsidR="00471CF1" w:rsidRPr="00471CF1" w14:paraId="2E312B37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5D511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BBFD3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AC28B" w14:textId="7ECB9D35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DP Committee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60D83" w14:textId="16885098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4,744</w:t>
            </w:r>
          </w:p>
        </w:tc>
      </w:tr>
      <w:tr w:rsidR="00471CF1" w:rsidRPr="00471CF1" w14:paraId="0B0C215A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A18B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90CB1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8A8CE" w14:textId="03022B28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IEA Congress Com.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0E41F" w14:textId="6F899054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</w:t>
            </w:r>
          </w:p>
        </w:tc>
      </w:tr>
      <w:tr w:rsidR="00471CF1" w:rsidRPr="00471CF1" w14:paraId="5F80DC16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33FD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F56E4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248B" w14:textId="2F5E883E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Bank Fees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E7DFC8" w14:textId="2092F08B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979</w:t>
            </w:r>
          </w:p>
        </w:tc>
      </w:tr>
      <w:tr w:rsidR="00471CF1" w:rsidRPr="00471CF1" w14:paraId="45E90764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05745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40DDBC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762D" w14:textId="03F17217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Grants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CD6002" w14:textId="4D15BB5D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$0</w:t>
            </w:r>
          </w:p>
        </w:tc>
      </w:tr>
      <w:tr w:rsidR="00471CF1" w:rsidRPr="00471CF1" w14:paraId="112A493D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82F6D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9056F8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30FF" w14:textId="77777777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Exchange Rate Losses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159CBA" w14:textId="1A27314D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</w:t>
            </w:r>
          </w:p>
        </w:tc>
      </w:tr>
      <w:tr w:rsidR="00471CF1" w:rsidRPr="00471CF1" w14:paraId="2440AE78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86F72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E82A6D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7268" w14:textId="16440502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Website (Dev, </w:t>
            </w:r>
            <w:proofErr w:type="spellStart"/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Maint</w:t>
            </w:r>
            <w:proofErr w:type="spellEnd"/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205AE" w14:textId="140BC968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</w:t>
            </w: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 </w:t>
            </w:r>
          </w:p>
        </w:tc>
      </w:tr>
      <w:tr w:rsidR="00471CF1" w:rsidRPr="00471CF1" w14:paraId="1F9D1681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1E54B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7654D4" w14:textId="77777777" w:rsidR="009E305F" w:rsidRPr="006C3E8B" w:rsidRDefault="009E305F" w:rsidP="009E305F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EFAE" w14:textId="77777777" w:rsidR="009E305F" w:rsidRPr="006C3E8B" w:rsidRDefault="009E305F" w:rsidP="009E305F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Miscellaneous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7B58F" w14:textId="7F8A72EB" w:rsidR="009E305F" w:rsidRPr="006C3E8B" w:rsidRDefault="009E305F" w:rsidP="00FF3F02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FF3F02"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</w:t>
            </w:r>
          </w:p>
        </w:tc>
      </w:tr>
      <w:tr w:rsidR="00471CF1" w:rsidRPr="00471CF1" w14:paraId="789A23C2" w14:textId="77777777" w:rsidTr="000F34F3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50763" w14:textId="77777777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Total Revenues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94777" w14:textId="31F59652" w:rsidR="009E305F" w:rsidRPr="006C3E8B" w:rsidRDefault="009E305F" w:rsidP="00175331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$</w:t>
            </w:r>
            <w:r w:rsidR="00175331" w:rsidRPr="006C3E8B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75,352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8CA7" w14:textId="77777777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Total Expenditures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BB636" w14:textId="0046406B" w:rsidR="009E305F" w:rsidRPr="006C3E8B" w:rsidRDefault="009E305F" w:rsidP="006C3E8B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$</w:t>
            </w:r>
            <w:r w:rsidR="006C3E8B" w:rsidRPr="006C3E8B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44,401</w:t>
            </w:r>
          </w:p>
        </w:tc>
      </w:tr>
      <w:tr w:rsidR="00471CF1" w:rsidRPr="00471CF1" w14:paraId="0569542C" w14:textId="77777777" w:rsidTr="000F34F3">
        <w:trPr>
          <w:trHeight w:val="39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4C5ACA21" w14:textId="77777777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Summary of operations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5209292E" w14:textId="77777777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447DB7B5" w14:textId="77777777" w:rsidR="009E305F" w:rsidRPr="006C3E8B" w:rsidRDefault="009E305F" w:rsidP="009E305F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5FD671C" w14:textId="7032B970" w:rsidR="009E305F" w:rsidRPr="006C3E8B" w:rsidRDefault="009E305F" w:rsidP="006C3E8B">
            <w:pPr>
              <w:suppressLineNumbers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$</w:t>
            </w:r>
            <w:r w:rsidR="006C3E8B"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30,951</w:t>
            </w:r>
          </w:p>
        </w:tc>
      </w:tr>
    </w:tbl>
    <w:p w14:paraId="7C968ED2" w14:textId="77777777" w:rsidR="00963714" w:rsidRDefault="00963714" w:rsidP="00300499">
      <w:pPr>
        <w:suppressLineNumbers/>
        <w:spacing w:after="120"/>
        <w:rPr>
          <w:sz w:val="22"/>
        </w:rPr>
      </w:pPr>
    </w:p>
    <w:p w14:paraId="15301E83" w14:textId="4008A2E2" w:rsidR="00C04ED7" w:rsidRPr="00DE21A7" w:rsidRDefault="009E305F" w:rsidP="00300499">
      <w:pPr>
        <w:suppressLineNumbers/>
        <w:spacing w:after="120"/>
        <w:rPr>
          <w:sz w:val="22"/>
        </w:rPr>
      </w:pPr>
      <w:r w:rsidRPr="00DE21A7">
        <w:rPr>
          <w:sz w:val="22"/>
        </w:rPr>
        <w:lastRenderedPageBreak/>
        <w:t>*</w:t>
      </w:r>
      <w:r w:rsidR="00C04ED7" w:rsidRPr="00DE21A7">
        <w:rPr>
          <w:sz w:val="22"/>
        </w:rPr>
        <w:t xml:space="preserve"> Miscellaneous </w:t>
      </w:r>
      <w:r w:rsidR="00B30084">
        <w:rPr>
          <w:sz w:val="22"/>
        </w:rPr>
        <w:t>r</w:t>
      </w:r>
      <w:r w:rsidR="00C04ED7" w:rsidRPr="00DE21A7">
        <w:rPr>
          <w:sz w:val="22"/>
        </w:rPr>
        <w:t xml:space="preserve">evenues include payment from </w:t>
      </w:r>
      <w:r w:rsidR="0027641E" w:rsidRPr="00DE21A7">
        <w:rPr>
          <w:sz w:val="22"/>
        </w:rPr>
        <w:t xml:space="preserve">applications for endorsement, </w:t>
      </w:r>
      <w:r w:rsidR="00963714" w:rsidRPr="00DE21A7">
        <w:rPr>
          <w:sz w:val="22"/>
        </w:rPr>
        <w:t>royalties</w:t>
      </w:r>
      <w:r w:rsidR="0027641E" w:rsidRPr="00DE21A7">
        <w:rPr>
          <w:sz w:val="22"/>
        </w:rPr>
        <w:t xml:space="preserve"> and </w:t>
      </w:r>
      <w:r w:rsidR="00DE21A7" w:rsidRPr="00DE21A7">
        <w:rPr>
          <w:sz w:val="22"/>
        </w:rPr>
        <w:t xml:space="preserve">postponed </w:t>
      </w:r>
      <w:r w:rsidR="0027641E" w:rsidRPr="00DE21A7">
        <w:rPr>
          <w:sz w:val="22"/>
        </w:rPr>
        <w:t>release of funds in 2022</w:t>
      </w:r>
      <w:r w:rsidR="00DE21A7">
        <w:rPr>
          <w:sz w:val="22"/>
        </w:rPr>
        <w:t xml:space="preserve"> (accounts payments)</w:t>
      </w:r>
      <w:r w:rsidR="0027641E" w:rsidRPr="00DE21A7">
        <w:rPr>
          <w:sz w:val="22"/>
        </w:rPr>
        <w:t>.</w:t>
      </w:r>
    </w:p>
    <w:p w14:paraId="53991B70" w14:textId="6B8440F3" w:rsidR="00955DF5" w:rsidRPr="004B3D51" w:rsidRDefault="00955DF5" w:rsidP="00300499">
      <w:pPr>
        <w:suppressLineNumbers/>
        <w:spacing w:after="120"/>
        <w:rPr>
          <w:sz w:val="22"/>
        </w:rPr>
      </w:pPr>
      <w:r w:rsidRPr="004B3D51">
        <w:rPr>
          <w:sz w:val="22"/>
        </w:rPr>
        <w:t xml:space="preserve">** A missing sum for </w:t>
      </w:r>
      <w:r w:rsidR="00F746E4">
        <w:rPr>
          <w:sz w:val="22"/>
        </w:rPr>
        <w:t xml:space="preserve">the </w:t>
      </w:r>
      <w:r w:rsidRPr="004B3D51">
        <w:rPr>
          <w:sz w:val="22"/>
        </w:rPr>
        <w:t xml:space="preserve">Awards Committee might be misleading. It does not mean that no </w:t>
      </w:r>
      <w:r w:rsidR="00AE2507">
        <w:rPr>
          <w:sz w:val="22"/>
        </w:rPr>
        <w:t>a</w:t>
      </w:r>
      <w:r w:rsidRPr="004B3D51">
        <w:rPr>
          <w:sz w:val="22"/>
        </w:rPr>
        <w:t xml:space="preserve">wards have been paid </w:t>
      </w:r>
      <w:r w:rsidR="00AE2507">
        <w:rPr>
          <w:sz w:val="22"/>
        </w:rPr>
        <w:t>in 2023</w:t>
      </w:r>
      <w:r w:rsidRPr="004B3D51">
        <w:rPr>
          <w:sz w:val="22"/>
        </w:rPr>
        <w:t xml:space="preserve">. </w:t>
      </w:r>
      <w:r w:rsidR="00374047">
        <w:rPr>
          <w:sz w:val="22"/>
        </w:rPr>
        <w:t>Instead, p</w:t>
      </w:r>
      <w:r w:rsidRPr="004B3D51">
        <w:rPr>
          <w:sz w:val="22"/>
        </w:rPr>
        <w:t xml:space="preserve">ayments of </w:t>
      </w:r>
      <w:r w:rsidR="00AE2507">
        <w:rPr>
          <w:sz w:val="22"/>
        </w:rPr>
        <w:t>these a</w:t>
      </w:r>
      <w:r w:rsidRPr="004B3D51">
        <w:rPr>
          <w:sz w:val="22"/>
        </w:rPr>
        <w:t xml:space="preserve">wards have been handled </w:t>
      </w:r>
      <w:r w:rsidR="00F746E4">
        <w:rPr>
          <w:sz w:val="22"/>
        </w:rPr>
        <w:t xml:space="preserve">as a </w:t>
      </w:r>
      <w:r w:rsidR="00963714">
        <w:rPr>
          <w:sz w:val="22"/>
        </w:rPr>
        <w:t>prepaid payment</w:t>
      </w:r>
      <w:r w:rsidR="004B3D51">
        <w:rPr>
          <w:sz w:val="22"/>
        </w:rPr>
        <w:t xml:space="preserve"> </w:t>
      </w:r>
      <w:r w:rsidR="00AE2507">
        <w:rPr>
          <w:sz w:val="22"/>
        </w:rPr>
        <w:t>for 2022 (see table 1)</w:t>
      </w:r>
      <w:r w:rsidRPr="004B3D51">
        <w:rPr>
          <w:sz w:val="22"/>
        </w:rPr>
        <w:t>.</w:t>
      </w:r>
      <w:r w:rsidR="00AE2507">
        <w:rPr>
          <w:sz w:val="22"/>
        </w:rPr>
        <w:t xml:space="preserve"> The awards for 2023 are still under review and have not been processed yet</w:t>
      </w:r>
      <w:r w:rsidR="00F746E4">
        <w:rPr>
          <w:sz w:val="22"/>
        </w:rPr>
        <w:t>. Therefore, they are not considered in this table</w:t>
      </w:r>
      <w:r w:rsidR="00AE2507">
        <w:rPr>
          <w:sz w:val="22"/>
        </w:rPr>
        <w:t>.</w:t>
      </w:r>
    </w:p>
    <w:p w14:paraId="67AED782" w14:textId="77777777" w:rsidR="00F22CD5" w:rsidRPr="00560A81" w:rsidRDefault="00F22CD5" w:rsidP="00A94E07">
      <w:pPr>
        <w:widowControl/>
        <w:jc w:val="left"/>
        <w:rPr>
          <w:caps/>
          <w:sz w:val="22"/>
          <w:highlight w:val="yellow"/>
          <w:u w:val="single"/>
        </w:rPr>
      </w:pPr>
    </w:p>
    <w:p w14:paraId="01B1CE5D" w14:textId="6BB707B0" w:rsidR="00A94E07" w:rsidRPr="00E62B72" w:rsidRDefault="00A94E07" w:rsidP="00A94E07">
      <w:pPr>
        <w:widowControl/>
        <w:jc w:val="left"/>
        <w:rPr>
          <w:b/>
          <w:bCs/>
          <w:caps/>
          <w:sz w:val="22"/>
          <w:u w:val="single"/>
        </w:rPr>
      </w:pPr>
      <w:r w:rsidRPr="00E62B72">
        <w:rPr>
          <w:b/>
          <w:bCs/>
          <w:caps/>
          <w:sz w:val="22"/>
          <w:u w:val="single"/>
        </w:rPr>
        <w:t>Cash Flow</w:t>
      </w:r>
    </w:p>
    <w:p w14:paraId="0AFA3C0D" w14:textId="03AAEF89" w:rsidR="00D352B6" w:rsidRDefault="00F142B6" w:rsidP="00035348">
      <w:pPr>
        <w:spacing w:after="120"/>
        <w:rPr>
          <w:sz w:val="22"/>
        </w:rPr>
      </w:pPr>
      <w:r w:rsidRPr="00560A81">
        <w:rPr>
          <w:sz w:val="22"/>
        </w:rPr>
        <w:t xml:space="preserve">Unlike </w:t>
      </w:r>
      <w:r w:rsidR="00DE21A7">
        <w:rPr>
          <w:sz w:val="22"/>
        </w:rPr>
        <w:t xml:space="preserve">the previous </w:t>
      </w:r>
      <w:r w:rsidRPr="00560A81">
        <w:rPr>
          <w:sz w:val="22"/>
        </w:rPr>
        <w:t>year</w:t>
      </w:r>
      <w:r w:rsidR="00DE21A7">
        <w:rPr>
          <w:sz w:val="22"/>
        </w:rPr>
        <w:t>s (</w:t>
      </w:r>
      <w:r w:rsidR="00374047">
        <w:rPr>
          <w:sz w:val="22"/>
        </w:rPr>
        <w:t xml:space="preserve">especially </w:t>
      </w:r>
      <w:r w:rsidR="00DE21A7">
        <w:rPr>
          <w:sz w:val="22"/>
        </w:rPr>
        <w:t>2021 and 2022)</w:t>
      </w:r>
      <w:r w:rsidRPr="00560A81">
        <w:rPr>
          <w:sz w:val="22"/>
        </w:rPr>
        <w:t xml:space="preserve">, </w:t>
      </w:r>
      <w:r w:rsidR="00990957" w:rsidRPr="00560A81">
        <w:rPr>
          <w:sz w:val="22"/>
        </w:rPr>
        <w:t xml:space="preserve">Cash Flow </w:t>
      </w:r>
      <w:r w:rsidR="00DE21A7">
        <w:rPr>
          <w:sz w:val="22"/>
        </w:rPr>
        <w:t xml:space="preserve">in 2023 </w:t>
      </w:r>
      <w:r w:rsidRPr="00560A81">
        <w:rPr>
          <w:sz w:val="22"/>
        </w:rPr>
        <w:t>is comparable to the cash flow of the years before the pandemic</w:t>
      </w:r>
      <w:r w:rsidR="00DE21A7">
        <w:rPr>
          <w:sz w:val="22"/>
        </w:rPr>
        <w:t xml:space="preserve"> again</w:t>
      </w:r>
      <w:r w:rsidRPr="00560A81">
        <w:rPr>
          <w:sz w:val="22"/>
        </w:rPr>
        <w:t>. A</w:t>
      </w:r>
      <w:r w:rsidR="00CE2431" w:rsidRPr="00560A81">
        <w:rPr>
          <w:sz w:val="22"/>
        </w:rPr>
        <w:t xml:space="preserve">dditional profits because of extended or delayed payments from member societies and sustaining members </w:t>
      </w:r>
      <w:r w:rsidR="00D352B6" w:rsidRPr="00560A81">
        <w:rPr>
          <w:sz w:val="22"/>
        </w:rPr>
        <w:t xml:space="preserve">as well as payments from new members </w:t>
      </w:r>
      <w:r w:rsidR="00DE21A7">
        <w:rPr>
          <w:sz w:val="22"/>
        </w:rPr>
        <w:t xml:space="preserve">still </w:t>
      </w:r>
      <w:r w:rsidR="00CE2431" w:rsidRPr="00560A81">
        <w:rPr>
          <w:sz w:val="22"/>
        </w:rPr>
        <w:t xml:space="preserve">affect </w:t>
      </w:r>
      <w:r w:rsidR="00DE21A7">
        <w:rPr>
          <w:sz w:val="22"/>
        </w:rPr>
        <w:t>C</w:t>
      </w:r>
      <w:r w:rsidR="00CE2431" w:rsidRPr="00560A81">
        <w:rPr>
          <w:sz w:val="22"/>
        </w:rPr>
        <w:t xml:space="preserve">ash </w:t>
      </w:r>
      <w:r w:rsidR="00DE21A7">
        <w:rPr>
          <w:sz w:val="22"/>
        </w:rPr>
        <w:t>F</w:t>
      </w:r>
      <w:r w:rsidR="00CE2431" w:rsidRPr="00560A81">
        <w:rPr>
          <w:sz w:val="22"/>
        </w:rPr>
        <w:t>low</w:t>
      </w:r>
      <w:r w:rsidR="00DE21A7">
        <w:rPr>
          <w:sz w:val="22"/>
        </w:rPr>
        <w:t xml:space="preserve"> and introduce variance</w:t>
      </w:r>
      <w:r w:rsidR="00CE2431" w:rsidRPr="00560A81">
        <w:rPr>
          <w:sz w:val="22"/>
        </w:rPr>
        <w:t>.</w:t>
      </w:r>
    </w:p>
    <w:p w14:paraId="4FB419B5" w14:textId="77777777" w:rsidR="00E62B72" w:rsidRPr="00471CF1" w:rsidRDefault="00E62B72" w:rsidP="00035348">
      <w:pPr>
        <w:spacing w:after="120"/>
        <w:rPr>
          <w:color w:val="FF0000"/>
          <w:sz w:val="22"/>
        </w:rPr>
      </w:pPr>
    </w:p>
    <w:p w14:paraId="08665C67" w14:textId="2CE6ECFE" w:rsidR="009A2913" w:rsidRPr="004B4C8C" w:rsidRDefault="009A2913" w:rsidP="00FC326C">
      <w:pPr>
        <w:spacing w:after="120"/>
        <w:jc w:val="center"/>
        <w:rPr>
          <w:sz w:val="22"/>
        </w:rPr>
      </w:pPr>
      <w:r w:rsidRPr="004B4C8C">
        <w:rPr>
          <w:sz w:val="22"/>
        </w:rPr>
        <w:t xml:space="preserve">Table </w:t>
      </w:r>
      <w:r w:rsidR="00C62EDB" w:rsidRPr="004B4C8C">
        <w:rPr>
          <w:sz w:val="22"/>
        </w:rPr>
        <w:t>4</w:t>
      </w:r>
      <w:r w:rsidR="00FC326C" w:rsidRPr="004B4C8C">
        <w:rPr>
          <w:sz w:val="22"/>
        </w:rPr>
        <w:t xml:space="preserve">: Cash Flow </w:t>
      </w:r>
      <w:r w:rsidR="008B48F2">
        <w:rPr>
          <w:sz w:val="22"/>
        </w:rPr>
        <w:t>up to</w:t>
      </w:r>
      <w:r w:rsidR="00FC326C" w:rsidRPr="004B4C8C">
        <w:rPr>
          <w:sz w:val="22"/>
        </w:rPr>
        <w:t xml:space="preserve"> </w:t>
      </w:r>
      <w:r w:rsidR="00560A81" w:rsidRPr="004B4C8C">
        <w:rPr>
          <w:sz w:val="22"/>
        </w:rPr>
        <w:t>August 2</w:t>
      </w:r>
      <w:r w:rsidR="00E604E7" w:rsidRPr="004B4C8C">
        <w:rPr>
          <w:sz w:val="22"/>
        </w:rPr>
        <w:t>1</w:t>
      </w:r>
      <w:r w:rsidR="00990920" w:rsidRPr="004B4C8C">
        <w:rPr>
          <w:sz w:val="22"/>
        </w:rPr>
        <w:t xml:space="preserve">, </w:t>
      </w:r>
      <w:r w:rsidR="00AB048C" w:rsidRPr="004B4C8C">
        <w:rPr>
          <w:sz w:val="22"/>
        </w:rPr>
        <w:t>202</w:t>
      </w:r>
      <w:r w:rsidR="00560A81" w:rsidRPr="004B4C8C">
        <w:rPr>
          <w:sz w:val="22"/>
        </w:rPr>
        <w:t>3</w:t>
      </w:r>
    </w:p>
    <w:tbl>
      <w:tblPr>
        <w:tblW w:w="8779" w:type="dxa"/>
        <w:tblLook w:val="04A0" w:firstRow="1" w:lastRow="0" w:firstColumn="1" w:lastColumn="0" w:noHBand="0" w:noVBand="1"/>
      </w:tblPr>
      <w:tblGrid>
        <w:gridCol w:w="7052"/>
        <w:gridCol w:w="1727"/>
      </w:tblGrid>
      <w:tr w:rsidR="00471CF1" w:rsidRPr="00471CF1" w14:paraId="4BAC282E" w14:textId="77777777" w:rsidTr="00A02193">
        <w:tc>
          <w:tcPr>
            <w:tcW w:w="877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6F62312" w14:textId="1B79A6BB" w:rsidR="001B7112" w:rsidRPr="00A02193" w:rsidRDefault="001B7112" w:rsidP="00765B8D">
            <w:pPr>
              <w:jc w:val="center"/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Cash Flow</w:t>
            </w:r>
            <w:r w:rsidR="00E62B72" w:rsidRPr="00A02193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 (US$)</w:t>
            </w:r>
            <w:r w:rsidR="00A02193" w:rsidRPr="00A02193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br/>
            </w:r>
            <w:r w:rsidRPr="00A02193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Summary of operations</w:t>
            </w:r>
            <w:r w:rsidR="00D73FC9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 </w:t>
            </w:r>
            <w:r w:rsidRPr="00A02193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up to </w:t>
            </w:r>
            <w:r w:rsidR="00F142B6" w:rsidRPr="00A02193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August 2</w:t>
            </w:r>
            <w:r w:rsidR="00E604E7" w:rsidRPr="00A02193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1</w:t>
            </w:r>
            <w:r w:rsidR="00D73FC9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, 2023</w:t>
            </w:r>
          </w:p>
        </w:tc>
      </w:tr>
      <w:tr w:rsidR="00471CF1" w:rsidRPr="00A02193" w14:paraId="4CEB9AE4" w14:textId="77777777" w:rsidTr="00A02193">
        <w:tc>
          <w:tcPr>
            <w:tcW w:w="70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ABF8F"/>
            <w:vAlign w:val="center"/>
            <w:hideMark/>
          </w:tcPr>
          <w:p w14:paraId="268E40DB" w14:textId="3F652C2F" w:rsidR="001B7112" w:rsidRPr="00A02193" w:rsidRDefault="001B7112" w:rsidP="00CE2431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Forwarded from </w:t>
            </w:r>
            <w:r w:rsidR="00AB048C"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202</w:t>
            </w:r>
            <w:r w:rsid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2</w:t>
            </w:r>
            <w:r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 @ </w:t>
            </w:r>
            <w:r w:rsidR="00CE2431"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202</w:t>
            </w:r>
            <w:r w:rsid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3</w:t>
            </w:r>
            <w:r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 Exch</w:t>
            </w:r>
            <w:r w:rsidR="002A104A"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ange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14:paraId="3A5AEAB9" w14:textId="68A98003" w:rsidR="001B7112" w:rsidRPr="00A02193" w:rsidRDefault="00955DF5" w:rsidP="00257966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 xml:space="preserve">+ </w:t>
            </w:r>
            <w:r w:rsidR="00E62B72" w:rsidRPr="00A02193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$</w:t>
            </w:r>
            <w:r w:rsidR="004B4C8C" w:rsidRPr="00A02193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>494,152</w:t>
            </w:r>
            <w:r w:rsidR="001B7112" w:rsidRPr="00A02193">
              <w:rPr>
                <w:rFonts w:ascii="Calibri" w:eastAsia="Times New Roman" w:hAnsi="Calibri" w:cs="Times New Roman"/>
                <w:b/>
                <w:bCs/>
                <w:kern w:val="0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4B4C8C" w:rsidRPr="00A02193" w14:paraId="4D5CF4A6" w14:textId="77777777" w:rsidTr="00A02193">
        <w:tc>
          <w:tcPr>
            <w:tcW w:w="70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A1F4F3" w14:textId="5E053881" w:rsidR="001B7112" w:rsidRPr="00A02193" w:rsidRDefault="001B7112" w:rsidP="001B7112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Cash Revenues (+) (includes dues advanced this year, but does not include dues advanced in previous years)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EB2C5" w14:textId="5A9C5158" w:rsidR="001B7112" w:rsidRPr="00A02193" w:rsidRDefault="00955DF5" w:rsidP="006A436C">
            <w:pPr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+ </w:t>
            </w:r>
            <w:r w:rsidR="00E62B72"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4B4C8C"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75,452</w:t>
            </w:r>
            <w:r w:rsidR="001B7112"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 </w:t>
            </w:r>
          </w:p>
        </w:tc>
      </w:tr>
      <w:tr w:rsidR="004B4C8C" w:rsidRPr="00A02193" w14:paraId="177CE278" w14:textId="77777777" w:rsidTr="00A02193">
        <w:tc>
          <w:tcPr>
            <w:tcW w:w="70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227048" w14:textId="77777777" w:rsidR="001B7112" w:rsidRPr="00A02193" w:rsidRDefault="001B7112" w:rsidP="001B7112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Cash Expenses (-)</w:t>
            </w: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br/>
              <w:t>(does not include depreciation)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A23D0" w14:textId="39E977C8" w:rsidR="001B7112" w:rsidRPr="00A02193" w:rsidRDefault="00FB1657" w:rsidP="004B4C8C">
            <w:pPr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- </w:t>
            </w:r>
            <w:r w:rsidR="00E62B72"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4B4C8C"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54,580</w:t>
            </w:r>
          </w:p>
        </w:tc>
      </w:tr>
      <w:tr w:rsidR="004B4C8C" w:rsidRPr="00A02193" w14:paraId="5567A90C" w14:textId="77777777" w:rsidTr="00A02193">
        <w:tc>
          <w:tcPr>
            <w:tcW w:w="70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71D7E" w14:textId="45F0F5EF" w:rsidR="001B7112" w:rsidRPr="00A02193" w:rsidRDefault="001B7112" w:rsidP="001B7112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Seed moneys</w:t>
            </w: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br/>
              <w:t xml:space="preserve">    sent (-) and received (+)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30F1E" w14:textId="76CB4B09" w:rsidR="001B7112" w:rsidRPr="00A02193" w:rsidRDefault="00904619" w:rsidP="001B7112">
            <w:pPr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./.</w:t>
            </w:r>
          </w:p>
        </w:tc>
      </w:tr>
      <w:tr w:rsidR="004B4C8C" w:rsidRPr="00A02193" w14:paraId="1DBAF8FF" w14:textId="77777777" w:rsidTr="00A02193">
        <w:tc>
          <w:tcPr>
            <w:tcW w:w="70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D50111" w14:textId="5DBDFC91" w:rsidR="004B304A" w:rsidRPr="00A02193" w:rsidRDefault="004B304A" w:rsidP="004B304A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Funds</w:t>
            </w:r>
          </w:p>
          <w:p w14:paraId="758557E5" w14:textId="34989CA4" w:rsidR="004B304A" w:rsidRPr="00A02193" w:rsidRDefault="004B304A" w:rsidP="004B304A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    disbursed (-) and received (+)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89D4F2" w14:textId="10C3B113" w:rsidR="004B304A" w:rsidRPr="00A02193" w:rsidRDefault="004B4C8C" w:rsidP="004B4C8C">
            <w:pPr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./.</w:t>
            </w:r>
          </w:p>
        </w:tc>
      </w:tr>
      <w:tr w:rsidR="004B4C8C" w:rsidRPr="00A02193" w14:paraId="7A84B8FC" w14:textId="77777777" w:rsidTr="00A02193">
        <w:tc>
          <w:tcPr>
            <w:tcW w:w="70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D366B5" w14:textId="5AC99174" w:rsidR="00703F5B" w:rsidRPr="00A02193" w:rsidRDefault="00703F5B" w:rsidP="00191530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Investment Fund </w:t>
            </w:r>
            <w:r w:rsidR="00191530"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Changes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17D64B" w14:textId="4CA51330" w:rsidR="00703F5B" w:rsidRPr="00A02193" w:rsidRDefault="004B4C8C" w:rsidP="001B7112">
            <w:pPr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- </w:t>
            </w:r>
            <w:r w:rsidR="00E62B72"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350,000</w:t>
            </w:r>
          </w:p>
        </w:tc>
      </w:tr>
      <w:tr w:rsidR="004B4C8C" w:rsidRPr="00A02193" w14:paraId="095BBE91" w14:textId="77777777" w:rsidTr="00A02193">
        <w:tc>
          <w:tcPr>
            <w:tcW w:w="70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CD0AB7" w14:textId="5D184BDC" w:rsidR="001B7112" w:rsidRPr="00A02193" w:rsidRDefault="001B7112" w:rsidP="001B7112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 xml:space="preserve">Exchange rate and cost effects from account balances, </w:t>
            </w:r>
            <w:r w:rsidR="000E7B5D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br/>
            </w: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transfers between currencies, refunds, etc.</w:t>
            </w:r>
            <w:r w:rsidR="00E62B72"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*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0C614" w14:textId="32AAAEFD" w:rsidR="001B7112" w:rsidRPr="00A02193" w:rsidRDefault="004B4C8C" w:rsidP="004B4C8C">
            <w:pPr>
              <w:widowControl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./.</w:t>
            </w:r>
          </w:p>
        </w:tc>
      </w:tr>
      <w:tr w:rsidR="004B4C8C" w:rsidRPr="00765B8D" w14:paraId="4D58D846" w14:textId="77777777" w:rsidTr="00A02193">
        <w:tc>
          <w:tcPr>
            <w:tcW w:w="705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369DD0AD" w14:textId="754D13FF" w:rsidR="001B7112" w:rsidRPr="00765B8D" w:rsidRDefault="00904619" w:rsidP="001B7112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</w:pPr>
            <w:r w:rsidRPr="00765B8D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202</w:t>
            </w:r>
            <w:r w:rsidR="00765B8D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3</w:t>
            </w:r>
            <w:r w:rsidR="001B7112" w:rsidRPr="00765B8D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 Cash Flow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F5B51AA" w14:textId="73DE08FA" w:rsidR="001B7112" w:rsidRPr="00765B8D" w:rsidRDefault="004B4C8C" w:rsidP="001B7112">
            <w:pPr>
              <w:widowControl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765B8D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-</w:t>
            </w:r>
            <w:r w:rsidR="00955DF5" w:rsidRPr="00765B8D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 xml:space="preserve"> </w:t>
            </w:r>
            <w:r w:rsidR="00E62B72" w:rsidRPr="00765B8D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$</w:t>
            </w:r>
            <w:r w:rsidRPr="00765B8D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329,128</w:t>
            </w:r>
          </w:p>
        </w:tc>
      </w:tr>
      <w:tr w:rsidR="004B4C8C" w:rsidRPr="00A02193" w14:paraId="2BAE86AA" w14:textId="77777777" w:rsidTr="00A02193"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14:paraId="646DD663" w14:textId="19DA3C47" w:rsidR="001B7112" w:rsidRPr="00A02193" w:rsidRDefault="00805DE0" w:rsidP="004B4C8C">
            <w:pPr>
              <w:widowControl/>
              <w:jc w:val="left"/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Available to</w:t>
            </w:r>
            <w:r w:rsidR="000554A7"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 be</w:t>
            </w:r>
            <w:r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 f</w:t>
            </w:r>
            <w:r w:rsidR="001B7112"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orwarded </w:t>
            </w:r>
            <w:r w:rsidR="00765B8D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br/>
            </w:r>
            <w:r w:rsidR="004B4C8C"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for pre/post (Aug</w:t>
            </w:r>
            <w:r w:rsidR="00D73FC9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 21</w:t>
            </w:r>
            <w:r w:rsidR="004B4C8C"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 xml:space="preserve">, 2023) </w:t>
            </w:r>
            <w:r w:rsidR="00765B8D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E</w:t>
            </w:r>
            <w:r w:rsidR="002A104A" w:rsidRPr="00A02193">
              <w:rPr>
                <w:rFonts w:ascii="Calibri" w:eastAsia="Times New Roman" w:hAnsi="Calibri" w:cs="Times New Roman"/>
                <w:kern w:val="0"/>
                <w:sz w:val="28"/>
                <w:szCs w:val="28"/>
                <w:lang w:eastAsia="en-US"/>
              </w:rPr>
              <w:t>xchange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vAlign w:val="center"/>
            <w:hideMark/>
          </w:tcPr>
          <w:p w14:paraId="64C66F73" w14:textId="62D451D7" w:rsidR="001B7112" w:rsidRPr="00A02193" w:rsidRDefault="00955DF5" w:rsidP="001B7112">
            <w:pPr>
              <w:widowControl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A02193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 xml:space="preserve">+ </w:t>
            </w:r>
            <w:r w:rsidR="00530BDA" w:rsidRPr="00A02193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$</w:t>
            </w:r>
            <w:r w:rsidR="004B4C8C" w:rsidRPr="00A02193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165,024</w:t>
            </w:r>
            <w:r w:rsidR="001B7112" w:rsidRPr="00A02193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08E49EF7" w14:textId="078B43A3" w:rsidR="00993E64" w:rsidRPr="004B4C8C" w:rsidRDefault="00993E64">
      <w:pPr>
        <w:widowControl/>
        <w:jc w:val="left"/>
        <w:rPr>
          <w:caps/>
          <w:sz w:val="22"/>
          <w:u w:val="single"/>
        </w:rPr>
      </w:pPr>
    </w:p>
    <w:p w14:paraId="0FBB8E3D" w14:textId="1F92C83B" w:rsidR="00CD67A0" w:rsidRPr="009C4555" w:rsidRDefault="00E62B72" w:rsidP="00E62B72">
      <w:pPr>
        <w:suppressLineNumbers/>
        <w:spacing w:after="120"/>
        <w:rPr>
          <w:sz w:val="22"/>
        </w:rPr>
      </w:pPr>
      <w:r w:rsidRPr="00E62B72">
        <w:rPr>
          <w:caps/>
          <w:sz w:val="22"/>
        </w:rPr>
        <w:t>*</w:t>
      </w:r>
      <w:r w:rsidR="00723ECF" w:rsidRPr="00E62B72">
        <w:rPr>
          <w:sz w:val="22"/>
        </w:rPr>
        <w:t xml:space="preserve">Explanatory Note about </w:t>
      </w:r>
      <w:r w:rsidR="000E7B5D">
        <w:rPr>
          <w:sz w:val="22"/>
        </w:rPr>
        <w:t>e</w:t>
      </w:r>
      <w:r w:rsidR="00EA7643" w:rsidRPr="00E62B72">
        <w:rPr>
          <w:sz w:val="22"/>
        </w:rPr>
        <w:t xml:space="preserve">xchange </w:t>
      </w:r>
      <w:r w:rsidR="000E7B5D">
        <w:rPr>
          <w:sz w:val="22"/>
        </w:rPr>
        <w:t>r</w:t>
      </w:r>
      <w:r w:rsidR="00EA7643" w:rsidRPr="00E62B72">
        <w:rPr>
          <w:sz w:val="22"/>
        </w:rPr>
        <w:t xml:space="preserve">ate </w:t>
      </w:r>
      <w:r w:rsidR="000E7B5D">
        <w:rPr>
          <w:sz w:val="22"/>
        </w:rPr>
        <w:t>v</w:t>
      </w:r>
      <w:r w:rsidR="00EA7643" w:rsidRPr="00E62B72">
        <w:rPr>
          <w:sz w:val="22"/>
        </w:rPr>
        <w:t>ariation</w:t>
      </w:r>
      <w:r>
        <w:rPr>
          <w:sz w:val="22"/>
        </w:rPr>
        <w:t xml:space="preserve">: </w:t>
      </w:r>
      <w:r w:rsidR="00E30E30" w:rsidRPr="009C4555">
        <w:rPr>
          <w:sz w:val="22"/>
        </w:rPr>
        <w:t xml:space="preserve">Most </w:t>
      </w:r>
      <w:r w:rsidR="004B7CAB" w:rsidRPr="009C4555">
        <w:rPr>
          <w:sz w:val="22"/>
        </w:rPr>
        <w:t>of the IEA’s financial assets are now held in US$ denominated accounts</w:t>
      </w:r>
      <w:r w:rsidR="008D1FBF" w:rsidRPr="009C4555">
        <w:rPr>
          <w:sz w:val="22"/>
        </w:rPr>
        <w:t xml:space="preserve">. </w:t>
      </w:r>
      <w:r w:rsidR="00E30E30" w:rsidRPr="009C4555">
        <w:rPr>
          <w:sz w:val="22"/>
        </w:rPr>
        <w:t>The</w:t>
      </w:r>
      <w:r w:rsidR="00A215F4" w:rsidRPr="009C4555">
        <w:rPr>
          <w:sz w:val="22"/>
        </w:rPr>
        <w:t xml:space="preserve"> IEA ha</w:t>
      </w:r>
      <w:r w:rsidR="00E30E30" w:rsidRPr="009C4555">
        <w:rPr>
          <w:sz w:val="22"/>
        </w:rPr>
        <w:t xml:space="preserve">s a CHF denominated account </w:t>
      </w:r>
      <w:r w:rsidR="00D352B6" w:rsidRPr="009C4555">
        <w:rPr>
          <w:sz w:val="22"/>
        </w:rPr>
        <w:lastRenderedPageBreak/>
        <w:t xml:space="preserve">because of </w:t>
      </w:r>
      <w:r w:rsidR="000F6328" w:rsidRPr="009C4555">
        <w:rPr>
          <w:sz w:val="22"/>
        </w:rPr>
        <w:t xml:space="preserve">the UBS </w:t>
      </w:r>
      <w:r w:rsidR="00E30E30" w:rsidRPr="009C4555">
        <w:rPr>
          <w:sz w:val="22"/>
        </w:rPr>
        <w:t>banking requirements</w:t>
      </w:r>
      <w:r w:rsidR="00A215F4" w:rsidRPr="009C4555">
        <w:rPr>
          <w:sz w:val="22"/>
        </w:rPr>
        <w:t xml:space="preserve"> and </w:t>
      </w:r>
      <w:r w:rsidR="00D352B6" w:rsidRPr="009C4555">
        <w:rPr>
          <w:sz w:val="22"/>
        </w:rPr>
        <w:t xml:space="preserve">in order </w:t>
      </w:r>
      <w:r w:rsidR="00A215F4" w:rsidRPr="009C4555">
        <w:rPr>
          <w:sz w:val="22"/>
        </w:rPr>
        <w:t xml:space="preserve">to </w:t>
      </w:r>
      <w:r w:rsidR="00D352B6" w:rsidRPr="009C4555">
        <w:rPr>
          <w:sz w:val="22"/>
        </w:rPr>
        <w:t xml:space="preserve">facilitate credit card operations. </w:t>
      </w:r>
      <w:r w:rsidR="00374047">
        <w:rPr>
          <w:sz w:val="22"/>
        </w:rPr>
        <w:t xml:space="preserve">The account is also used as a reference for IEA’s PayPal-bookings. </w:t>
      </w:r>
      <w:r w:rsidR="00D352B6" w:rsidRPr="009C4555">
        <w:rPr>
          <w:sz w:val="22"/>
        </w:rPr>
        <w:t xml:space="preserve">The </w:t>
      </w:r>
      <w:r w:rsidR="00A215F4" w:rsidRPr="009C4555">
        <w:rPr>
          <w:sz w:val="22"/>
        </w:rPr>
        <w:t>amounts maintained there</w:t>
      </w:r>
      <w:r w:rsidR="00703BEB" w:rsidRPr="009C4555">
        <w:rPr>
          <w:sz w:val="22"/>
        </w:rPr>
        <w:t xml:space="preserve"> are too small t</w:t>
      </w:r>
      <w:r w:rsidR="00A215F4" w:rsidRPr="009C4555">
        <w:rPr>
          <w:sz w:val="22"/>
        </w:rPr>
        <w:t xml:space="preserve">o warrant exchange rate tracking </w:t>
      </w:r>
      <w:r w:rsidR="00703BEB" w:rsidRPr="009C4555">
        <w:rPr>
          <w:sz w:val="22"/>
        </w:rPr>
        <w:t xml:space="preserve">in this report (although the exchange rate and its variations are still </w:t>
      </w:r>
      <w:r w:rsidR="00D352B6" w:rsidRPr="009C4555">
        <w:rPr>
          <w:sz w:val="22"/>
        </w:rPr>
        <w:t>considered for accounting</w:t>
      </w:r>
      <w:r w:rsidR="00703BEB" w:rsidRPr="009C4555">
        <w:rPr>
          <w:sz w:val="22"/>
        </w:rPr>
        <w:t>).</w:t>
      </w:r>
      <w:r w:rsidR="004B3D51">
        <w:rPr>
          <w:sz w:val="22"/>
        </w:rPr>
        <w:t xml:space="preserve"> </w:t>
      </w:r>
      <w:r w:rsidR="00DE21A7">
        <w:rPr>
          <w:sz w:val="22"/>
        </w:rPr>
        <w:t>Therefore, t</w:t>
      </w:r>
      <w:r w:rsidR="004B3D51">
        <w:rPr>
          <w:sz w:val="22"/>
        </w:rPr>
        <w:t xml:space="preserve">hey have not been considered in the Treasurer’s Interim Report, but will be for the </w:t>
      </w:r>
      <w:r w:rsidR="00374047">
        <w:rPr>
          <w:sz w:val="22"/>
        </w:rPr>
        <w:t xml:space="preserve">final </w:t>
      </w:r>
      <w:r w:rsidR="004B3D51">
        <w:rPr>
          <w:sz w:val="22"/>
        </w:rPr>
        <w:t>Treasurer’s report 2023.</w:t>
      </w:r>
    </w:p>
    <w:p w14:paraId="0B89474A" w14:textId="385CC431" w:rsidR="00723ECF" w:rsidRPr="004B3D51" w:rsidRDefault="00723ECF">
      <w:pPr>
        <w:widowControl/>
        <w:jc w:val="left"/>
        <w:rPr>
          <w:sz w:val="22"/>
          <w:highlight w:val="yellow"/>
        </w:rPr>
      </w:pPr>
    </w:p>
    <w:p w14:paraId="7CF15263" w14:textId="77777777" w:rsidR="00F403B0" w:rsidRPr="00E62B72" w:rsidRDefault="00F403B0" w:rsidP="00F403B0">
      <w:pPr>
        <w:spacing w:after="120"/>
        <w:rPr>
          <w:b/>
          <w:bCs/>
          <w:caps/>
          <w:sz w:val="22"/>
          <w:u w:val="single"/>
        </w:rPr>
      </w:pPr>
      <w:r w:rsidRPr="00E62B72">
        <w:rPr>
          <w:b/>
          <w:bCs/>
          <w:caps/>
          <w:sz w:val="22"/>
          <w:u w:val="single"/>
        </w:rPr>
        <w:t>Forecast</w:t>
      </w:r>
    </w:p>
    <w:p w14:paraId="7408EF3A" w14:textId="1F3C3950" w:rsidR="003B0002" w:rsidRDefault="00F403B0" w:rsidP="00F403B0">
      <w:pPr>
        <w:spacing w:after="120"/>
        <w:rPr>
          <w:sz w:val="22"/>
        </w:rPr>
      </w:pPr>
      <w:r w:rsidRPr="00F403B0">
        <w:rPr>
          <w:sz w:val="22"/>
        </w:rPr>
        <w:t>This is a new section of the Treasurer’s Interim Report</w:t>
      </w:r>
      <w:r w:rsidR="003B0002">
        <w:rPr>
          <w:sz w:val="22"/>
        </w:rPr>
        <w:t xml:space="preserve"> for 2023</w:t>
      </w:r>
      <w:r>
        <w:rPr>
          <w:sz w:val="22"/>
        </w:rPr>
        <w:t xml:space="preserve">. </w:t>
      </w:r>
    </w:p>
    <w:p w14:paraId="50F29FA4" w14:textId="64874747" w:rsidR="00F403B0" w:rsidRDefault="003B0002" w:rsidP="00F403B0">
      <w:pPr>
        <w:spacing w:after="120"/>
        <w:rPr>
          <w:sz w:val="22"/>
        </w:rPr>
      </w:pPr>
      <w:r>
        <w:rPr>
          <w:sz w:val="22"/>
        </w:rPr>
        <w:t xml:space="preserve">A forecast or estimate for future budget </w:t>
      </w:r>
      <w:r w:rsidR="00F403B0">
        <w:rPr>
          <w:sz w:val="22"/>
        </w:rPr>
        <w:t xml:space="preserve">has frequently been </w:t>
      </w:r>
      <w:r w:rsidR="00374047">
        <w:rPr>
          <w:sz w:val="22"/>
        </w:rPr>
        <w:t xml:space="preserve">requested </w:t>
      </w:r>
      <w:r w:rsidR="00F403B0">
        <w:rPr>
          <w:sz w:val="22"/>
        </w:rPr>
        <w:t>in the past</w:t>
      </w:r>
      <w:r>
        <w:rPr>
          <w:sz w:val="22"/>
        </w:rPr>
        <w:t xml:space="preserve">. Introducing a budget </w:t>
      </w:r>
      <w:r w:rsidR="00374047">
        <w:rPr>
          <w:sz w:val="22"/>
        </w:rPr>
        <w:t xml:space="preserve">is not considered to be reasonable </w:t>
      </w:r>
      <w:r>
        <w:rPr>
          <w:sz w:val="22"/>
        </w:rPr>
        <w:t xml:space="preserve">because of </w:t>
      </w:r>
      <w:r w:rsidR="00F403B0">
        <w:rPr>
          <w:sz w:val="22"/>
        </w:rPr>
        <w:t>the huge variation</w:t>
      </w:r>
      <w:r>
        <w:rPr>
          <w:sz w:val="22"/>
        </w:rPr>
        <w:t xml:space="preserve"> of payments and expenses</w:t>
      </w:r>
      <w:r w:rsidR="00F403B0">
        <w:rPr>
          <w:sz w:val="22"/>
        </w:rPr>
        <w:t xml:space="preserve">. In fact, </w:t>
      </w:r>
      <w:r w:rsidR="00374047">
        <w:rPr>
          <w:sz w:val="22"/>
        </w:rPr>
        <w:t xml:space="preserve">a large proportion </w:t>
      </w:r>
      <w:r w:rsidR="00F403B0">
        <w:rPr>
          <w:sz w:val="22"/>
        </w:rPr>
        <w:t xml:space="preserve">of IEA expenses </w:t>
      </w:r>
      <w:r w:rsidR="00374047">
        <w:rPr>
          <w:sz w:val="22"/>
        </w:rPr>
        <w:t xml:space="preserve">are </w:t>
      </w:r>
      <w:r w:rsidR="00F403B0">
        <w:rPr>
          <w:sz w:val="22"/>
        </w:rPr>
        <w:t xml:space="preserve">costs for travel, </w:t>
      </w:r>
      <w:proofErr w:type="gramStart"/>
      <w:r w:rsidR="00F403B0">
        <w:rPr>
          <w:sz w:val="22"/>
        </w:rPr>
        <w:t>e.g.</w:t>
      </w:r>
      <w:proofErr w:type="gramEnd"/>
      <w:r w:rsidR="00F403B0">
        <w:rPr>
          <w:sz w:val="22"/>
        </w:rPr>
        <w:t xml:space="preserve"> </w:t>
      </w:r>
      <w:r w:rsidR="00374047">
        <w:rPr>
          <w:sz w:val="22"/>
        </w:rPr>
        <w:t xml:space="preserve">to facilitate </w:t>
      </w:r>
      <w:r w:rsidR="00F403B0">
        <w:rPr>
          <w:sz w:val="22"/>
        </w:rPr>
        <w:t xml:space="preserve">EC </w:t>
      </w:r>
      <w:r>
        <w:rPr>
          <w:sz w:val="22"/>
        </w:rPr>
        <w:t xml:space="preserve">and council </w:t>
      </w:r>
      <w:r w:rsidR="00F403B0">
        <w:rPr>
          <w:sz w:val="22"/>
        </w:rPr>
        <w:t>meetings, events of member societies or participati</w:t>
      </w:r>
      <w:r>
        <w:rPr>
          <w:sz w:val="22"/>
        </w:rPr>
        <w:t>ng</w:t>
      </w:r>
      <w:r w:rsidR="00F403B0">
        <w:rPr>
          <w:sz w:val="22"/>
        </w:rPr>
        <w:t xml:space="preserve"> in meetings</w:t>
      </w:r>
      <w:r w:rsidR="00374047">
        <w:rPr>
          <w:sz w:val="22"/>
        </w:rPr>
        <w:t xml:space="preserve"> with other organizations and institutions</w:t>
      </w:r>
      <w:r w:rsidR="00F403B0">
        <w:rPr>
          <w:sz w:val="22"/>
        </w:rPr>
        <w:t>.</w:t>
      </w:r>
      <w:r w:rsidR="004143C3">
        <w:rPr>
          <w:sz w:val="22"/>
        </w:rPr>
        <w:t xml:space="preserve"> </w:t>
      </w:r>
      <w:r w:rsidR="00F403B0">
        <w:rPr>
          <w:sz w:val="22"/>
        </w:rPr>
        <w:t xml:space="preserve">Although </w:t>
      </w:r>
      <w:r w:rsidR="00374047">
        <w:rPr>
          <w:sz w:val="22"/>
        </w:rPr>
        <w:t xml:space="preserve">portions </w:t>
      </w:r>
      <w:r w:rsidR="00F403B0">
        <w:rPr>
          <w:sz w:val="22"/>
        </w:rPr>
        <w:t xml:space="preserve">of these expenses </w:t>
      </w:r>
      <w:r w:rsidR="00374047">
        <w:rPr>
          <w:sz w:val="22"/>
        </w:rPr>
        <w:t xml:space="preserve">are </w:t>
      </w:r>
      <w:r w:rsidR="00F403B0">
        <w:rPr>
          <w:sz w:val="22"/>
        </w:rPr>
        <w:t>covered by hosting societ</w:t>
      </w:r>
      <w:r>
        <w:rPr>
          <w:sz w:val="22"/>
        </w:rPr>
        <w:t>ies</w:t>
      </w:r>
      <w:r w:rsidR="00374047">
        <w:rPr>
          <w:sz w:val="22"/>
        </w:rPr>
        <w:t>, organizations</w:t>
      </w:r>
      <w:r w:rsidR="00F403B0">
        <w:rPr>
          <w:sz w:val="22"/>
        </w:rPr>
        <w:t xml:space="preserve"> or </w:t>
      </w:r>
      <w:r w:rsidR="00374047">
        <w:rPr>
          <w:sz w:val="22"/>
        </w:rPr>
        <w:t>institutions</w:t>
      </w:r>
      <w:r w:rsidR="00F403B0">
        <w:rPr>
          <w:sz w:val="22"/>
        </w:rPr>
        <w:t xml:space="preserve">, a significant part is </w:t>
      </w:r>
      <w:r>
        <w:rPr>
          <w:sz w:val="22"/>
        </w:rPr>
        <w:t xml:space="preserve">covered </w:t>
      </w:r>
      <w:r w:rsidR="00F403B0">
        <w:rPr>
          <w:sz w:val="22"/>
        </w:rPr>
        <w:t>by IEA. These travel expenses are difficult to estimate for the future</w:t>
      </w:r>
      <w:r w:rsidR="00374047">
        <w:rPr>
          <w:sz w:val="22"/>
        </w:rPr>
        <w:t>, when</w:t>
      </w:r>
      <w:r w:rsidR="00F403B0">
        <w:rPr>
          <w:sz w:val="22"/>
        </w:rPr>
        <w:t xml:space="preserve"> </w:t>
      </w:r>
      <w:r w:rsidR="00374047">
        <w:rPr>
          <w:sz w:val="22"/>
        </w:rPr>
        <w:t xml:space="preserve">venues </w:t>
      </w:r>
      <w:r w:rsidR="00F403B0">
        <w:rPr>
          <w:sz w:val="22"/>
        </w:rPr>
        <w:t xml:space="preserve">for EC or council meetings are not </w:t>
      </w:r>
      <w:r>
        <w:rPr>
          <w:sz w:val="22"/>
        </w:rPr>
        <w:t xml:space="preserve">specified </w:t>
      </w:r>
      <w:r w:rsidR="00F403B0">
        <w:rPr>
          <w:sz w:val="22"/>
        </w:rPr>
        <w:t xml:space="preserve">during the previous </w:t>
      </w:r>
      <w:r w:rsidR="00374047">
        <w:rPr>
          <w:sz w:val="22"/>
        </w:rPr>
        <w:t>year</w:t>
      </w:r>
      <w:r w:rsidR="00F403B0">
        <w:rPr>
          <w:sz w:val="22"/>
        </w:rPr>
        <w:t xml:space="preserve">. Therefore, assigning budgets to the different expenditures is likely to result into a continuous </w:t>
      </w:r>
      <w:r w:rsidR="00374047">
        <w:rPr>
          <w:sz w:val="22"/>
        </w:rPr>
        <w:t xml:space="preserve">requirement for </w:t>
      </w:r>
      <w:r w:rsidR="00F403B0">
        <w:rPr>
          <w:sz w:val="22"/>
        </w:rPr>
        <w:t>adjustment of the budget.</w:t>
      </w:r>
    </w:p>
    <w:p w14:paraId="7C9C1FFC" w14:textId="31485EE6" w:rsidR="00F403B0" w:rsidRDefault="00F403B0" w:rsidP="00F403B0">
      <w:pPr>
        <w:spacing w:after="120"/>
        <w:rPr>
          <w:sz w:val="22"/>
        </w:rPr>
      </w:pPr>
      <w:r>
        <w:rPr>
          <w:sz w:val="22"/>
        </w:rPr>
        <w:t>In order to estimate the financial development of IEA for the current and future year, the term forecast is more appropriate. A forecast allows for financial planning and does not restraint expenditures and accounting to fixed budgets.</w:t>
      </w:r>
    </w:p>
    <w:p w14:paraId="406D6A48" w14:textId="7C464FA1" w:rsidR="00F403B0" w:rsidRDefault="00F403B0" w:rsidP="00F403B0">
      <w:pPr>
        <w:spacing w:after="120"/>
        <w:rPr>
          <w:sz w:val="22"/>
        </w:rPr>
      </w:pPr>
      <w:r>
        <w:rPr>
          <w:sz w:val="22"/>
        </w:rPr>
        <w:t xml:space="preserve">The forecast includes fixed annual payments for </w:t>
      </w:r>
      <w:r w:rsidR="005E64BF">
        <w:rPr>
          <w:sz w:val="22"/>
        </w:rPr>
        <w:t>regular</w:t>
      </w:r>
      <w:r w:rsidR="003B0002">
        <w:rPr>
          <w:sz w:val="22"/>
        </w:rPr>
        <w:t xml:space="preserve"> </w:t>
      </w:r>
      <w:r>
        <w:rPr>
          <w:sz w:val="22"/>
        </w:rPr>
        <w:t>services (</w:t>
      </w:r>
      <w:proofErr w:type="gramStart"/>
      <w:r>
        <w:rPr>
          <w:sz w:val="22"/>
        </w:rPr>
        <w:t>e.g.</w:t>
      </w:r>
      <w:proofErr w:type="gramEnd"/>
      <w:r>
        <w:rPr>
          <w:sz w:val="22"/>
        </w:rPr>
        <w:t xml:space="preserve"> domicil</w:t>
      </w:r>
      <w:r w:rsidR="00B958A2">
        <w:rPr>
          <w:sz w:val="22"/>
        </w:rPr>
        <w:t>i</w:t>
      </w:r>
      <w:r>
        <w:rPr>
          <w:sz w:val="22"/>
        </w:rPr>
        <w:t>ation fee, website maintenance)</w:t>
      </w:r>
      <w:r w:rsidR="00B958A2">
        <w:rPr>
          <w:sz w:val="22"/>
        </w:rPr>
        <w:t>,</w:t>
      </w:r>
      <w:r w:rsidR="003B0002">
        <w:rPr>
          <w:sz w:val="22"/>
        </w:rPr>
        <w:t xml:space="preserve"> </w:t>
      </w:r>
      <w:r w:rsidR="00B958A2">
        <w:rPr>
          <w:sz w:val="22"/>
        </w:rPr>
        <w:t xml:space="preserve">regular </w:t>
      </w:r>
      <w:r>
        <w:rPr>
          <w:sz w:val="22"/>
        </w:rPr>
        <w:t xml:space="preserve">general </w:t>
      </w:r>
      <w:r w:rsidR="003B0002">
        <w:rPr>
          <w:sz w:val="22"/>
        </w:rPr>
        <w:t>IT-</w:t>
      </w:r>
      <w:r>
        <w:rPr>
          <w:sz w:val="22"/>
        </w:rPr>
        <w:t xml:space="preserve">services (e.g. </w:t>
      </w:r>
      <w:proofErr w:type="spellStart"/>
      <w:r>
        <w:rPr>
          <w:sz w:val="22"/>
        </w:rPr>
        <w:t>dropbox</w:t>
      </w:r>
      <w:proofErr w:type="spellEnd"/>
      <w:r>
        <w:rPr>
          <w:sz w:val="22"/>
        </w:rPr>
        <w:t>, hightail, constant</w:t>
      </w:r>
      <w:r w:rsidR="001E5660">
        <w:rPr>
          <w:sz w:val="22"/>
        </w:rPr>
        <w:t xml:space="preserve"> </w:t>
      </w:r>
      <w:r>
        <w:rPr>
          <w:sz w:val="22"/>
        </w:rPr>
        <w:t>contact)</w:t>
      </w:r>
      <w:r w:rsidR="00B958A2">
        <w:rPr>
          <w:sz w:val="22"/>
        </w:rPr>
        <w:t xml:space="preserve"> and special payments (e.g. for awards)</w:t>
      </w:r>
      <w:r>
        <w:rPr>
          <w:sz w:val="22"/>
        </w:rPr>
        <w:t xml:space="preserve">. In addition, the forecast also </w:t>
      </w:r>
      <w:r w:rsidR="001B7548">
        <w:rPr>
          <w:sz w:val="22"/>
        </w:rPr>
        <w:t xml:space="preserve">considers payments for </w:t>
      </w:r>
      <w:r w:rsidR="00B958A2">
        <w:rPr>
          <w:sz w:val="22"/>
        </w:rPr>
        <w:t xml:space="preserve">expected </w:t>
      </w:r>
      <w:r w:rsidR="001B7548">
        <w:rPr>
          <w:sz w:val="22"/>
        </w:rPr>
        <w:t xml:space="preserve">services with </w:t>
      </w:r>
      <w:r w:rsidR="00FE7495">
        <w:rPr>
          <w:sz w:val="22"/>
        </w:rPr>
        <w:t xml:space="preserve">medium </w:t>
      </w:r>
      <w:r w:rsidR="001B7548">
        <w:rPr>
          <w:sz w:val="22"/>
        </w:rPr>
        <w:t>variation (</w:t>
      </w:r>
      <w:proofErr w:type="gramStart"/>
      <w:r w:rsidR="001B7548">
        <w:rPr>
          <w:sz w:val="22"/>
        </w:rPr>
        <w:t>e.g.</w:t>
      </w:r>
      <w:proofErr w:type="gramEnd"/>
      <w:r w:rsidR="001B7548">
        <w:rPr>
          <w:sz w:val="22"/>
        </w:rPr>
        <w:t xml:space="preserve"> </w:t>
      </w:r>
      <w:r w:rsidR="00B958A2">
        <w:rPr>
          <w:sz w:val="22"/>
        </w:rPr>
        <w:t xml:space="preserve">costs of </w:t>
      </w:r>
      <w:r w:rsidR="001B7548">
        <w:rPr>
          <w:sz w:val="22"/>
        </w:rPr>
        <w:t xml:space="preserve">accounting contractor, </w:t>
      </w:r>
      <w:r w:rsidR="00B958A2">
        <w:rPr>
          <w:sz w:val="22"/>
        </w:rPr>
        <w:t xml:space="preserve">cost of </w:t>
      </w:r>
      <w:r w:rsidR="001B7548">
        <w:rPr>
          <w:sz w:val="22"/>
        </w:rPr>
        <w:t xml:space="preserve">IEA office) and high variation (e.g. travel expenses </w:t>
      </w:r>
      <w:r w:rsidR="003B0002">
        <w:rPr>
          <w:sz w:val="22"/>
        </w:rPr>
        <w:t xml:space="preserve">to </w:t>
      </w:r>
      <w:r w:rsidR="00B958A2">
        <w:rPr>
          <w:sz w:val="22"/>
        </w:rPr>
        <w:t>EC and council meetings</w:t>
      </w:r>
      <w:r w:rsidR="001B7548">
        <w:rPr>
          <w:sz w:val="22"/>
        </w:rPr>
        <w:t>).</w:t>
      </w:r>
    </w:p>
    <w:p w14:paraId="47BA6EC4" w14:textId="77777777" w:rsidR="004C77C5" w:rsidRDefault="004C77C5">
      <w:pPr>
        <w:widowControl/>
        <w:jc w:val="left"/>
        <w:rPr>
          <w:sz w:val="22"/>
        </w:rPr>
      </w:pPr>
      <w:r>
        <w:rPr>
          <w:sz w:val="22"/>
        </w:rPr>
        <w:br w:type="page"/>
      </w:r>
    </w:p>
    <w:p w14:paraId="0CA45E88" w14:textId="6E943B78" w:rsidR="00963714" w:rsidRPr="004B4C8C" w:rsidRDefault="00963714" w:rsidP="00963714">
      <w:pPr>
        <w:spacing w:after="120"/>
        <w:jc w:val="center"/>
        <w:rPr>
          <w:sz w:val="22"/>
        </w:rPr>
      </w:pPr>
      <w:r w:rsidRPr="004B4C8C">
        <w:rPr>
          <w:sz w:val="22"/>
        </w:rPr>
        <w:lastRenderedPageBreak/>
        <w:t xml:space="preserve">Table </w:t>
      </w:r>
      <w:r>
        <w:rPr>
          <w:sz w:val="22"/>
        </w:rPr>
        <w:t>5</w:t>
      </w:r>
      <w:r w:rsidRPr="004B4C8C">
        <w:rPr>
          <w:sz w:val="22"/>
        </w:rPr>
        <w:t xml:space="preserve">: </w:t>
      </w:r>
      <w:r>
        <w:rPr>
          <w:sz w:val="22"/>
        </w:rPr>
        <w:t xml:space="preserve">Forecast of 2023 (and 2024) as of </w:t>
      </w:r>
      <w:r w:rsidRPr="004B4C8C">
        <w:rPr>
          <w:sz w:val="22"/>
        </w:rPr>
        <w:t>August 21</w:t>
      </w:r>
      <w:r w:rsidRPr="004B4C8C">
        <w:rPr>
          <w:sz w:val="22"/>
          <w:vertAlign w:val="superscript"/>
        </w:rPr>
        <w:t>st</w:t>
      </w:r>
      <w:r w:rsidRPr="004B4C8C">
        <w:rPr>
          <w:sz w:val="22"/>
        </w:rPr>
        <w:t>, 2023</w:t>
      </w:r>
    </w:p>
    <w:tbl>
      <w:tblPr>
        <w:tblW w:w="8779" w:type="dxa"/>
        <w:tblLook w:val="04A0" w:firstRow="1" w:lastRow="0" w:firstColumn="1" w:lastColumn="0" w:noHBand="0" w:noVBand="1"/>
      </w:tblPr>
      <w:tblGrid>
        <w:gridCol w:w="3392"/>
        <w:gridCol w:w="1560"/>
        <w:gridCol w:w="2442"/>
        <w:gridCol w:w="1385"/>
      </w:tblGrid>
      <w:tr w:rsidR="00BF1D01" w:rsidRPr="00471CF1" w14:paraId="7CFF5DB1" w14:textId="77777777" w:rsidTr="00E85E67">
        <w:trPr>
          <w:trHeight w:val="435"/>
        </w:trPr>
        <w:tc>
          <w:tcPr>
            <w:tcW w:w="87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6148A03" w14:textId="371C4664" w:rsidR="00BF1D01" w:rsidRPr="006C3E8B" w:rsidRDefault="00BF1D01" w:rsidP="00E85E67">
            <w:pPr>
              <w:suppressLineNumbers/>
              <w:jc w:val="center"/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2023</w:t>
            </w:r>
            <w:r w:rsidR="00FE7495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 and 2024</w:t>
            </w:r>
            <w:r w:rsidRPr="006C3E8B"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 xml:space="preserve"> P&amp;L </w:t>
            </w:r>
            <w:r>
              <w:rPr>
                <w:rFonts w:ascii="Calibri" w:eastAsia="Times New Roman" w:hAnsi="Calibri" w:cs="Times New Roman"/>
                <w:b/>
                <w:bCs/>
                <w:kern w:val="0"/>
                <w:sz w:val="32"/>
                <w:szCs w:val="32"/>
                <w:lang w:eastAsia="en-US"/>
              </w:rPr>
              <w:t>Forecast (rounded sums)</w:t>
            </w:r>
          </w:p>
        </w:tc>
      </w:tr>
      <w:tr w:rsidR="00BF1D01" w:rsidRPr="00471CF1" w14:paraId="756E47AF" w14:textId="77777777" w:rsidTr="00E85E67">
        <w:trPr>
          <w:trHeight w:val="390"/>
        </w:trPr>
        <w:tc>
          <w:tcPr>
            <w:tcW w:w="49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6BBA4FE0" w14:textId="77777777" w:rsidR="00BF1D01" w:rsidRPr="006C3E8B" w:rsidRDefault="00BF1D01" w:rsidP="00E85E67">
            <w:pPr>
              <w:suppressLineNumbers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Revenues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659738E3" w14:textId="77777777" w:rsidR="00BF1D01" w:rsidRPr="006C3E8B" w:rsidRDefault="00BF1D01" w:rsidP="00E85E67">
            <w:pPr>
              <w:suppressLineNumbers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Expenditures</w:t>
            </w:r>
          </w:p>
        </w:tc>
      </w:tr>
      <w:tr w:rsidR="00B02994" w:rsidRPr="00B02994" w14:paraId="5E8EC5EA" w14:textId="77777777" w:rsidTr="00E85E67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0202" w14:textId="77777777" w:rsidR="00BF1D01" w:rsidRPr="006C3E8B" w:rsidRDefault="00BF1D01" w:rsidP="00E85E67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FS &amp; AS Membership Dues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6BCE6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$35,</w:t>
            </w:r>
            <w:r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000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A9E9" w14:textId="22A11648" w:rsidR="00BF1D01" w:rsidRPr="00B02994" w:rsidRDefault="00BF1D01" w:rsidP="00E85E67">
            <w:pPr>
              <w:suppressLineNumbers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Meeting,</w:t>
            </w:r>
            <w:r w:rsidR="008C1437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 xml:space="preserve"> </w:t>
            </w: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representation and outreach</w:t>
            </w:r>
            <w:r w:rsidR="008C1437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br/>
            </w: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(estimated)</w:t>
            </w:r>
            <w:r w:rsidR="008C1437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*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807C3" w14:textId="57519E98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$17,000</w:t>
            </w:r>
          </w:p>
        </w:tc>
      </w:tr>
      <w:tr w:rsidR="00B02994" w:rsidRPr="00B02994" w14:paraId="5BF60FD9" w14:textId="77777777" w:rsidTr="00E85E67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B8870" w14:textId="77777777" w:rsidR="00BF1D01" w:rsidRPr="006C3E8B" w:rsidRDefault="00BF1D01" w:rsidP="00E85E67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2"/>
                <w:lang w:val="pt-BR"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Sustaining Member Contributions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DEFC7" w14:textId="25314C55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 w:rsidR="004C77C5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60</w:t>
            </w:r>
            <w:r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,000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7CE3" w14:textId="77777777" w:rsidR="00BF1D01" w:rsidRPr="00B02994" w:rsidRDefault="00BF1D01" w:rsidP="00E85E67">
            <w:pPr>
              <w:suppressLineNumbers/>
              <w:jc w:val="left"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Awards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7D0E6" w14:textId="1CDB0135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$</w:t>
            </w:r>
            <w:r w:rsidR="004C77C5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34</w:t>
            </w: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,000</w:t>
            </w:r>
          </w:p>
        </w:tc>
      </w:tr>
      <w:tr w:rsidR="00B02994" w:rsidRPr="00B02994" w14:paraId="4774ACDF" w14:textId="77777777" w:rsidTr="00E85E67">
        <w:trPr>
          <w:trHeight w:val="30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AE143" w14:textId="77777777" w:rsidR="00BF1D01" w:rsidRPr="006C3E8B" w:rsidRDefault="00BF1D01" w:rsidP="00E85E67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val="pt-BR"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Capitation Fees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06A42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322E" w14:textId="7B6BD40C" w:rsidR="00BF1D01" w:rsidRPr="00B02994" w:rsidRDefault="00BF1D01" w:rsidP="00E85E67">
            <w:pPr>
              <w:suppressLineNumbers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Office</w:t>
            </w: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br/>
              <w:t xml:space="preserve">(regular </w:t>
            </w:r>
            <w:proofErr w:type="gramStart"/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contracts)*</w:t>
            </w:r>
            <w:proofErr w:type="gramEnd"/>
            <w:r w:rsidR="008C1437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*</w:t>
            </w: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br/>
              <w:t>(variable costs)**</w:t>
            </w:r>
            <w:r w:rsidR="008C1437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*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B6DE23" w14:textId="77777777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br/>
              <w:t>$6,500</w:t>
            </w: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br/>
              <w:t>$10,000</w:t>
            </w:r>
          </w:p>
        </w:tc>
      </w:tr>
      <w:tr w:rsidR="00B02994" w:rsidRPr="00B02994" w14:paraId="149EF88C" w14:textId="77777777" w:rsidTr="00E85E67">
        <w:trPr>
          <w:trHeight w:val="30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BDC7" w14:textId="77777777" w:rsidR="00BF1D01" w:rsidRPr="006C3E8B" w:rsidRDefault="00BF1D01" w:rsidP="00E85E67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Exchange Rate Gains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5622B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F486" w14:textId="5250E68A" w:rsidR="00BF1D01" w:rsidRPr="00B02994" w:rsidRDefault="00BF1D01" w:rsidP="00E85E67">
            <w:pPr>
              <w:suppressLineNumbers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Standing and ad-hoc committees*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C8778C" w14:textId="77777777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$20,000</w:t>
            </w:r>
          </w:p>
        </w:tc>
      </w:tr>
      <w:tr w:rsidR="00B02994" w:rsidRPr="00B02994" w14:paraId="7F602FA0" w14:textId="77777777" w:rsidTr="00E85E67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DFA9" w14:textId="77777777" w:rsidR="00BF1D01" w:rsidRPr="006C3E8B" w:rsidRDefault="00BF1D01" w:rsidP="00E85E67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Interest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DE3735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7,000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9371" w14:textId="02549983" w:rsidR="00BF1D01" w:rsidRPr="00B02994" w:rsidRDefault="00BF1D01" w:rsidP="00E85E67">
            <w:pPr>
              <w:suppressLineNumbers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Website</w:t>
            </w:r>
            <w:r w:rsid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 xml:space="preserve"> maintenance</w:t>
            </w: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br/>
              <w:t>(regular contract)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D2FD1" w14:textId="77777777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  <w:t>$5,500</w:t>
            </w:r>
          </w:p>
        </w:tc>
      </w:tr>
      <w:tr w:rsidR="00B02994" w:rsidRPr="00B02994" w14:paraId="4415355B" w14:textId="77777777" w:rsidTr="00E85E67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01100" w14:textId="77777777" w:rsidR="00BF1D01" w:rsidRPr="006C3E8B" w:rsidRDefault="00BF1D01" w:rsidP="00E85E67">
            <w:pPr>
              <w:suppressLineNumbers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Miscellaneous*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68FADB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$</w:t>
            </w:r>
            <w:r>
              <w:rPr>
                <w:rFonts w:ascii="Calibri" w:eastAsia="Times New Roman" w:hAnsi="Calibri" w:cs="Times New Roman"/>
                <w:kern w:val="0"/>
                <w:sz w:val="22"/>
                <w:lang w:eastAsia="en-US"/>
              </w:rPr>
              <w:t>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4C78" w14:textId="77777777" w:rsidR="00BF1D01" w:rsidRPr="00B02994" w:rsidRDefault="00BF1D01" w:rsidP="00E85E67">
            <w:pPr>
              <w:suppressLineNumbers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BE782D" w14:textId="77777777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</w:p>
        </w:tc>
      </w:tr>
      <w:tr w:rsidR="00B02994" w:rsidRPr="00B02994" w14:paraId="4519ADC5" w14:textId="77777777" w:rsidTr="00E85E67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CCA2F" w14:textId="77777777" w:rsidR="00BF1D01" w:rsidRPr="006C3E8B" w:rsidRDefault="00BF1D01" w:rsidP="00E85E67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55D05" w14:textId="77777777" w:rsidR="00BF1D01" w:rsidRPr="006C3E8B" w:rsidRDefault="00BF1D01" w:rsidP="00E85E67">
            <w:pPr>
              <w:suppressLineNumbers/>
              <w:jc w:val="left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E4AAE" w14:textId="77777777" w:rsidR="00BF1D01" w:rsidRPr="00B02994" w:rsidRDefault="00BF1D01" w:rsidP="00E85E67">
            <w:pPr>
              <w:suppressLineNumbers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3C217" w14:textId="77777777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color w:val="FF0000"/>
                <w:kern w:val="0"/>
                <w:sz w:val="22"/>
                <w:lang w:eastAsia="en-US"/>
              </w:rPr>
            </w:pPr>
          </w:p>
        </w:tc>
      </w:tr>
      <w:tr w:rsidR="00B02994" w:rsidRPr="00B02994" w14:paraId="7987F5CA" w14:textId="77777777" w:rsidTr="00E85E67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C2800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Total Revenues</w:t>
            </w:r>
            <w:r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br/>
              <w:t>(expected)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73BC7" w14:textId="5F7190EF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$</w:t>
            </w:r>
            <w:r w:rsidR="004C77C5"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102</w:t>
            </w:r>
            <w:r>
              <w:rPr>
                <w:rFonts w:ascii="Calibri" w:eastAsia="Times New Roman" w:hAnsi="Calibri" w:cs="Times New Roman"/>
                <w:b/>
                <w:kern w:val="0"/>
                <w:sz w:val="24"/>
                <w:lang w:eastAsia="en-US"/>
              </w:rPr>
              <w:t>,000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D0879" w14:textId="77777777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b/>
                <w:color w:val="FF0000"/>
                <w:kern w:val="0"/>
                <w:sz w:val="24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b/>
                <w:color w:val="FF0000"/>
                <w:kern w:val="0"/>
                <w:sz w:val="24"/>
                <w:lang w:eastAsia="en-US"/>
              </w:rPr>
              <w:t>Total Expenditures</w:t>
            </w:r>
            <w:r w:rsidRPr="00B02994">
              <w:rPr>
                <w:rFonts w:ascii="Calibri" w:eastAsia="Times New Roman" w:hAnsi="Calibri" w:cs="Times New Roman"/>
                <w:b/>
                <w:color w:val="FF0000"/>
                <w:kern w:val="0"/>
                <w:sz w:val="24"/>
                <w:lang w:eastAsia="en-US"/>
              </w:rPr>
              <w:br/>
              <w:t>(expected)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AF93B" w14:textId="518862C2" w:rsidR="00BF1D01" w:rsidRPr="00B02994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b/>
                <w:color w:val="FF0000"/>
                <w:kern w:val="0"/>
                <w:sz w:val="24"/>
                <w:lang w:eastAsia="en-US"/>
              </w:rPr>
            </w:pPr>
            <w:r w:rsidRPr="00B02994">
              <w:rPr>
                <w:rFonts w:ascii="Calibri" w:eastAsia="Times New Roman" w:hAnsi="Calibri" w:cs="Times New Roman"/>
                <w:b/>
                <w:color w:val="FF0000"/>
                <w:kern w:val="0"/>
                <w:sz w:val="24"/>
                <w:lang w:eastAsia="en-US"/>
              </w:rPr>
              <w:t>$</w:t>
            </w:r>
            <w:r w:rsidR="004C77C5">
              <w:rPr>
                <w:rFonts w:ascii="Calibri" w:eastAsia="Times New Roman" w:hAnsi="Calibri" w:cs="Times New Roman"/>
                <w:b/>
                <w:color w:val="FF0000"/>
                <w:kern w:val="0"/>
                <w:sz w:val="24"/>
                <w:lang w:eastAsia="en-US"/>
              </w:rPr>
              <w:t>93</w:t>
            </w:r>
            <w:r w:rsidRPr="00B02994">
              <w:rPr>
                <w:rFonts w:ascii="Calibri" w:eastAsia="Times New Roman" w:hAnsi="Calibri" w:cs="Times New Roman"/>
                <w:b/>
                <w:color w:val="FF0000"/>
                <w:kern w:val="0"/>
                <w:sz w:val="24"/>
                <w:lang w:eastAsia="en-US"/>
              </w:rPr>
              <w:t>,000</w:t>
            </w:r>
          </w:p>
        </w:tc>
      </w:tr>
      <w:tr w:rsidR="00BF1D01" w:rsidRPr="00471CF1" w14:paraId="1D394D4F" w14:textId="77777777" w:rsidTr="00E85E67">
        <w:trPr>
          <w:trHeight w:val="39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6FED50C6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Summary of operations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7E40A8A6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2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1192D7BA" w14:textId="77777777" w:rsidR="00BF1D01" w:rsidRPr="006C3E8B" w:rsidRDefault="00BF1D01" w:rsidP="00E85E67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 w:rsidRPr="006C3E8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96AB1F1" w14:textId="56A7AF0A" w:rsidR="00BF1D01" w:rsidRPr="004C77C5" w:rsidRDefault="004C77C5" w:rsidP="004C77C5">
            <w:pPr>
              <w:suppressLineNumbers/>
              <w:jc w:val="right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ascii="Calibri" w:eastAsia="Times New Roman" w:hAnsi="Calibri"/>
                <w:b/>
                <w:kern w:val="0"/>
                <w:sz w:val="28"/>
                <w:szCs w:val="28"/>
                <w:lang w:eastAsia="en-US"/>
              </w:rPr>
              <w:t>$</w:t>
            </w:r>
            <w:r w:rsidRPr="004C77C5">
              <w:rPr>
                <w:rFonts w:ascii="Calibri" w:eastAsia="Times New Roman" w:hAnsi="Calibri"/>
                <w:b/>
                <w:kern w:val="0"/>
                <w:sz w:val="28"/>
                <w:szCs w:val="28"/>
                <w:lang w:eastAsia="en-US"/>
              </w:rPr>
              <w:t>9</w:t>
            </w:r>
            <w:r w:rsidR="00BF1D01" w:rsidRPr="004C77C5">
              <w:rPr>
                <w:rFonts w:ascii="Calibri" w:eastAsia="Times New Roman" w:hAnsi="Calibri"/>
                <w:b/>
                <w:kern w:val="0"/>
                <w:sz w:val="28"/>
                <w:szCs w:val="28"/>
                <w:lang w:eastAsia="en-US"/>
              </w:rPr>
              <w:t>,000</w:t>
            </w:r>
          </w:p>
        </w:tc>
      </w:tr>
    </w:tbl>
    <w:p w14:paraId="3BCBCB0D" w14:textId="5D9599B8" w:rsidR="008C1437" w:rsidRPr="0027462D" w:rsidRDefault="008C1437" w:rsidP="008C1437">
      <w:pPr>
        <w:spacing w:after="50"/>
        <w:rPr>
          <w:sz w:val="22"/>
        </w:rPr>
      </w:pPr>
      <w:r w:rsidRPr="0027462D">
        <w:rPr>
          <w:sz w:val="22"/>
        </w:rPr>
        <w:t>*</w:t>
      </w:r>
      <w:r>
        <w:rPr>
          <w:sz w:val="22"/>
        </w:rPr>
        <w:t xml:space="preserve"> </w:t>
      </w:r>
      <w:proofErr w:type="gramStart"/>
      <w:r w:rsidRPr="0027462D">
        <w:rPr>
          <w:sz w:val="22"/>
        </w:rPr>
        <w:t>primarily</w:t>
      </w:r>
      <w:proofErr w:type="gramEnd"/>
      <w:r w:rsidRPr="0027462D">
        <w:rPr>
          <w:sz w:val="22"/>
        </w:rPr>
        <w:t xml:space="preserve"> travel costs, </w:t>
      </w:r>
      <w:r>
        <w:rPr>
          <w:sz w:val="22"/>
        </w:rPr>
        <w:t xml:space="preserve">according to </w:t>
      </w:r>
      <w:r w:rsidRPr="0027462D">
        <w:rPr>
          <w:sz w:val="22"/>
        </w:rPr>
        <w:t xml:space="preserve">average of recent </w:t>
      </w:r>
      <w:r>
        <w:rPr>
          <w:sz w:val="22"/>
        </w:rPr>
        <w:t>five</w:t>
      </w:r>
      <w:r w:rsidRPr="0027462D">
        <w:rPr>
          <w:sz w:val="22"/>
        </w:rPr>
        <w:t xml:space="preserve"> y</w:t>
      </w:r>
      <w:r>
        <w:rPr>
          <w:sz w:val="22"/>
        </w:rPr>
        <w:t>ears</w:t>
      </w:r>
    </w:p>
    <w:p w14:paraId="3A57929C" w14:textId="292A1F4A" w:rsidR="00BF1D01" w:rsidRPr="0027462D" w:rsidRDefault="00BF1D01" w:rsidP="00BF1D01">
      <w:pPr>
        <w:spacing w:after="50"/>
        <w:rPr>
          <w:sz w:val="22"/>
        </w:rPr>
      </w:pPr>
      <w:r w:rsidRPr="0027462D">
        <w:rPr>
          <w:sz w:val="22"/>
        </w:rPr>
        <w:t>*</w:t>
      </w:r>
      <w:r w:rsidR="008C1437">
        <w:rPr>
          <w:sz w:val="22"/>
        </w:rPr>
        <w:t xml:space="preserve">* </w:t>
      </w:r>
      <w:r w:rsidRPr="0027462D">
        <w:rPr>
          <w:sz w:val="22"/>
        </w:rPr>
        <w:t>including</w:t>
      </w:r>
      <w:r>
        <w:rPr>
          <w:sz w:val="22"/>
        </w:rPr>
        <w:t>:</w:t>
      </w:r>
      <w:r w:rsidRPr="0027462D">
        <w:rPr>
          <w:sz w:val="22"/>
        </w:rPr>
        <w:t xml:space="preserve"> </w:t>
      </w:r>
      <w:r>
        <w:rPr>
          <w:sz w:val="22"/>
        </w:rPr>
        <w:t>D</w:t>
      </w:r>
      <w:r w:rsidRPr="0027462D">
        <w:rPr>
          <w:sz w:val="22"/>
        </w:rPr>
        <w:t xml:space="preserve">omiciliation fee, </w:t>
      </w:r>
      <w:r w:rsidR="00FE7495" w:rsidRPr="0027462D">
        <w:rPr>
          <w:sz w:val="22"/>
        </w:rPr>
        <w:t>customers’</w:t>
      </w:r>
      <w:r w:rsidRPr="0027462D">
        <w:rPr>
          <w:sz w:val="22"/>
        </w:rPr>
        <w:t xml:space="preserve">’/members’ </w:t>
      </w:r>
      <w:r w:rsidR="008C1437">
        <w:rPr>
          <w:sz w:val="22"/>
        </w:rPr>
        <w:t>management system</w:t>
      </w:r>
      <w:r w:rsidRPr="0027462D">
        <w:rPr>
          <w:sz w:val="22"/>
        </w:rPr>
        <w:t xml:space="preserve">, domain DNS </w:t>
      </w:r>
      <w:r w:rsidR="008C1437">
        <w:rPr>
          <w:sz w:val="22"/>
        </w:rPr>
        <w:t>management</w:t>
      </w:r>
      <w:r w:rsidRPr="0027462D">
        <w:rPr>
          <w:sz w:val="22"/>
        </w:rPr>
        <w:t xml:space="preserve">., cloud </w:t>
      </w:r>
      <w:r>
        <w:rPr>
          <w:sz w:val="22"/>
        </w:rPr>
        <w:t>s</w:t>
      </w:r>
      <w:r w:rsidRPr="0027462D">
        <w:rPr>
          <w:sz w:val="22"/>
        </w:rPr>
        <w:t>torage</w:t>
      </w:r>
      <w:r w:rsidR="008C1437">
        <w:rPr>
          <w:sz w:val="22"/>
        </w:rPr>
        <w:t xml:space="preserve"> services</w:t>
      </w:r>
      <w:r w:rsidRPr="0027462D">
        <w:rPr>
          <w:sz w:val="22"/>
        </w:rPr>
        <w:t xml:space="preserve">, </w:t>
      </w:r>
      <w:r w:rsidR="008C1437">
        <w:rPr>
          <w:sz w:val="22"/>
        </w:rPr>
        <w:t xml:space="preserve">services for </w:t>
      </w:r>
      <w:r w:rsidRPr="0027462D">
        <w:rPr>
          <w:sz w:val="22"/>
        </w:rPr>
        <w:t>webinar</w:t>
      </w:r>
      <w:r>
        <w:rPr>
          <w:sz w:val="22"/>
        </w:rPr>
        <w:t>s</w:t>
      </w:r>
      <w:r w:rsidRPr="0027462D">
        <w:rPr>
          <w:sz w:val="22"/>
        </w:rPr>
        <w:t xml:space="preserve"> and videoconference</w:t>
      </w:r>
    </w:p>
    <w:p w14:paraId="4CA04C61" w14:textId="4FFF220A" w:rsidR="00BF1D01" w:rsidRPr="0027462D" w:rsidRDefault="00BF1D01" w:rsidP="00BF1D01">
      <w:pPr>
        <w:spacing w:after="50"/>
        <w:rPr>
          <w:sz w:val="22"/>
        </w:rPr>
      </w:pPr>
      <w:r w:rsidRPr="0027462D">
        <w:rPr>
          <w:sz w:val="22"/>
        </w:rPr>
        <w:t>**</w:t>
      </w:r>
      <w:r w:rsidR="008C1437">
        <w:rPr>
          <w:sz w:val="22"/>
        </w:rPr>
        <w:t xml:space="preserve">* </w:t>
      </w:r>
      <w:r w:rsidRPr="0027462D">
        <w:rPr>
          <w:sz w:val="22"/>
        </w:rPr>
        <w:t>including</w:t>
      </w:r>
      <w:r>
        <w:rPr>
          <w:sz w:val="22"/>
        </w:rPr>
        <w:t>:</w:t>
      </w:r>
      <w:r w:rsidRPr="0027462D">
        <w:rPr>
          <w:sz w:val="22"/>
        </w:rPr>
        <w:t xml:space="preserve"> </w:t>
      </w:r>
      <w:r w:rsidR="00FE7495">
        <w:rPr>
          <w:sz w:val="22"/>
        </w:rPr>
        <w:t>C</w:t>
      </w:r>
      <w:r>
        <w:rPr>
          <w:sz w:val="22"/>
        </w:rPr>
        <w:t>ost</w:t>
      </w:r>
      <w:r w:rsidR="00FE7495">
        <w:rPr>
          <w:sz w:val="22"/>
        </w:rPr>
        <w:t>s</w:t>
      </w:r>
      <w:r>
        <w:rPr>
          <w:sz w:val="22"/>
        </w:rPr>
        <w:t xml:space="preserve"> of </w:t>
      </w:r>
      <w:r w:rsidRPr="0027462D">
        <w:rPr>
          <w:sz w:val="22"/>
        </w:rPr>
        <w:t>accounting contractor, other office services (incl. travels)</w:t>
      </w:r>
    </w:p>
    <w:p w14:paraId="2C1156A2" w14:textId="1F6AA7D3" w:rsidR="003B0002" w:rsidRDefault="003B0002">
      <w:pPr>
        <w:widowControl/>
        <w:jc w:val="left"/>
        <w:rPr>
          <w:sz w:val="22"/>
          <w:highlight w:val="yellow"/>
        </w:rPr>
      </w:pPr>
    </w:p>
    <w:p w14:paraId="6ABA450A" w14:textId="01B1A996" w:rsidR="00F403B0" w:rsidRPr="00B8624F" w:rsidRDefault="00B958A2">
      <w:pPr>
        <w:widowControl/>
        <w:jc w:val="left"/>
        <w:rPr>
          <w:sz w:val="22"/>
        </w:rPr>
      </w:pPr>
      <w:r w:rsidRPr="00FE7495">
        <w:rPr>
          <w:sz w:val="22"/>
        </w:rPr>
        <w:t xml:space="preserve">According to this </w:t>
      </w:r>
      <w:r w:rsidR="00BF1D01" w:rsidRPr="00FE7495">
        <w:rPr>
          <w:sz w:val="22"/>
        </w:rPr>
        <w:t>the expected revenues sums up to USD</w:t>
      </w:r>
      <w:r w:rsidR="004C77C5">
        <w:rPr>
          <w:sz w:val="22"/>
        </w:rPr>
        <w:t>102</w:t>
      </w:r>
      <w:r w:rsidR="00BF1D01" w:rsidRPr="00FE7495">
        <w:rPr>
          <w:sz w:val="22"/>
        </w:rPr>
        <w:t xml:space="preserve">,000 (rounded). Following a </w:t>
      </w:r>
      <w:r w:rsidRPr="00FE7495">
        <w:rPr>
          <w:sz w:val="22"/>
        </w:rPr>
        <w:t xml:space="preserve">conservative and safe estimation, IEA is spending </w:t>
      </w:r>
      <w:r w:rsidR="00BF1D01" w:rsidRPr="00FE7495">
        <w:rPr>
          <w:sz w:val="22"/>
        </w:rPr>
        <w:t xml:space="preserve">a sum </w:t>
      </w:r>
      <w:r w:rsidRPr="00FE7495">
        <w:rPr>
          <w:sz w:val="22"/>
        </w:rPr>
        <w:t xml:space="preserve">of USD </w:t>
      </w:r>
      <w:r w:rsidR="004C77C5">
        <w:rPr>
          <w:sz w:val="22"/>
        </w:rPr>
        <w:t>93</w:t>
      </w:r>
      <w:r w:rsidRPr="00FE7495">
        <w:rPr>
          <w:sz w:val="22"/>
        </w:rPr>
        <w:t>,000 (rounded) per year.</w:t>
      </w:r>
      <w:r w:rsidR="00BF1D01" w:rsidRPr="00FE7495">
        <w:rPr>
          <w:sz w:val="22"/>
        </w:rPr>
        <w:t xml:space="preserve"> The sum might be higher for 2023 because of more expensive flight costs. </w:t>
      </w:r>
      <w:r w:rsidR="00215041" w:rsidRPr="00FE7495">
        <w:rPr>
          <w:sz w:val="22"/>
        </w:rPr>
        <w:t>As a result,</w:t>
      </w:r>
      <w:r w:rsidR="00185E15" w:rsidRPr="00FE7495">
        <w:rPr>
          <w:sz w:val="22"/>
        </w:rPr>
        <w:t xml:space="preserve"> IEA </w:t>
      </w:r>
      <w:r w:rsidR="004C77C5">
        <w:rPr>
          <w:sz w:val="22"/>
        </w:rPr>
        <w:t xml:space="preserve">expects </w:t>
      </w:r>
      <w:r w:rsidR="00BF1D01" w:rsidRPr="00FE7495">
        <w:rPr>
          <w:sz w:val="22"/>
        </w:rPr>
        <w:t xml:space="preserve">a </w:t>
      </w:r>
      <w:r w:rsidR="004C77C5">
        <w:rPr>
          <w:sz w:val="22"/>
        </w:rPr>
        <w:t xml:space="preserve">small surplus </w:t>
      </w:r>
      <w:r w:rsidR="00185E15" w:rsidRPr="00FE7495">
        <w:rPr>
          <w:sz w:val="22"/>
        </w:rPr>
        <w:t xml:space="preserve">of USD </w:t>
      </w:r>
      <w:r w:rsidR="004C77C5">
        <w:rPr>
          <w:sz w:val="22"/>
        </w:rPr>
        <w:t>9</w:t>
      </w:r>
      <w:r w:rsidR="00185E15" w:rsidRPr="00FE7495">
        <w:rPr>
          <w:sz w:val="22"/>
        </w:rPr>
        <w:t xml:space="preserve">,000 </w:t>
      </w:r>
      <w:r w:rsidR="009C257D" w:rsidRPr="00FE7495">
        <w:rPr>
          <w:sz w:val="22"/>
        </w:rPr>
        <w:t xml:space="preserve">(rounded) </w:t>
      </w:r>
      <w:r w:rsidR="00185E15" w:rsidRPr="00FE7495">
        <w:rPr>
          <w:sz w:val="22"/>
        </w:rPr>
        <w:t>per year for operations.</w:t>
      </w:r>
      <w:r w:rsidR="00B8624F" w:rsidRPr="00FE7495">
        <w:rPr>
          <w:sz w:val="22"/>
        </w:rPr>
        <w:t xml:space="preserve"> The forecast also shows that the surplus of 2021 and 2022 is </w:t>
      </w:r>
      <w:r w:rsidR="004C77C5">
        <w:rPr>
          <w:sz w:val="22"/>
        </w:rPr>
        <w:t>useful</w:t>
      </w:r>
      <w:r w:rsidR="00B8624F" w:rsidRPr="00FE7495">
        <w:rPr>
          <w:sz w:val="22"/>
        </w:rPr>
        <w:t xml:space="preserve"> for operations</w:t>
      </w:r>
      <w:r w:rsidR="00BF1D01" w:rsidRPr="00FE7495">
        <w:rPr>
          <w:sz w:val="22"/>
        </w:rPr>
        <w:t xml:space="preserve"> and for </w:t>
      </w:r>
      <w:r w:rsidR="006673ED" w:rsidRPr="00FE7495">
        <w:rPr>
          <w:sz w:val="22"/>
        </w:rPr>
        <w:t xml:space="preserve">unexpected events </w:t>
      </w:r>
      <w:r w:rsidR="00BF1D01" w:rsidRPr="00FE7495">
        <w:rPr>
          <w:sz w:val="22"/>
        </w:rPr>
        <w:t>or new projects</w:t>
      </w:r>
      <w:r w:rsidR="00B8624F" w:rsidRPr="00FE7495">
        <w:rPr>
          <w:sz w:val="22"/>
        </w:rPr>
        <w:t xml:space="preserve">. </w:t>
      </w:r>
      <w:r w:rsidR="00BE0EFA" w:rsidRPr="00FE7495">
        <w:rPr>
          <w:sz w:val="22"/>
        </w:rPr>
        <w:t xml:space="preserve">It also </w:t>
      </w:r>
      <w:r w:rsidR="004C77C5">
        <w:rPr>
          <w:sz w:val="22"/>
        </w:rPr>
        <w:t xml:space="preserve">shows </w:t>
      </w:r>
      <w:r w:rsidR="00B8624F" w:rsidRPr="00FE7495">
        <w:rPr>
          <w:sz w:val="22"/>
        </w:rPr>
        <w:t xml:space="preserve">the importance of the IEA triennial congress as a source for funding: The surplus of the congress </w:t>
      </w:r>
      <w:r w:rsidR="00BF1D01" w:rsidRPr="00FE7495">
        <w:rPr>
          <w:sz w:val="22"/>
        </w:rPr>
        <w:t xml:space="preserve">is required </w:t>
      </w:r>
      <w:r w:rsidR="00B8624F" w:rsidRPr="00FE7495">
        <w:rPr>
          <w:sz w:val="22"/>
        </w:rPr>
        <w:t>to cover the expenses for three years of operations</w:t>
      </w:r>
      <w:r w:rsidR="00BF1D01" w:rsidRPr="00FE7495">
        <w:rPr>
          <w:sz w:val="22"/>
        </w:rPr>
        <w:t xml:space="preserve"> and to build up </w:t>
      </w:r>
      <w:r w:rsidR="006673ED" w:rsidRPr="00FE7495">
        <w:rPr>
          <w:sz w:val="22"/>
        </w:rPr>
        <w:t>capital for such unexpected events</w:t>
      </w:r>
      <w:r w:rsidR="00B8624F" w:rsidRPr="00FE7495">
        <w:rPr>
          <w:sz w:val="22"/>
        </w:rPr>
        <w:t>.</w:t>
      </w:r>
      <w:r w:rsidR="00215041" w:rsidRPr="00FE7495">
        <w:rPr>
          <w:sz w:val="22"/>
        </w:rPr>
        <w:t xml:space="preserve"> However, it has to be considered that many expenditures include a large variation and error margin, so that the difference is considerably small.</w:t>
      </w:r>
    </w:p>
    <w:p w14:paraId="6EB2A7B5" w14:textId="77777777" w:rsidR="00304050" w:rsidRDefault="00304050" w:rsidP="00793DA0">
      <w:pPr>
        <w:spacing w:after="50"/>
        <w:rPr>
          <w:b/>
          <w:bCs/>
          <w:sz w:val="22"/>
          <w:u w:val="single"/>
        </w:rPr>
      </w:pPr>
    </w:p>
    <w:p w14:paraId="2C808E77" w14:textId="2F3711CD" w:rsidR="004A51AF" w:rsidRPr="00864B13" w:rsidRDefault="00DD0D81" w:rsidP="00793DA0">
      <w:pPr>
        <w:spacing w:after="50"/>
        <w:rPr>
          <w:b/>
          <w:bCs/>
          <w:sz w:val="22"/>
          <w:u w:val="single"/>
        </w:rPr>
      </w:pPr>
      <w:r w:rsidRPr="00864B13">
        <w:rPr>
          <w:b/>
          <w:bCs/>
          <w:sz w:val="22"/>
          <w:u w:val="single"/>
        </w:rPr>
        <w:lastRenderedPageBreak/>
        <w:t>REMARKS</w:t>
      </w:r>
    </w:p>
    <w:p w14:paraId="49272DB3" w14:textId="6A0D2C72" w:rsidR="009D3293" w:rsidRPr="00955DF5" w:rsidRDefault="00CD4498" w:rsidP="009D3293">
      <w:pPr>
        <w:spacing w:after="50"/>
        <w:rPr>
          <w:sz w:val="22"/>
        </w:rPr>
      </w:pPr>
      <w:r w:rsidRPr="00955DF5">
        <w:rPr>
          <w:sz w:val="22"/>
        </w:rPr>
        <w:t>Similar to the previous years, t</w:t>
      </w:r>
      <w:r w:rsidR="009D3293" w:rsidRPr="00955DF5">
        <w:rPr>
          <w:sz w:val="22"/>
        </w:rPr>
        <w:t xml:space="preserve">he financial situation of IEA is considered to be stable and in good shape. </w:t>
      </w:r>
      <w:r w:rsidRPr="00955DF5">
        <w:rPr>
          <w:sz w:val="22"/>
        </w:rPr>
        <w:t>In 202</w:t>
      </w:r>
      <w:r w:rsidR="001E5660">
        <w:rPr>
          <w:sz w:val="22"/>
        </w:rPr>
        <w:t>3</w:t>
      </w:r>
      <w:r w:rsidR="009D3293" w:rsidRPr="00955DF5">
        <w:rPr>
          <w:sz w:val="22"/>
        </w:rPr>
        <w:t xml:space="preserve">, the </w:t>
      </w:r>
      <w:r w:rsidR="001E5660">
        <w:rPr>
          <w:sz w:val="22"/>
        </w:rPr>
        <w:t xml:space="preserve">revenues </w:t>
      </w:r>
      <w:r w:rsidR="000F6328" w:rsidRPr="00955DF5">
        <w:rPr>
          <w:sz w:val="22"/>
        </w:rPr>
        <w:t xml:space="preserve">from </w:t>
      </w:r>
      <w:r w:rsidR="009D3293" w:rsidRPr="00955DF5">
        <w:rPr>
          <w:sz w:val="22"/>
        </w:rPr>
        <w:t>membership fees (</w:t>
      </w:r>
      <w:proofErr w:type="gramStart"/>
      <w:r w:rsidR="009D3293" w:rsidRPr="00955DF5">
        <w:rPr>
          <w:sz w:val="22"/>
        </w:rPr>
        <w:t>i.e.</w:t>
      </w:r>
      <w:proofErr w:type="gramEnd"/>
      <w:r w:rsidR="009D3293" w:rsidRPr="00955DF5">
        <w:rPr>
          <w:sz w:val="22"/>
        </w:rPr>
        <w:t xml:space="preserve"> of member societies and of sustaining members) </w:t>
      </w:r>
      <w:r w:rsidR="000F6328" w:rsidRPr="00955DF5">
        <w:rPr>
          <w:sz w:val="22"/>
        </w:rPr>
        <w:t xml:space="preserve">have </w:t>
      </w:r>
      <w:r w:rsidR="001E5660">
        <w:rPr>
          <w:sz w:val="22"/>
        </w:rPr>
        <w:t>continued</w:t>
      </w:r>
      <w:r w:rsidR="009D3293" w:rsidRPr="00955DF5">
        <w:rPr>
          <w:sz w:val="22"/>
        </w:rPr>
        <w:t>, r</w:t>
      </w:r>
      <w:r w:rsidR="007D5B60" w:rsidRPr="00955DF5">
        <w:rPr>
          <w:sz w:val="22"/>
        </w:rPr>
        <w:t xml:space="preserve">esulting into </w:t>
      </w:r>
      <w:r w:rsidR="000F6328" w:rsidRPr="00955DF5">
        <w:rPr>
          <w:sz w:val="22"/>
        </w:rPr>
        <w:t xml:space="preserve">new financial possibilities to support IEA developments. </w:t>
      </w:r>
      <w:r w:rsidR="001E5660">
        <w:rPr>
          <w:sz w:val="22"/>
        </w:rPr>
        <w:t>This is supported by the success of p</w:t>
      </w:r>
      <w:r w:rsidRPr="00955DF5">
        <w:rPr>
          <w:sz w:val="22"/>
        </w:rPr>
        <w:t xml:space="preserve">revious </w:t>
      </w:r>
      <w:r w:rsidR="009D3293" w:rsidRPr="00955DF5">
        <w:rPr>
          <w:sz w:val="22"/>
        </w:rPr>
        <w:t>year</w:t>
      </w:r>
      <w:r w:rsidRPr="00955DF5">
        <w:rPr>
          <w:sz w:val="22"/>
        </w:rPr>
        <w:t>s</w:t>
      </w:r>
      <w:r w:rsidR="009D3293" w:rsidRPr="00955DF5">
        <w:rPr>
          <w:sz w:val="22"/>
        </w:rPr>
        <w:t xml:space="preserve">. </w:t>
      </w:r>
      <w:r w:rsidR="001E5660">
        <w:rPr>
          <w:sz w:val="22"/>
        </w:rPr>
        <w:t>However, the temporary surplus 2023 is significant smaller than the temporary surplus 2022 at the same point of time. Therefore, we expect a smaller surplus at the end of 2023.</w:t>
      </w:r>
    </w:p>
    <w:p w14:paraId="6F2A9991" w14:textId="001E8203" w:rsidR="00955DF5" w:rsidRPr="00955DF5" w:rsidRDefault="00955DF5" w:rsidP="009D3293">
      <w:pPr>
        <w:spacing w:after="50"/>
        <w:rPr>
          <w:sz w:val="22"/>
        </w:rPr>
      </w:pPr>
      <w:r w:rsidRPr="00955DF5">
        <w:rPr>
          <w:sz w:val="22"/>
        </w:rPr>
        <w:t xml:space="preserve">In 2023, the general financial situation for investments has improved. Consequently, IEA has transferred a part of </w:t>
      </w:r>
      <w:r w:rsidR="001E5660">
        <w:rPr>
          <w:sz w:val="22"/>
        </w:rPr>
        <w:t xml:space="preserve">its </w:t>
      </w:r>
      <w:r w:rsidRPr="00955DF5">
        <w:rPr>
          <w:sz w:val="22"/>
        </w:rPr>
        <w:t xml:space="preserve">capital into a fixed-term </w:t>
      </w:r>
      <w:r w:rsidR="001E5660">
        <w:rPr>
          <w:sz w:val="22"/>
        </w:rPr>
        <w:t>deposit</w:t>
      </w:r>
      <w:r w:rsidRPr="00955DF5">
        <w:rPr>
          <w:sz w:val="22"/>
        </w:rPr>
        <w:t xml:space="preserve">. It was decided to use short-term investment only because of the (still) unclear general </w:t>
      </w:r>
      <w:r w:rsidR="001E5660">
        <w:rPr>
          <w:sz w:val="22"/>
        </w:rPr>
        <w:t xml:space="preserve">financial </w:t>
      </w:r>
      <w:r w:rsidRPr="00955DF5">
        <w:rPr>
          <w:sz w:val="22"/>
        </w:rPr>
        <w:t xml:space="preserve">situation. IEA </w:t>
      </w:r>
      <w:r w:rsidR="001E5660">
        <w:rPr>
          <w:sz w:val="22"/>
        </w:rPr>
        <w:t xml:space="preserve">also had </w:t>
      </w:r>
      <w:r w:rsidRPr="00955DF5">
        <w:rPr>
          <w:sz w:val="22"/>
        </w:rPr>
        <w:t>to assure that it is variable to react to financial challenges.</w:t>
      </w:r>
    </w:p>
    <w:p w14:paraId="2A0DEA85" w14:textId="7CE9D420" w:rsidR="009D3293" w:rsidRPr="00955DF5" w:rsidRDefault="00955DF5" w:rsidP="003215A1">
      <w:pPr>
        <w:spacing w:after="50"/>
        <w:rPr>
          <w:sz w:val="22"/>
        </w:rPr>
      </w:pPr>
      <w:r w:rsidRPr="00955DF5">
        <w:rPr>
          <w:sz w:val="22"/>
        </w:rPr>
        <w:t>A comment a</w:t>
      </w:r>
      <w:r w:rsidR="000F6328" w:rsidRPr="00955DF5">
        <w:rPr>
          <w:sz w:val="22"/>
        </w:rPr>
        <w:t>bout membership fees:</w:t>
      </w:r>
      <w:r w:rsidR="003215A1" w:rsidRPr="003215A1">
        <w:rPr>
          <w:sz w:val="22"/>
        </w:rPr>
        <w:t xml:space="preserve"> In 2023, 42% FS &amp; AS members have paid their membership dues so far. Most sustaining members (61%) have also paid</w:t>
      </w:r>
      <w:r w:rsidR="003215A1" w:rsidRPr="00955DF5">
        <w:rPr>
          <w:sz w:val="22"/>
        </w:rPr>
        <w:t>.</w:t>
      </w:r>
      <w:r w:rsidR="003215A1" w:rsidRPr="003215A1">
        <w:rPr>
          <w:sz w:val="22"/>
        </w:rPr>
        <w:t xml:space="preserve"> This totals over 96% of the overall revenues expected from this source.</w:t>
      </w:r>
      <w:r w:rsidR="000F6328" w:rsidRPr="00955DF5">
        <w:rPr>
          <w:sz w:val="22"/>
        </w:rPr>
        <w:t xml:space="preserve"> </w:t>
      </w:r>
      <w:r w:rsidR="009D3293" w:rsidRPr="00955DF5">
        <w:rPr>
          <w:sz w:val="22"/>
        </w:rPr>
        <w:t xml:space="preserve">Some </w:t>
      </w:r>
      <w:r w:rsidR="003215A1">
        <w:rPr>
          <w:sz w:val="22"/>
        </w:rPr>
        <w:t xml:space="preserve">members </w:t>
      </w:r>
      <w:r w:rsidR="009D3293" w:rsidRPr="00955DF5">
        <w:rPr>
          <w:sz w:val="22"/>
        </w:rPr>
        <w:t xml:space="preserve">have not paid the fee for several years. </w:t>
      </w:r>
      <w:r w:rsidR="000F6328" w:rsidRPr="00955DF5">
        <w:rPr>
          <w:sz w:val="22"/>
        </w:rPr>
        <w:t>The treasurer will communicate with the</w:t>
      </w:r>
      <w:r w:rsidR="003215A1">
        <w:rPr>
          <w:sz w:val="22"/>
        </w:rPr>
        <w:t xml:space="preserve">m </w:t>
      </w:r>
      <w:r w:rsidR="000F6328" w:rsidRPr="00955DF5">
        <w:rPr>
          <w:sz w:val="22"/>
        </w:rPr>
        <w:t xml:space="preserve">and help them </w:t>
      </w:r>
      <w:r w:rsidR="009D3293" w:rsidRPr="00955DF5">
        <w:rPr>
          <w:sz w:val="22"/>
        </w:rPr>
        <w:t>identify</w:t>
      </w:r>
      <w:r w:rsidR="000F6328" w:rsidRPr="00955DF5">
        <w:rPr>
          <w:sz w:val="22"/>
        </w:rPr>
        <w:t>ing</w:t>
      </w:r>
      <w:r w:rsidR="009D3293" w:rsidRPr="00955DF5">
        <w:rPr>
          <w:sz w:val="22"/>
        </w:rPr>
        <w:t xml:space="preserve"> problems</w:t>
      </w:r>
      <w:r w:rsidR="000F6328" w:rsidRPr="00955DF5">
        <w:rPr>
          <w:sz w:val="22"/>
        </w:rPr>
        <w:t xml:space="preserve"> and finding a solution</w:t>
      </w:r>
      <w:r w:rsidR="009D3293" w:rsidRPr="00955DF5">
        <w:rPr>
          <w:sz w:val="22"/>
        </w:rPr>
        <w:t>.</w:t>
      </w:r>
    </w:p>
    <w:p w14:paraId="29C23CCF" w14:textId="3B99993E" w:rsidR="00F403B0" w:rsidRDefault="00F403B0" w:rsidP="007D5B60">
      <w:pPr>
        <w:widowControl/>
        <w:jc w:val="left"/>
        <w:rPr>
          <w:rFonts w:cstheme="minorHAnsi"/>
        </w:rPr>
      </w:pPr>
    </w:p>
    <w:sectPr w:rsidR="00F403B0" w:rsidSect="00632BE5">
      <w:footerReference w:type="default" r:id="rId8"/>
      <w:pgSz w:w="11906" w:h="16838"/>
      <w:pgMar w:top="1418" w:right="1418" w:bottom="1701" w:left="158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E1BBB" w14:textId="77777777" w:rsidR="00AC5F86" w:rsidRDefault="00AC5F86" w:rsidP="00A72B7B">
      <w:r>
        <w:separator/>
      </w:r>
    </w:p>
  </w:endnote>
  <w:endnote w:type="continuationSeparator" w:id="0">
    <w:p w14:paraId="232F373A" w14:textId="77777777" w:rsidR="00AC5F86" w:rsidRDefault="00AC5F86" w:rsidP="00A72B7B">
      <w:r>
        <w:continuationSeparator/>
      </w:r>
    </w:p>
  </w:endnote>
  <w:endnote w:type="continuationNotice" w:id="1">
    <w:p w14:paraId="236C4F89" w14:textId="77777777" w:rsidR="00AC5F86" w:rsidRDefault="00AC5F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905983"/>
      <w:docPartObj>
        <w:docPartGallery w:val="Page Numbers (Bottom of Page)"/>
        <w:docPartUnique/>
      </w:docPartObj>
    </w:sdtPr>
    <w:sdtEndPr/>
    <w:sdtContent>
      <w:p w14:paraId="24FD3422" w14:textId="5DFEFBFF" w:rsidR="005769F2" w:rsidRDefault="005769F2" w:rsidP="00A03064">
        <w:pPr>
          <w:pStyle w:val="Fuzeil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D51" w:rsidRPr="004B3D51">
          <w:rPr>
            <w:noProof/>
            <w:lang w:val="ja-JP"/>
          </w:rPr>
          <w:t>7</w:t>
        </w:r>
        <w:r>
          <w:rPr>
            <w:noProof/>
            <w:lang w:val="ja-JP"/>
          </w:rPr>
          <w:fldChar w:fldCharType="end"/>
        </w:r>
      </w:p>
    </w:sdtContent>
  </w:sdt>
  <w:p w14:paraId="20C5B680" w14:textId="77777777" w:rsidR="005769F2" w:rsidRDefault="005769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05EF8" w14:textId="77777777" w:rsidR="00AC5F86" w:rsidRDefault="00AC5F86" w:rsidP="00A72B7B">
      <w:r>
        <w:separator/>
      </w:r>
    </w:p>
  </w:footnote>
  <w:footnote w:type="continuationSeparator" w:id="0">
    <w:p w14:paraId="6453BD77" w14:textId="77777777" w:rsidR="00AC5F86" w:rsidRDefault="00AC5F86" w:rsidP="00A72B7B">
      <w:r>
        <w:continuationSeparator/>
      </w:r>
    </w:p>
  </w:footnote>
  <w:footnote w:type="continuationNotice" w:id="1">
    <w:p w14:paraId="1EE7972B" w14:textId="77777777" w:rsidR="00AC5F86" w:rsidRDefault="00AC5F8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02B"/>
    <w:multiLevelType w:val="hybridMultilevel"/>
    <w:tmpl w:val="413E57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11844"/>
    <w:multiLevelType w:val="hybridMultilevel"/>
    <w:tmpl w:val="9796E1B8"/>
    <w:lvl w:ilvl="0" w:tplc="03D443F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66177A3"/>
    <w:multiLevelType w:val="hybridMultilevel"/>
    <w:tmpl w:val="0DD896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9F2EAA"/>
    <w:multiLevelType w:val="hybridMultilevel"/>
    <w:tmpl w:val="DC765168"/>
    <w:lvl w:ilvl="0" w:tplc="3830FC74">
      <w:start w:val="1"/>
      <w:numFmt w:val="lowerLetter"/>
      <w:lvlText w:val="%1)"/>
      <w:lvlJc w:val="left"/>
      <w:pPr>
        <w:ind w:left="840" w:hanging="420"/>
      </w:pPr>
      <w:rPr>
        <w:rFonts w:ascii="Arial" w:hAnsi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 w15:restartNumberingAfterBreak="0">
    <w:nsid w:val="077D7227"/>
    <w:multiLevelType w:val="hybridMultilevel"/>
    <w:tmpl w:val="431C1E0A"/>
    <w:lvl w:ilvl="0" w:tplc="E2404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MT" w:hAnsi="ArialMT" w:hint="default"/>
      </w:rPr>
    </w:lvl>
    <w:lvl w:ilvl="1" w:tplc="4656D9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MT" w:hAnsi="ArialMT" w:hint="default"/>
      </w:rPr>
    </w:lvl>
    <w:lvl w:ilvl="2" w:tplc="F4227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MT" w:hAnsi="ArialMT" w:hint="default"/>
      </w:rPr>
    </w:lvl>
    <w:lvl w:ilvl="3" w:tplc="94F86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MT" w:hAnsi="ArialMT" w:hint="default"/>
      </w:rPr>
    </w:lvl>
    <w:lvl w:ilvl="4" w:tplc="B6964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MT" w:hAnsi="ArialMT" w:hint="default"/>
      </w:rPr>
    </w:lvl>
    <w:lvl w:ilvl="5" w:tplc="FDE62E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MT" w:hAnsi="ArialMT" w:hint="default"/>
      </w:rPr>
    </w:lvl>
    <w:lvl w:ilvl="6" w:tplc="9690BD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MT" w:hAnsi="ArialMT" w:hint="default"/>
      </w:rPr>
    </w:lvl>
    <w:lvl w:ilvl="7" w:tplc="3F5ABA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MT" w:hAnsi="ArialMT" w:hint="default"/>
      </w:rPr>
    </w:lvl>
    <w:lvl w:ilvl="8" w:tplc="EA685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MT" w:hAnsi="ArialMT" w:hint="default"/>
      </w:rPr>
    </w:lvl>
  </w:abstractNum>
  <w:abstractNum w:abstractNumId="5" w15:restartNumberingAfterBreak="0">
    <w:nsid w:val="08346233"/>
    <w:multiLevelType w:val="hybridMultilevel"/>
    <w:tmpl w:val="2BD26B0E"/>
    <w:lvl w:ilvl="0" w:tplc="04090001">
      <w:start w:val="1"/>
      <w:numFmt w:val="bullet"/>
      <w:lvlText w:val=""/>
      <w:lvlJc w:val="left"/>
      <w:pPr>
        <w:ind w:left="52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8" w:hanging="420"/>
      </w:pPr>
      <w:rPr>
        <w:rFonts w:ascii="Wingdings" w:hAnsi="Wingdings" w:hint="default"/>
      </w:rPr>
    </w:lvl>
  </w:abstractNum>
  <w:abstractNum w:abstractNumId="6" w15:restartNumberingAfterBreak="0">
    <w:nsid w:val="0DAF2827"/>
    <w:multiLevelType w:val="hybridMultilevel"/>
    <w:tmpl w:val="462C86CC"/>
    <w:lvl w:ilvl="0" w:tplc="77F2ECF0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 w15:restartNumberingAfterBreak="0">
    <w:nsid w:val="0F206C4F"/>
    <w:multiLevelType w:val="hybridMultilevel"/>
    <w:tmpl w:val="C634592E"/>
    <w:lvl w:ilvl="0" w:tplc="4F1C7F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0FF72F69"/>
    <w:multiLevelType w:val="hybridMultilevel"/>
    <w:tmpl w:val="F5CC59FC"/>
    <w:lvl w:ilvl="0" w:tplc="DC98408E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10" w:hanging="360"/>
      </w:pPr>
    </w:lvl>
    <w:lvl w:ilvl="2" w:tplc="0416001B" w:tentative="1">
      <w:start w:val="1"/>
      <w:numFmt w:val="lowerRoman"/>
      <w:lvlText w:val="%3."/>
      <w:lvlJc w:val="right"/>
      <w:pPr>
        <w:ind w:left="2430" w:hanging="180"/>
      </w:pPr>
    </w:lvl>
    <w:lvl w:ilvl="3" w:tplc="0416000F" w:tentative="1">
      <w:start w:val="1"/>
      <w:numFmt w:val="decimal"/>
      <w:lvlText w:val="%4."/>
      <w:lvlJc w:val="left"/>
      <w:pPr>
        <w:ind w:left="3150" w:hanging="360"/>
      </w:pPr>
    </w:lvl>
    <w:lvl w:ilvl="4" w:tplc="04160019" w:tentative="1">
      <w:start w:val="1"/>
      <w:numFmt w:val="lowerLetter"/>
      <w:lvlText w:val="%5."/>
      <w:lvlJc w:val="left"/>
      <w:pPr>
        <w:ind w:left="3870" w:hanging="360"/>
      </w:pPr>
    </w:lvl>
    <w:lvl w:ilvl="5" w:tplc="0416001B" w:tentative="1">
      <w:start w:val="1"/>
      <w:numFmt w:val="lowerRoman"/>
      <w:lvlText w:val="%6."/>
      <w:lvlJc w:val="right"/>
      <w:pPr>
        <w:ind w:left="4590" w:hanging="180"/>
      </w:pPr>
    </w:lvl>
    <w:lvl w:ilvl="6" w:tplc="0416000F" w:tentative="1">
      <w:start w:val="1"/>
      <w:numFmt w:val="decimal"/>
      <w:lvlText w:val="%7."/>
      <w:lvlJc w:val="left"/>
      <w:pPr>
        <w:ind w:left="5310" w:hanging="360"/>
      </w:pPr>
    </w:lvl>
    <w:lvl w:ilvl="7" w:tplc="04160019" w:tentative="1">
      <w:start w:val="1"/>
      <w:numFmt w:val="lowerLetter"/>
      <w:lvlText w:val="%8."/>
      <w:lvlJc w:val="left"/>
      <w:pPr>
        <w:ind w:left="6030" w:hanging="360"/>
      </w:pPr>
    </w:lvl>
    <w:lvl w:ilvl="8" w:tplc="0416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1019418A"/>
    <w:multiLevelType w:val="hybridMultilevel"/>
    <w:tmpl w:val="0D4C60BA"/>
    <w:lvl w:ilvl="0" w:tplc="9616532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10A820D7"/>
    <w:multiLevelType w:val="hybridMultilevel"/>
    <w:tmpl w:val="4A96C360"/>
    <w:lvl w:ilvl="0" w:tplc="3A8ED27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14680A65"/>
    <w:multiLevelType w:val="hybridMultilevel"/>
    <w:tmpl w:val="01F21072"/>
    <w:lvl w:ilvl="0" w:tplc="44142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MT" w:hAnsi="ArialMT" w:hint="default"/>
      </w:rPr>
    </w:lvl>
    <w:lvl w:ilvl="1" w:tplc="D0CA8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MT" w:hAnsi="ArialMT" w:hint="default"/>
      </w:rPr>
    </w:lvl>
    <w:lvl w:ilvl="2" w:tplc="80E66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MT" w:hAnsi="ArialMT" w:hint="default"/>
      </w:rPr>
    </w:lvl>
    <w:lvl w:ilvl="3" w:tplc="0FF21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MT" w:hAnsi="ArialMT" w:hint="default"/>
      </w:rPr>
    </w:lvl>
    <w:lvl w:ilvl="4" w:tplc="94CE0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MT" w:hAnsi="ArialMT" w:hint="default"/>
      </w:rPr>
    </w:lvl>
    <w:lvl w:ilvl="5" w:tplc="79226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MT" w:hAnsi="ArialMT" w:hint="default"/>
      </w:rPr>
    </w:lvl>
    <w:lvl w:ilvl="6" w:tplc="FAC63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MT" w:hAnsi="ArialMT" w:hint="default"/>
      </w:rPr>
    </w:lvl>
    <w:lvl w:ilvl="7" w:tplc="3496C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MT" w:hAnsi="ArialMT" w:hint="default"/>
      </w:rPr>
    </w:lvl>
    <w:lvl w:ilvl="8" w:tplc="9DFEA0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MT" w:hAnsi="ArialMT" w:hint="default"/>
      </w:rPr>
    </w:lvl>
  </w:abstractNum>
  <w:abstractNum w:abstractNumId="12" w15:restartNumberingAfterBreak="0">
    <w:nsid w:val="211141BB"/>
    <w:multiLevelType w:val="hybridMultilevel"/>
    <w:tmpl w:val="DB840B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216559A"/>
    <w:multiLevelType w:val="hybridMultilevel"/>
    <w:tmpl w:val="9710AB48"/>
    <w:lvl w:ilvl="0" w:tplc="0416000F">
      <w:start w:val="1"/>
      <w:numFmt w:val="decimal"/>
      <w:lvlText w:val="%1."/>
      <w:lvlJc w:val="left"/>
      <w:pPr>
        <w:ind w:left="1140" w:hanging="360"/>
      </w:p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3937699"/>
    <w:multiLevelType w:val="hybridMultilevel"/>
    <w:tmpl w:val="27BA7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15" w15:restartNumberingAfterBreak="0">
    <w:nsid w:val="251D7595"/>
    <w:multiLevelType w:val="hybridMultilevel"/>
    <w:tmpl w:val="31FCE6A6"/>
    <w:lvl w:ilvl="0" w:tplc="77F2ECF0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25626913"/>
    <w:multiLevelType w:val="hybridMultilevel"/>
    <w:tmpl w:val="79949C24"/>
    <w:lvl w:ilvl="0" w:tplc="0416000F">
      <w:start w:val="1"/>
      <w:numFmt w:val="decimal"/>
      <w:lvlText w:val="%1."/>
      <w:lvlJc w:val="left"/>
      <w:pPr>
        <w:ind w:left="1140" w:hanging="360"/>
      </w:p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 w15:restartNumberingAfterBreak="0">
    <w:nsid w:val="280D3621"/>
    <w:multiLevelType w:val="hybridMultilevel"/>
    <w:tmpl w:val="8F84363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28243134"/>
    <w:multiLevelType w:val="hybridMultilevel"/>
    <w:tmpl w:val="BF523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F1729B"/>
    <w:multiLevelType w:val="hybridMultilevel"/>
    <w:tmpl w:val="DA048A3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3C9A300B"/>
    <w:multiLevelType w:val="multilevel"/>
    <w:tmpl w:val="CA141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F392076"/>
    <w:multiLevelType w:val="hybridMultilevel"/>
    <w:tmpl w:val="2820E0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9537C6"/>
    <w:multiLevelType w:val="hybridMultilevel"/>
    <w:tmpl w:val="E990E024"/>
    <w:lvl w:ilvl="0" w:tplc="D506EC14">
      <w:start w:val="1"/>
      <w:numFmt w:val="decimal"/>
      <w:lvlText w:val="%1."/>
      <w:lvlJc w:val="left"/>
      <w:pPr>
        <w:ind w:left="1200" w:hanging="360"/>
      </w:pPr>
      <w:rPr>
        <w:rFonts w:asciiTheme="minorHAnsi" w:hAnsiTheme="minorHAnsi"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474567B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A31065C"/>
    <w:multiLevelType w:val="hybridMultilevel"/>
    <w:tmpl w:val="48D802D0"/>
    <w:lvl w:ilvl="0" w:tplc="487C0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22B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FEC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22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584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4EE6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02D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4A77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C08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B716220"/>
    <w:multiLevelType w:val="hybridMultilevel"/>
    <w:tmpl w:val="D68C3684"/>
    <w:lvl w:ilvl="0" w:tplc="1F0A1EB8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C66926"/>
    <w:multiLevelType w:val="hybridMultilevel"/>
    <w:tmpl w:val="34F875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C77F45"/>
    <w:multiLevelType w:val="hybridMultilevel"/>
    <w:tmpl w:val="8B1AD908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 w15:restartNumberingAfterBreak="0">
    <w:nsid w:val="51F4532E"/>
    <w:multiLevelType w:val="hybridMultilevel"/>
    <w:tmpl w:val="F6E6A158"/>
    <w:lvl w:ilvl="0" w:tplc="3A8ED270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8" w:hanging="360"/>
      </w:pPr>
    </w:lvl>
    <w:lvl w:ilvl="2" w:tplc="0416001B" w:tentative="1">
      <w:start w:val="1"/>
      <w:numFmt w:val="lowerRoman"/>
      <w:lvlText w:val="%3."/>
      <w:lvlJc w:val="right"/>
      <w:pPr>
        <w:ind w:left="2268" w:hanging="180"/>
      </w:pPr>
    </w:lvl>
    <w:lvl w:ilvl="3" w:tplc="0416000F" w:tentative="1">
      <w:start w:val="1"/>
      <w:numFmt w:val="decimal"/>
      <w:lvlText w:val="%4."/>
      <w:lvlJc w:val="left"/>
      <w:pPr>
        <w:ind w:left="2988" w:hanging="360"/>
      </w:pPr>
    </w:lvl>
    <w:lvl w:ilvl="4" w:tplc="04160019" w:tentative="1">
      <w:start w:val="1"/>
      <w:numFmt w:val="lowerLetter"/>
      <w:lvlText w:val="%5."/>
      <w:lvlJc w:val="left"/>
      <w:pPr>
        <w:ind w:left="3708" w:hanging="360"/>
      </w:pPr>
    </w:lvl>
    <w:lvl w:ilvl="5" w:tplc="0416001B" w:tentative="1">
      <w:start w:val="1"/>
      <w:numFmt w:val="lowerRoman"/>
      <w:lvlText w:val="%6."/>
      <w:lvlJc w:val="right"/>
      <w:pPr>
        <w:ind w:left="4428" w:hanging="180"/>
      </w:pPr>
    </w:lvl>
    <w:lvl w:ilvl="6" w:tplc="0416000F" w:tentative="1">
      <w:start w:val="1"/>
      <w:numFmt w:val="decimal"/>
      <w:lvlText w:val="%7."/>
      <w:lvlJc w:val="left"/>
      <w:pPr>
        <w:ind w:left="5148" w:hanging="360"/>
      </w:pPr>
    </w:lvl>
    <w:lvl w:ilvl="7" w:tplc="04160019" w:tentative="1">
      <w:start w:val="1"/>
      <w:numFmt w:val="lowerLetter"/>
      <w:lvlText w:val="%8."/>
      <w:lvlJc w:val="left"/>
      <w:pPr>
        <w:ind w:left="5868" w:hanging="360"/>
      </w:pPr>
    </w:lvl>
    <w:lvl w:ilvl="8" w:tplc="0416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9" w15:restartNumberingAfterBreak="0">
    <w:nsid w:val="52287D9E"/>
    <w:multiLevelType w:val="hybridMultilevel"/>
    <w:tmpl w:val="D71CF58E"/>
    <w:lvl w:ilvl="0" w:tplc="04160001">
      <w:start w:val="1"/>
      <w:numFmt w:val="bullet"/>
      <w:lvlText w:val=""/>
      <w:lvlJc w:val="left"/>
      <w:pPr>
        <w:ind w:left="42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9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6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3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1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8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5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2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999" w:hanging="360"/>
      </w:pPr>
      <w:rPr>
        <w:rFonts w:ascii="Wingdings" w:hAnsi="Wingdings" w:hint="default"/>
      </w:rPr>
    </w:lvl>
  </w:abstractNum>
  <w:abstractNum w:abstractNumId="30" w15:restartNumberingAfterBreak="0">
    <w:nsid w:val="53343EC9"/>
    <w:multiLevelType w:val="hybridMultilevel"/>
    <w:tmpl w:val="6492B3B8"/>
    <w:lvl w:ilvl="0" w:tplc="04160001">
      <w:start w:val="1"/>
      <w:numFmt w:val="bullet"/>
      <w:lvlText w:val=""/>
      <w:lvlJc w:val="left"/>
      <w:pPr>
        <w:ind w:left="711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83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855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927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999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1071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143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215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2879" w:hanging="360"/>
      </w:pPr>
      <w:rPr>
        <w:rFonts w:ascii="Wingdings" w:hAnsi="Wingdings" w:hint="default"/>
      </w:rPr>
    </w:lvl>
  </w:abstractNum>
  <w:abstractNum w:abstractNumId="31" w15:restartNumberingAfterBreak="0">
    <w:nsid w:val="53687EFB"/>
    <w:multiLevelType w:val="hybridMultilevel"/>
    <w:tmpl w:val="509CDA2A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54C37467"/>
    <w:multiLevelType w:val="multilevel"/>
    <w:tmpl w:val="D42630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55F9665C"/>
    <w:multiLevelType w:val="hybridMultilevel"/>
    <w:tmpl w:val="518E1D22"/>
    <w:lvl w:ilvl="0" w:tplc="3A8ED27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75B76AF"/>
    <w:multiLevelType w:val="hybridMultilevel"/>
    <w:tmpl w:val="7FBA8312"/>
    <w:lvl w:ilvl="0" w:tplc="D506EC14">
      <w:start w:val="1"/>
      <w:numFmt w:val="decimal"/>
      <w:lvlText w:val="%1."/>
      <w:lvlJc w:val="left"/>
      <w:pPr>
        <w:ind w:left="780" w:hanging="360"/>
      </w:pPr>
      <w:rPr>
        <w:rFonts w:asciiTheme="minorHAnsi" w:hAnsiTheme="minorHAnsi"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 w15:restartNumberingAfterBreak="0">
    <w:nsid w:val="577E42E3"/>
    <w:multiLevelType w:val="hybridMultilevel"/>
    <w:tmpl w:val="6212C42E"/>
    <w:lvl w:ilvl="0" w:tplc="97B0D8F2">
      <w:start w:val="1"/>
      <w:numFmt w:val="bullet"/>
      <w:lvlText w:val="-"/>
      <w:lvlJc w:val="left"/>
      <w:pPr>
        <w:ind w:left="360" w:hanging="36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9C7679F"/>
    <w:multiLevelType w:val="hybridMultilevel"/>
    <w:tmpl w:val="070E1080"/>
    <w:lvl w:ilvl="0" w:tplc="53FE9246">
      <w:start w:val="1"/>
      <w:numFmt w:val="bullet"/>
      <w:lvlText w:val="-"/>
      <w:lvlJc w:val="left"/>
      <w:pPr>
        <w:ind w:left="360" w:hanging="36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CF56721"/>
    <w:multiLevelType w:val="hybridMultilevel"/>
    <w:tmpl w:val="495CD248"/>
    <w:lvl w:ilvl="0" w:tplc="9BE4F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5CDB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40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36F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BC3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18E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FAD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EB8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46FE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5D6D6DE5"/>
    <w:multiLevelType w:val="hybridMultilevel"/>
    <w:tmpl w:val="B8262F6E"/>
    <w:lvl w:ilvl="0" w:tplc="3A8ED27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 w15:restartNumberingAfterBreak="0">
    <w:nsid w:val="627D1E19"/>
    <w:multiLevelType w:val="hybridMultilevel"/>
    <w:tmpl w:val="B94C07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C37C59"/>
    <w:multiLevelType w:val="hybridMultilevel"/>
    <w:tmpl w:val="4A60D9EA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1" w15:restartNumberingAfterBreak="0">
    <w:nsid w:val="68DB5677"/>
    <w:multiLevelType w:val="hybridMultilevel"/>
    <w:tmpl w:val="B6AA0820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69C919A7"/>
    <w:multiLevelType w:val="hybridMultilevel"/>
    <w:tmpl w:val="7F2E6E4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6A660E5B"/>
    <w:multiLevelType w:val="hybridMultilevel"/>
    <w:tmpl w:val="F2F65F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A5030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25E42E7"/>
    <w:multiLevelType w:val="hybridMultilevel"/>
    <w:tmpl w:val="BAB8BFCE"/>
    <w:lvl w:ilvl="0" w:tplc="DEF05F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FC5F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A4D3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0C5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043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5833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A053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682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322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7ED121E"/>
    <w:multiLevelType w:val="hybridMultilevel"/>
    <w:tmpl w:val="8708B5E8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E16B36"/>
    <w:multiLevelType w:val="multilevel"/>
    <w:tmpl w:val="651EB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805C18"/>
    <w:multiLevelType w:val="hybridMultilevel"/>
    <w:tmpl w:val="037CF94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9" w15:restartNumberingAfterBreak="0">
    <w:nsid w:val="7F180C9F"/>
    <w:multiLevelType w:val="hybridMultilevel"/>
    <w:tmpl w:val="D39A5C4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42"/>
  </w:num>
  <w:num w:numId="3">
    <w:abstractNumId w:val="19"/>
  </w:num>
  <w:num w:numId="4">
    <w:abstractNumId w:val="7"/>
  </w:num>
  <w:num w:numId="5">
    <w:abstractNumId w:val="11"/>
  </w:num>
  <w:num w:numId="6">
    <w:abstractNumId w:val="4"/>
  </w:num>
  <w:num w:numId="7">
    <w:abstractNumId w:val="17"/>
  </w:num>
  <w:num w:numId="8">
    <w:abstractNumId w:val="12"/>
  </w:num>
  <w:num w:numId="9">
    <w:abstractNumId w:val="23"/>
  </w:num>
  <w:num w:numId="10">
    <w:abstractNumId w:val="27"/>
  </w:num>
  <w:num w:numId="11">
    <w:abstractNumId w:val="48"/>
  </w:num>
  <w:num w:numId="12">
    <w:abstractNumId w:val="40"/>
  </w:num>
  <w:num w:numId="13">
    <w:abstractNumId w:val="49"/>
  </w:num>
  <w:num w:numId="14">
    <w:abstractNumId w:val="41"/>
  </w:num>
  <w:num w:numId="15">
    <w:abstractNumId w:val="31"/>
  </w:num>
  <w:num w:numId="16">
    <w:abstractNumId w:val="3"/>
  </w:num>
  <w:num w:numId="17">
    <w:abstractNumId w:val="1"/>
  </w:num>
  <w:num w:numId="18">
    <w:abstractNumId w:val="35"/>
  </w:num>
  <w:num w:numId="19">
    <w:abstractNumId w:val="36"/>
  </w:num>
  <w:num w:numId="20">
    <w:abstractNumId w:val="14"/>
  </w:num>
  <w:num w:numId="21">
    <w:abstractNumId w:val="21"/>
  </w:num>
  <w:num w:numId="22">
    <w:abstractNumId w:val="37"/>
  </w:num>
  <w:num w:numId="23">
    <w:abstractNumId w:val="8"/>
  </w:num>
  <w:num w:numId="24">
    <w:abstractNumId w:val="45"/>
  </w:num>
  <w:num w:numId="25">
    <w:abstractNumId w:val="24"/>
  </w:num>
  <w:num w:numId="26">
    <w:abstractNumId w:val="38"/>
  </w:num>
  <w:num w:numId="27">
    <w:abstractNumId w:val="28"/>
  </w:num>
  <w:num w:numId="28">
    <w:abstractNumId w:val="29"/>
  </w:num>
  <w:num w:numId="29">
    <w:abstractNumId w:val="30"/>
  </w:num>
  <w:num w:numId="30">
    <w:abstractNumId w:val="16"/>
  </w:num>
  <w:num w:numId="31">
    <w:abstractNumId w:val="10"/>
  </w:num>
  <w:num w:numId="32">
    <w:abstractNumId w:val="33"/>
  </w:num>
  <w:num w:numId="33">
    <w:abstractNumId w:val="34"/>
  </w:num>
  <w:num w:numId="34">
    <w:abstractNumId w:val="39"/>
  </w:num>
  <w:num w:numId="35">
    <w:abstractNumId w:val="26"/>
  </w:num>
  <w:num w:numId="36">
    <w:abstractNumId w:val="22"/>
  </w:num>
  <w:num w:numId="37">
    <w:abstractNumId w:val="13"/>
  </w:num>
  <w:num w:numId="38">
    <w:abstractNumId w:val="9"/>
  </w:num>
  <w:num w:numId="39">
    <w:abstractNumId w:val="6"/>
  </w:num>
  <w:num w:numId="40">
    <w:abstractNumId w:val="47"/>
  </w:num>
  <w:num w:numId="41">
    <w:abstractNumId w:val="15"/>
  </w:num>
  <w:num w:numId="42">
    <w:abstractNumId w:val="0"/>
  </w:num>
  <w:num w:numId="43">
    <w:abstractNumId w:val="43"/>
  </w:num>
  <w:num w:numId="44">
    <w:abstractNumId w:val="46"/>
  </w:num>
  <w:num w:numId="45">
    <w:abstractNumId w:val="32"/>
  </w:num>
  <w:num w:numId="46">
    <w:abstractNumId w:val="20"/>
  </w:num>
  <w:num w:numId="47">
    <w:abstractNumId w:val="18"/>
  </w:num>
  <w:num w:numId="48">
    <w:abstractNumId w:val="44"/>
  </w:num>
  <w:num w:numId="49">
    <w:abstractNumId w:val="2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40"/>
  <w:hyphenationZone w:val="425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374"/>
    <w:rsid w:val="000010D9"/>
    <w:rsid w:val="000020F1"/>
    <w:rsid w:val="00002B65"/>
    <w:rsid w:val="0000349B"/>
    <w:rsid w:val="00010542"/>
    <w:rsid w:val="00011183"/>
    <w:rsid w:val="0001261D"/>
    <w:rsid w:val="000127AC"/>
    <w:rsid w:val="00014153"/>
    <w:rsid w:val="00014A28"/>
    <w:rsid w:val="00014FD0"/>
    <w:rsid w:val="00015370"/>
    <w:rsid w:val="00015586"/>
    <w:rsid w:val="0001566C"/>
    <w:rsid w:val="00020999"/>
    <w:rsid w:val="00021900"/>
    <w:rsid w:val="00031612"/>
    <w:rsid w:val="000351A5"/>
    <w:rsid w:val="00035348"/>
    <w:rsid w:val="00036C96"/>
    <w:rsid w:val="000372C4"/>
    <w:rsid w:val="000374BC"/>
    <w:rsid w:val="00037C02"/>
    <w:rsid w:val="0004071B"/>
    <w:rsid w:val="00040D78"/>
    <w:rsid w:val="0004270E"/>
    <w:rsid w:val="000448EB"/>
    <w:rsid w:val="00044A11"/>
    <w:rsid w:val="00045444"/>
    <w:rsid w:val="00045EC8"/>
    <w:rsid w:val="0004675A"/>
    <w:rsid w:val="000503DF"/>
    <w:rsid w:val="00050417"/>
    <w:rsid w:val="00051596"/>
    <w:rsid w:val="00051A5A"/>
    <w:rsid w:val="00053BB6"/>
    <w:rsid w:val="00054A6A"/>
    <w:rsid w:val="00055228"/>
    <w:rsid w:val="000554A7"/>
    <w:rsid w:val="00061085"/>
    <w:rsid w:val="000620F6"/>
    <w:rsid w:val="000628B6"/>
    <w:rsid w:val="00064DF0"/>
    <w:rsid w:val="000715ED"/>
    <w:rsid w:val="0007587A"/>
    <w:rsid w:val="00084D3C"/>
    <w:rsid w:val="00084D91"/>
    <w:rsid w:val="00085810"/>
    <w:rsid w:val="00091576"/>
    <w:rsid w:val="000924F4"/>
    <w:rsid w:val="00094BD0"/>
    <w:rsid w:val="000A39B5"/>
    <w:rsid w:val="000A65BC"/>
    <w:rsid w:val="000A691F"/>
    <w:rsid w:val="000B4940"/>
    <w:rsid w:val="000B75EA"/>
    <w:rsid w:val="000C1BC4"/>
    <w:rsid w:val="000C364D"/>
    <w:rsid w:val="000C4058"/>
    <w:rsid w:val="000C4BD1"/>
    <w:rsid w:val="000D316A"/>
    <w:rsid w:val="000D4475"/>
    <w:rsid w:val="000D4B52"/>
    <w:rsid w:val="000D7B14"/>
    <w:rsid w:val="000E3083"/>
    <w:rsid w:val="000E48D7"/>
    <w:rsid w:val="000E4FC7"/>
    <w:rsid w:val="000E684C"/>
    <w:rsid w:val="000E7B5D"/>
    <w:rsid w:val="000F34F3"/>
    <w:rsid w:val="000F3724"/>
    <w:rsid w:val="000F6328"/>
    <w:rsid w:val="00102BEA"/>
    <w:rsid w:val="001034D0"/>
    <w:rsid w:val="00103A91"/>
    <w:rsid w:val="00104C11"/>
    <w:rsid w:val="00105CE3"/>
    <w:rsid w:val="00107B29"/>
    <w:rsid w:val="00107C60"/>
    <w:rsid w:val="001243F0"/>
    <w:rsid w:val="00124F0C"/>
    <w:rsid w:val="00125A07"/>
    <w:rsid w:val="00130F47"/>
    <w:rsid w:val="00131DB6"/>
    <w:rsid w:val="00132417"/>
    <w:rsid w:val="00132F26"/>
    <w:rsid w:val="00142990"/>
    <w:rsid w:val="001476BF"/>
    <w:rsid w:val="001519C9"/>
    <w:rsid w:val="00152D3E"/>
    <w:rsid w:val="00152DA2"/>
    <w:rsid w:val="00154332"/>
    <w:rsid w:val="00154686"/>
    <w:rsid w:val="00157221"/>
    <w:rsid w:val="00160F7A"/>
    <w:rsid w:val="00161FC7"/>
    <w:rsid w:val="001648D2"/>
    <w:rsid w:val="00164C66"/>
    <w:rsid w:val="001654B5"/>
    <w:rsid w:val="001701A0"/>
    <w:rsid w:val="001703D3"/>
    <w:rsid w:val="001704DD"/>
    <w:rsid w:val="00171F45"/>
    <w:rsid w:val="00173CFB"/>
    <w:rsid w:val="00175331"/>
    <w:rsid w:val="00175534"/>
    <w:rsid w:val="00175AA4"/>
    <w:rsid w:val="00176EC5"/>
    <w:rsid w:val="00181464"/>
    <w:rsid w:val="001859FB"/>
    <w:rsid w:val="00185D2C"/>
    <w:rsid w:val="00185E15"/>
    <w:rsid w:val="00186AC7"/>
    <w:rsid w:val="00187E44"/>
    <w:rsid w:val="00191530"/>
    <w:rsid w:val="00191F69"/>
    <w:rsid w:val="00192FE4"/>
    <w:rsid w:val="00193579"/>
    <w:rsid w:val="001A1786"/>
    <w:rsid w:val="001A2D84"/>
    <w:rsid w:val="001B10D2"/>
    <w:rsid w:val="001B3CD4"/>
    <w:rsid w:val="001B3E4A"/>
    <w:rsid w:val="001B429F"/>
    <w:rsid w:val="001B4E6A"/>
    <w:rsid w:val="001B599D"/>
    <w:rsid w:val="001B7112"/>
    <w:rsid w:val="001B7215"/>
    <w:rsid w:val="001B7548"/>
    <w:rsid w:val="001B762E"/>
    <w:rsid w:val="001B7D49"/>
    <w:rsid w:val="001C1276"/>
    <w:rsid w:val="001C3E84"/>
    <w:rsid w:val="001C4629"/>
    <w:rsid w:val="001C6B29"/>
    <w:rsid w:val="001D29C7"/>
    <w:rsid w:val="001D5E89"/>
    <w:rsid w:val="001E29A3"/>
    <w:rsid w:val="001E3D85"/>
    <w:rsid w:val="001E5660"/>
    <w:rsid w:val="001E70D5"/>
    <w:rsid w:val="001F12FE"/>
    <w:rsid w:val="001F15D1"/>
    <w:rsid w:val="001F207E"/>
    <w:rsid w:val="001F54BC"/>
    <w:rsid w:val="001F6AD6"/>
    <w:rsid w:val="001F7D4F"/>
    <w:rsid w:val="00204A22"/>
    <w:rsid w:val="00206F44"/>
    <w:rsid w:val="00207F6C"/>
    <w:rsid w:val="002105B9"/>
    <w:rsid w:val="00210A1F"/>
    <w:rsid w:val="00212B14"/>
    <w:rsid w:val="00213E4E"/>
    <w:rsid w:val="00215041"/>
    <w:rsid w:val="00216131"/>
    <w:rsid w:val="00221A1E"/>
    <w:rsid w:val="00221B3F"/>
    <w:rsid w:val="00222A68"/>
    <w:rsid w:val="00225F0F"/>
    <w:rsid w:val="00226034"/>
    <w:rsid w:val="00233214"/>
    <w:rsid w:val="00233307"/>
    <w:rsid w:val="00233BEB"/>
    <w:rsid w:val="00234D22"/>
    <w:rsid w:val="00237B0C"/>
    <w:rsid w:val="0024590A"/>
    <w:rsid w:val="00254B48"/>
    <w:rsid w:val="00254F07"/>
    <w:rsid w:val="002560DC"/>
    <w:rsid w:val="00256305"/>
    <w:rsid w:val="002577B4"/>
    <w:rsid w:val="00257966"/>
    <w:rsid w:val="002579F5"/>
    <w:rsid w:val="00260E86"/>
    <w:rsid w:val="00264C18"/>
    <w:rsid w:val="00265A1D"/>
    <w:rsid w:val="00265D50"/>
    <w:rsid w:val="002663FC"/>
    <w:rsid w:val="00267BB1"/>
    <w:rsid w:val="002703C8"/>
    <w:rsid w:val="002703CA"/>
    <w:rsid w:val="002717E0"/>
    <w:rsid w:val="00273DF2"/>
    <w:rsid w:val="0027462D"/>
    <w:rsid w:val="00275DE1"/>
    <w:rsid w:val="0027641E"/>
    <w:rsid w:val="00285FE6"/>
    <w:rsid w:val="00286AA1"/>
    <w:rsid w:val="002871CC"/>
    <w:rsid w:val="00287FD4"/>
    <w:rsid w:val="00291C99"/>
    <w:rsid w:val="002923EA"/>
    <w:rsid w:val="00292A53"/>
    <w:rsid w:val="00294ED6"/>
    <w:rsid w:val="002952AF"/>
    <w:rsid w:val="00295FB6"/>
    <w:rsid w:val="002979A4"/>
    <w:rsid w:val="002A0708"/>
    <w:rsid w:val="002A104A"/>
    <w:rsid w:val="002A1F79"/>
    <w:rsid w:val="002A2030"/>
    <w:rsid w:val="002A34A6"/>
    <w:rsid w:val="002A3971"/>
    <w:rsid w:val="002A5408"/>
    <w:rsid w:val="002A752F"/>
    <w:rsid w:val="002B010D"/>
    <w:rsid w:val="002B285D"/>
    <w:rsid w:val="002B3687"/>
    <w:rsid w:val="002C1F2D"/>
    <w:rsid w:val="002C64A3"/>
    <w:rsid w:val="002C7A8A"/>
    <w:rsid w:val="002D0A8D"/>
    <w:rsid w:val="002D1BB0"/>
    <w:rsid w:val="002D30EC"/>
    <w:rsid w:val="002D4FB7"/>
    <w:rsid w:val="002D612B"/>
    <w:rsid w:val="002D6E8F"/>
    <w:rsid w:val="002E0386"/>
    <w:rsid w:val="002E0738"/>
    <w:rsid w:val="002E2C45"/>
    <w:rsid w:val="002E6174"/>
    <w:rsid w:val="002E6D21"/>
    <w:rsid w:val="002F3417"/>
    <w:rsid w:val="002F5A20"/>
    <w:rsid w:val="002F5C93"/>
    <w:rsid w:val="002F60E5"/>
    <w:rsid w:val="002F6B6C"/>
    <w:rsid w:val="002F76DB"/>
    <w:rsid w:val="002F7D0A"/>
    <w:rsid w:val="00300499"/>
    <w:rsid w:val="003008B2"/>
    <w:rsid w:val="00302CA2"/>
    <w:rsid w:val="00303847"/>
    <w:rsid w:val="00304050"/>
    <w:rsid w:val="003053FA"/>
    <w:rsid w:val="00305FE8"/>
    <w:rsid w:val="00306098"/>
    <w:rsid w:val="00307D38"/>
    <w:rsid w:val="003100E1"/>
    <w:rsid w:val="00310ACF"/>
    <w:rsid w:val="00311BAE"/>
    <w:rsid w:val="003140C2"/>
    <w:rsid w:val="003215A1"/>
    <w:rsid w:val="00323854"/>
    <w:rsid w:val="00324C15"/>
    <w:rsid w:val="003267E4"/>
    <w:rsid w:val="003272EE"/>
    <w:rsid w:val="00327356"/>
    <w:rsid w:val="00327AC2"/>
    <w:rsid w:val="003306BE"/>
    <w:rsid w:val="00330926"/>
    <w:rsid w:val="003333E7"/>
    <w:rsid w:val="003337B8"/>
    <w:rsid w:val="00334771"/>
    <w:rsid w:val="00341A32"/>
    <w:rsid w:val="0034221E"/>
    <w:rsid w:val="003434F4"/>
    <w:rsid w:val="0034473F"/>
    <w:rsid w:val="00345163"/>
    <w:rsid w:val="00345733"/>
    <w:rsid w:val="00345897"/>
    <w:rsid w:val="0034656D"/>
    <w:rsid w:val="003500CB"/>
    <w:rsid w:val="00350261"/>
    <w:rsid w:val="003502D7"/>
    <w:rsid w:val="00350978"/>
    <w:rsid w:val="003546BA"/>
    <w:rsid w:val="00356393"/>
    <w:rsid w:val="00356DAE"/>
    <w:rsid w:val="003577C4"/>
    <w:rsid w:val="00362E15"/>
    <w:rsid w:val="00364D61"/>
    <w:rsid w:val="00365816"/>
    <w:rsid w:val="00366903"/>
    <w:rsid w:val="0037090E"/>
    <w:rsid w:val="003732E4"/>
    <w:rsid w:val="0037380A"/>
    <w:rsid w:val="00373EE2"/>
    <w:rsid w:val="00374047"/>
    <w:rsid w:val="00376A22"/>
    <w:rsid w:val="00380952"/>
    <w:rsid w:val="00383160"/>
    <w:rsid w:val="0038491A"/>
    <w:rsid w:val="00390B56"/>
    <w:rsid w:val="00393614"/>
    <w:rsid w:val="003A3087"/>
    <w:rsid w:val="003A5E86"/>
    <w:rsid w:val="003A60D6"/>
    <w:rsid w:val="003A73BE"/>
    <w:rsid w:val="003B0002"/>
    <w:rsid w:val="003B0020"/>
    <w:rsid w:val="003B0E0A"/>
    <w:rsid w:val="003B6AD4"/>
    <w:rsid w:val="003C0242"/>
    <w:rsid w:val="003C1046"/>
    <w:rsid w:val="003C2BF4"/>
    <w:rsid w:val="003C4953"/>
    <w:rsid w:val="003C4B4B"/>
    <w:rsid w:val="003C577E"/>
    <w:rsid w:val="003C7E76"/>
    <w:rsid w:val="003D0D92"/>
    <w:rsid w:val="003D5CFE"/>
    <w:rsid w:val="003D6B74"/>
    <w:rsid w:val="003E0979"/>
    <w:rsid w:val="003E124A"/>
    <w:rsid w:val="003E341C"/>
    <w:rsid w:val="003E3DD8"/>
    <w:rsid w:val="003E4ABC"/>
    <w:rsid w:val="003E4F51"/>
    <w:rsid w:val="003F047B"/>
    <w:rsid w:val="003F5D54"/>
    <w:rsid w:val="00401570"/>
    <w:rsid w:val="00402CC2"/>
    <w:rsid w:val="004051D4"/>
    <w:rsid w:val="004052D7"/>
    <w:rsid w:val="0041133E"/>
    <w:rsid w:val="00412999"/>
    <w:rsid w:val="004132AB"/>
    <w:rsid w:val="004143C3"/>
    <w:rsid w:val="0041516B"/>
    <w:rsid w:val="004165BB"/>
    <w:rsid w:val="00420EF1"/>
    <w:rsid w:val="00421AC1"/>
    <w:rsid w:val="00421C5A"/>
    <w:rsid w:val="00422509"/>
    <w:rsid w:val="004246E8"/>
    <w:rsid w:val="004260C9"/>
    <w:rsid w:val="00427FE8"/>
    <w:rsid w:val="004313E9"/>
    <w:rsid w:val="004331EA"/>
    <w:rsid w:val="00435449"/>
    <w:rsid w:val="00435AD5"/>
    <w:rsid w:val="00441069"/>
    <w:rsid w:val="00442640"/>
    <w:rsid w:val="00450BB5"/>
    <w:rsid w:val="00451224"/>
    <w:rsid w:val="00455E30"/>
    <w:rsid w:val="0045697B"/>
    <w:rsid w:val="00456BF1"/>
    <w:rsid w:val="0045706B"/>
    <w:rsid w:val="00457B23"/>
    <w:rsid w:val="0046127A"/>
    <w:rsid w:val="004619F7"/>
    <w:rsid w:val="0046540F"/>
    <w:rsid w:val="00471404"/>
    <w:rsid w:val="00471CF1"/>
    <w:rsid w:val="00471D86"/>
    <w:rsid w:val="004722C2"/>
    <w:rsid w:val="004727A4"/>
    <w:rsid w:val="004771C0"/>
    <w:rsid w:val="00486201"/>
    <w:rsid w:val="0048698C"/>
    <w:rsid w:val="00487592"/>
    <w:rsid w:val="00490B2F"/>
    <w:rsid w:val="00492610"/>
    <w:rsid w:val="004975C7"/>
    <w:rsid w:val="004A403B"/>
    <w:rsid w:val="004A460C"/>
    <w:rsid w:val="004A51AF"/>
    <w:rsid w:val="004A5DE8"/>
    <w:rsid w:val="004A786B"/>
    <w:rsid w:val="004A7B75"/>
    <w:rsid w:val="004B007D"/>
    <w:rsid w:val="004B02E0"/>
    <w:rsid w:val="004B075A"/>
    <w:rsid w:val="004B1DF6"/>
    <w:rsid w:val="004B2B35"/>
    <w:rsid w:val="004B304A"/>
    <w:rsid w:val="004B3168"/>
    <w:rsid w:val="004B3D51"/>
    <w:rsid w:val="004B484D"/>
    <w:rsid w:val="004B4C8C"/>
    <w:rsid w:val="004B5744"/>
    <w:rsid w:val="004B58D8"/>
    <w:rsid w:val="004B7281"/>
    <w:rsid w:val="004B7CAB"/>
    <w:rsid w:val="004C0274"/>
    <w:rsid w:val="004C1C5D"/>
    <w:rsid w:val="004C1F9E"/>
    <w:rsid w:val="004C3917"/>
    <w:rsid w:val="004C43B2"/>
    <w:rsid w:val="004C53B7"/>
    <w:rsid w:val="004C57AA"/>
    <w:rsid w:val="004C5F4B"/>
    <w:rsid w:val="004C77C5"/>
    <w:rsid w:val="004D1225"/>
    <w:rsid w:val="004D2559"/>
    <w:rsid w:val="004D3534"/>
    <w:rsid w:val="004D5DFC"/>
    <w:rsid w:val="004D6AFB"/>
    <w:rsid w:val="004E0DC6"/>
    <w:rsid w:val="004E4BCD"/>
    <w:rsid w:val="004E6F03"/>
    <w:rsid w:val="004E75B7"/>
    <w:rsid w:val="004F0ABE"/>
    <w:rsid w:val="004F3C81"/>
    <w:rsid w:val="004F4E6B"/>
    <w:rsid w:val="004F6C5C"/>
    <w:rsid w:val="004F6D06"/>
    <w:rsid w:val="005014BD"/>
    <w:rsid w:val="005044A9"/>
    <w:rsid w:val="00506EE9"/>
    <w:rsid w:val="00510F0F"/>
    <w:rsid w:val="00512D18"/>
    <w:rsid w:val="005130CA"/>
    <w:rsid w:val="00513B4A"/>
    <w:rsid w:val="00513B5D"/>
    <w:rsid w:val="00517CD6"/>
    <w:rsid w:val="00527D45"/>
    <w:rsid w:val="005307C9"/>
    <w:rsid w:val="00530BDA"/>
    <w:rsid w:val="00531C4E"/>
    <w:rsid w:val="00534958"/>
    <w:rsid w:val="0053556E"/>
    <w:rsid w:val="0053572B"/>
    <w:rsid w:val="0053626F"/>
    <w:rsid w:val="00536906"/>
    <w:rsid w:val="00540EAA"/>
    <w:rsid w:val="0054159D"/>
    <w:rsid w:val="00541EEB"/>
    <w:rsid w:val="005456CA"/>
    <w:rsid w:val="00545B5E"/>
    <w:rsid w:val="00554E7E"/>
    <w:rsid w:val="00555C7B"/>
    <w:rsid w:val="00560A81"/>
    <w:rsid w:val="00560D2F"/>
    <w:rsid w:val="00566507"/>
    <w:rsid w:val="00570408"/>
    <w:rsid w:val="00570474"/>
    <w:rsid w:val="00570A96"/>
    <w:rsid w:val="00572280"/>
    <w:rsid w:val="00575BC9"/>
    <w:rsid w:val="005769F2"/>
    <w:rsid w:val="00577779"/>
    <w:rsid w:val="005815E7"/>
    <w:rsid w:val="0058641B"/>
    <w:rsid w:val="00592F30"/>
    <w:rsid w:val="005937C8"/>
    <w:rsid w:val="00596371"/>
    <w:rsid w:val="00597365"/>
    <w:rsid w:val="00597936"/>
    <w:rsid w:val="005A15EE"/>
    <w:rsid w:val="005A2AB7"/>
    <w:rsid w:val="005A45AF"/>
    <w:rsid w:val="005A5027"/>
    <w:rsid w:val="005A6750"/>
    <w:rsid w:val="005B07C2"/>
    <w:rsid w:val="005B08AE"/>
    <w:rsid w:val="005B1D1F"/>
    <w:rsid w:val="005B1E39"/>
    <w:rsid w:val="005B211B"/>
    <w:rsid w:val="005B2B45"/>
    <w:rsid w:val="005B32C7"/>
    <w:rsid w:val="005B3505"/>
    <w:rsid w:val="005B385A"/>
    <w:rsid w:val="005B3C51"/>
    <w:rsid w:val="005B7D6F"/>
    <w:rsid w:val="005C0998"/>
    <w:rsid w:val="005C6B8F"/>
    <w:rsid w:val="005C6F00"/>
    <w:rsid w:val="005D1901"/>
    <w:rsid w:val="005D40BE"/>
    <w:rsid w:val="005D4274"/>
    <w:rsid w:val="005D4AF9"/>
    <w:rsid w:val="005E1D25"/>
    <w:rsid w:val="005E381E"/>
    <w:rsid w:val="005E3C3B"/>
    <w:rsid w:val="005E3DB2"/>
    <w:rsid w:val="005E64BF"/>
    <w:rsid w:val="005E7D20"/>
    <w:rsid w:val="005F23C1"/>
    <w:rsid w:val="005F2B86"/>
    <w:rsid w:val="005F5B50"/>
    <w:rsid w:val="005F6692"/>
    <w:rsid w:val="005F7165"/>
    <w:rsid w:val="005F7DAA"/>
    <w:rsid w:val="006014B1"/>
    <w:rsid w:val="00601A1A"/>
    <w:rsid w:val="00602811"/>
    <w:rsid w:val="00603CB4"/>
    <w:rsid w:val="00604067"/>
    <w:rsid w:val="00604A46"/>
    <w:rsid w:val="006050B9"/>
    <w:rsid w:val="00605B7C"/>
    <w:rsid w:val="006102A2"/>
    <w:rsid w:val="00611381"/>
    <w:rsid w:val="00612029"/>
    <w:rsid w:val="006138CB"/>
    <w:rsid w:val="0061628B"/>
    <w:rsid w:val="0061714C"/>
    <w:rsid w:val="00617A17"/>
    <w:rsid w:val="00617BE9"/>
    <w:rsid w:val="00617F2A"/>
    <w:rsid w:val="00626646"/>
    <w:rsid w:val="00632BE5"/>
    <w:rsid w:val="0063374A"/>
    <w:rsid w:val="00633854"/>
    <w:rsid w:val="00635D1A"/>
    <w:rsid w:val="00635EBB"/>
    <w:rsid w:val="00640F99"/>
    <w:rsid w:val="006411D7"/>
    <w:rsid w:val="006431E9"/>
    <w:rsid w:val="0064714B"/>
    <w:rsid w:val="0065158F"/>
    <w:rsid w:val="00653B3E"/>
    <w:rsid w:val="00653C46"/>
    <w:rsid w:val="0065606F"/>
    <w:rsid w:val="006576FC"/>
    <w:rsid w:val="00662CC5"/>
    <w:rsid w:val="0066340C"/>
    <w:rsid w:val="00664550"/>
    <w:rsid w:val="00665A15"/>
    <w:rsid w:val="00666A01"/>
    <w:rsid w:val="006673ED"/>
    <w:rsid w:val="00670305"/>
    <w:rsid w:val="00671C08"/>
    <w:rsid w:val="006728F7"/>
    <w:rsid w:val="006735D3"/>
    <w:rsid w:val="006774B5"/>
    <w:rsid w:val="00682FCE"/>
    <w:rsid w:val="00683880"/>
    <w:rsid w:val="00684A0E"/>
    <w:rsid w:val="00687A52"/>
    <w:rsid w:val="0069136E"/>
    <w:rsid w:val="00691FA4"/>
    <w:rsid w:val="0069235C"/>
    <w:rsid w:val="00693B22"/>
    <w:rsid w:val="006A0AFA"/>
    <w:rsid w:val="006A436C"/>
    <w:rsid w:val="006A524D"/>
    <w:rsid w:val="006A5824"/>
    <w:rsid w:val="006A6260"/>
    <w:rsid w:val="006A6D77"/>
    <w:rsid w:val="006A799A"/>
    <w:rsid w:val="006B0442"/>
    <w:rsid w:val="006B0BE7"/>
    <w:rsid w:val="006B19D0"/>
    <w:rsid w:val="006B2783"/>
    <w:rsid w:val="006B4D06"/>
    <w:rsid w:val="006B604D"/>
    <w:rsid w:val="006B7E79"/>
    <w:rsid w:val="006C195D"/>
    <w:rsid w:val="006C19C0"/>
    <w:rsid w:val="006C2B1A"/>
    <w:rsid w:val="006C3E8B"/>
    <w:rsid w:val="006C5B57"/>
    <w:rsid w:val="006D044E"/>
    <w:rsid w:val="006D0756"/>
    <w:rsid w:val="006D1A8B"/>
    <w:rsid w:val="006D3A71"/>
    <w:rsid w:val="006E41FA"/>
    <w:rsid w:val="006F0D3F"/>
    <w:rsid w:val="006F2981"/>
    <w:rsid w:val="006F385A"/>
    <w:rsid w:val="006F6C3E"/>
    <w:rsid w:val="007027E4"/>
    <w:rsid w:val="00702E28"/>
    <w:rsid w:val="00703BEB"/>
    <w:rsid w:val="00703F5B"/>
    <w:rsid w:val="00704606"/>
    <w:rsid w:val="00706BA0"/>
    <w:rsid w:val="00707CCB"/>
    <w:rsid w:val="007101EA"/>
    <w:rsid w:val="00710903"/>
    <w:rsid w:val="00713C93"/>
    <w:rsid w:val="00716595"/>
    <w:rsid w:val="00717AB1"/>
    <w:rsid w:val="0072008B"/>
    <w:rsid w:val="007204D9"/>
    <w:rsid w:val="00722B6C"/>
    <w:rsid w:val="00723592"/>
    <w:rsid w:val="00723E1F"/>
    <w:rsid w:val="00723ECF"/>
    <w:rsid w:val="00725548"/>
    <w:rsid w:val="00725BDA"/>
    <w:rsid w:val="0072647D"/>
    <w:rsid w:val="0073245D"/>
    <w:rsid w:val="00732FDF"/>
    <w:rsid w:val="00735672"/>
    <w:rsid w:val="00735DB6"/>
    <w:rsid w:val="007378CB"/>
    <w:rsid w:val="00737ACA"/>
    <w:rsid w:val="00740B45"/>
    <w:rsid w:val="0074132B"/>
    <w:rsid w:val="00746926"/>
    <w:rsid w:val="00761458"/>
    <w:rsid w:val="00761831"/>
    <w:rsid w:val="007637D4"/>
    <w:rsid w:val="007643C6"/>
    <w:rsid w:val="007645B2"/>
    <w:rsid w:val="00764F49"/>
    <w:rsid w:val="00765B8D"/>
    <w:rsid w:val="007667ED"/>
    <w:rsid w:val="00767189"/>
    <w:rsid w:val="00772816"/>
    <w:rsid w:val="0077311B"/>
    <w:rsid w:val="007760E0"/>
    <w:rsid w:val="0078564A"/>
    <w:rsid w:val="0078566D"/>
    <w:rsid w:val="007929C5"/>
    <w:rsid w:val="007939EB"/>
    <w:rsid w:val="00793DA0"/>
    <w:rsid w:val="00794130"/>
    <w:rsid w:val="0079584A"/>
    <w:rsid w:val="0079640B"/>
    <w:rsid w:val="00796425"/>
    <w:rsid w:val="007A0F59"/>
    <w:rsid w:val="007A1C42"/>
    <w:rsid w:val="007A1E26"/>
    <w:rsid w:val="007A36F2"/>
    <w:rsid w:val="007A7F8A"/>
    <w:rsid w:val="007B11DA"/>
    <w:rsid w:val="007B3C4A"/>
    <w:rsid w:val="007B4BDA"/>
    <w:rsid w:val="007B4E70"/>
    <w:rsid w:val="007C0694"/>
    <w:rsid w:val="007C1A80"/>
    <w:rsid w:val="007C3087"/>
    <w:rsid w:val="007C3161"/>
    <w:rsid w:val="007C4A6B"/>
    <w:rsid w:val="007C73B8"/>
    <w:rsid w:val="007D0FB0"/>
    <w:rsid w:val="007D1A59"/>
    <w:rsid w:val="007D22C6"/>
    <w:rsid w:val="007D343E"/>
    <w:rsid w:val="007D5B60"/>
    <w:rsid w:val="007D7FE5"/>
    <w:rsid w:val="007E17A5"/>
    <w:rsid w:val="007E7794"/>
    <w:rsid w:val="007F5A7A"/>
    <w:rsid w:val="007F6F38"/>
    <w:rsid w:val="007F7B02"/>
    <w:rsid w:val="00800C1D"/>
    <w:rsid w:val="008031DC"/>
    <w:rsid w:val="00805DE0"/>
    <w:rsid w:val="00807B34"/>
    <w:rsid w:val="00811536"/>
    <w:rsid w:val="00811E81"/>
    <w:rsid w:val="00814624"/>
    <w:rsid w:val="008163D2"/>
    <w:rsid w:val="00817804"/>
    <w:rsid w:val="00817C8F"/>
    <w:rsid w:val="008250D7"/>
    <w:rsid w:val="00825659"/>
    <w:rsid w:val="00835C74"/>
    <w:rsid w:val="00837FE0"/>
    <w:rsid w:val="008420ED"/>
    <w:rsid w:val="00843B6A"/>
    <w:rsid w:val="00844BAF"/>
    <w:rsid w:val="00846635"/>
    <w:rsid w:val="008471AC"/>
    <w:rsid w:val="00850009"/>
    <w:rsid w:val="00851D30"/>
    <w:rsid w:val="00854B62"/>
    <w:rsid w:val="00857AF4"/>
    <w:rsid w:val="00860E61"/>
    <w:rsid w:val="0086134C"/>
    <w:rsid w:val="008636BB"/>
    <w:rsid w:val="00863BAE"/>
    <w:rsid w:val="00864B13"/>
    <w:rsid w:val="00864D2A"/>
    <w:rsid w:val="00873554"/>
    <w:rsid w:val="00876951"/>
    <w:rsid w:val="00882E75"/>
    <w:rsid w:val="008848FE"/>
    <w:rsid w:val="008849A7"/>
    <w:rsid w:val="008858A9"/>
    <w:rsid w:val="0088595C"/>
    <w:rsid w:val="00887741"/>
    <w:rsid w:val="00887D94"/>
    <w:rsid w:val="00890DC1"/>
    <w:rsid w:val="00892B9C"/>
    <w:rsid w:val="00894927"/>
    <w:rsid w:val="00897973"/>
    <w:rsid w:val="008A017D"/>
    <w:rsid w:val="008A07FB"/>
    <w:rsid w:val="008A3F74"/>
    <w:rsid w:val="008A7EA7"/>
    <w:rsid w:val="008B48F2"/>
    <w:rsid w:val="008B675E"/>
    <w:rsid w:val="008B76C9"/>
    <w:rsid w:val="008C1437"/>
    <w:rsid w:val="008C3AC0"/>
    <w:rsid w:val="008C4385"/>
    <w:rsid w:val="008C7A5B"/>
    <w:rsid w:val="008D00F4"/>
    <w:rsid w:val="008D0C08"/>
    <w:rsid w:val="008D0EB5"/>
    <w:rsid w:val="008D1FBF"/>
    <w:rsid w:val="008D591B"/>
    <w:rsid w:val="008E1720"/>
    <w:rsid w:val="008E3CBA"/>
    <w:rsid w:val="008E6098"/>
    <w:rsid w:val="008F2BA4"/>
    <w:rsid w:val="008F31F5"/>
    <w:rsid w:val="008F4A12"/>
    <w:rsid w:val="008F7121"/>
    <w:rsid w:val="009029B6"/>
    <w:rsid w:val="00902DE2"/>
    <w:rsid w:val="00904619"/>
    <w:rsid w:val="00905861"/>
    <w:rsid w:val="009076B3"/>
    <w:rsid w:val="00907712"/>
    <w:rsid w:val="0091364F"/>
    <w:rsid w:val="00915EE6"/>
    <w:rsid w:val="00917CED"/>
    <w:rsid w:val="00921B4E"/>
    <w:rsid w:val="00925B5D"/>
    <w:rsid w:val="00926C9D"/>
    <w:rsid w:val="00936C00"/>
    <w:rsid w:val="00941C8C"/>
    <w:rsid w:val="00944265"/>
    <w:rsid w:val="00945D5C"/>
    <w:rsid w:val="00952045"/>
    <w:rsid w:val="009533F9"/>
    <w:rsid w:val="00953515"/>
    <w:rsid w:val="009545BA"/>
    <w:rsid w:val="00954695"/>
    <w:rsid w:val="00954B1C"/>
    <w:rsid w:val="00955DF5"/>
    <w:rsid w:val="00957895"/>
    <w:rsid w:val="00957D0D"/>
    <w:rsid w:val="009600CA"/>
    <w:rsid w:val="0096132A"/>
    <w:rsid w:val="0096292D"/>
    <w:rsid w:val="00963714"/>
    <w:rsid w:val="009676BC"/>
    <w:rsid w:val="00975191"/>
    <w:rsid w:val="009751DD"/>
    <w:rsid w:val="00976B15"/>
    <w:rsid w:val="009841CD"/>
    <w:rsid w:val="0098482B"/>
    <w:rsid w:val="00986C60"/>
    <w:rsid w:val="00987E80"/>
    <w:rsid w:val="00990920"/>
    <w:rsid w:val="00990957"/>
    <w:rsid w:val="009914F5"/>
    <w:rsid w:val="00993E64"/>
    <w:rsid w:val="00995F6B"/>
    <w:rsid w:val="009A047B"/>
    <w:rsid w:val="009A098A"/>
    <w:rsid w:val="009A1B7C"/>
    <w:rsid w:val="009A2549"/>
    <w:rsid w:val="009A27FE"/>
    <w:rsid w:val="009A2913"/>
    <w:rsid w:val="009A5A87"/>
    <w:rsid w:val="009B1B28"/>
    <w:rsid w:val="009B1EC7"/>
    <w:rsid w:val="009C257D"/>
    <w:rsid w:val="009C28BA"/>
    <w:rsid w:val="009C3A91"/>
    <w:rsid w:val="009C4555"/>
    <w:rsid w:val="009C4826"/>
    <w:rsid w:val="009C56FD"/>
    <w:rsid w:val="009C64D3"/>
    <w:rsid w:val="009C6941"/>
    <w:rsid w:val="009D0A73"/>
    <w:rsid w:val="009D1F40"/>
    <w:rsid w:val="009D3293"/>
    <w:rsid w:val="009D6B7D"/>
    <w:rsid w:val="009D759B"/>
    <w:rsid w:val="009E305F"/>
    <w:rsid w:val="009E3AEC"/>
    <w:rsid w:val="009E47A6"/>
    <w:rsid w:val="009E4A94"/>
    <w:rsid w:val="009E5CA0"/>
    <w:rsid w:val="009E693B"/>
    <w:rsid w:val="009F0B86"/>
    <w:rsid w:val="009F5AA2"/>
    <w:rsid w:val="00A01D13"/>
    <w:rsid w:val="00A02193"/>
    <w:rsid w:val="00A03064"/>
    <w:rsid w:val="00A0353A"/>
    <w:rsid w:val="00A051B0"/>
    <w:rsid w:val="00A06A73"/>
    <w:rsid w:val="00A06CC3"/>
    <w:rsid w:val="00A07099"/>
    <w:rsid w:val="00A12F95"/>
    <w:rsid w:val="00A14BF3"/>
    <w:rsid w:val="00A17C12"/>
    <w:rsid w:val="00A215F4"/>
    <w:rsid w:val="00A230EE"/>
    <w:rsid w:val="00A23670"/>
    <w:rsid w:val="00A27E0E"/>
    <w:rsid w:val="00A30BE5"/>
    <w:rsid w:val="00A32F73"/>
    <w:rsid w:val="00A36FFA"/>
    <w:rsid w:val="00A37321"/>
    <w:rsid w:val="00A40675"/>
    <w:rsid w:val="00A4492E"/>
    <w:rsid w:val="00A474D1"/>
    <w:rsid w:val="00A511B9"/>
    <w:rsid w:val="00A5400C"/>
    <w:rsid w:val="00A54F57"/>
    <w:rsid w:val="00A56CF2"/>
    <w:rsid w:val="00A61F86"/>
    <w:rsid w:val="00A6542A"/>
    <w:rsid w:val="00A6713C"/>
    <w:rsid w:val="00A7140A"/>
    <w:rsid w:val="00A71641"/>
    <w:rsid w:val="00A72B7B"/>
    <w:rsid w:val="00A748F2"/>
    <w:rsid w:val="00A75514"/>
    <w:rsid w:val="00A76DBE"/>
    <w:rsid w:val="00A83524"/>
    <w:rsid w:val="00A83872"/>
    <w:rsid w:val="00A8491B"/>
    <w:rsid w:val="00A87AB1"/>
    <w:rsid w:val="00A87C78"/>
    <w:rsid w:val="00A91B5A"/>
    <w:rsid w:val="00A93D94"/>
    <w:rsid w:val="00A94186"/>
    <w:rsid w:val="00A94E07"/>
    <w:rsid w:val="00A95E30"/>
    <w:rsid w:val="00AA112B"/>
    <w:rsid w:val="00AA2FB6"/>
    <w:rsid w:val="00AA376F"/>
    <w:rsid w:val="00AA4598"/>
    <w:rsid w:val="00AB048C"/>
    <w:rsid w:val="00AB0783"/>
    <w:rsid w:val="00AB11C4"/>
    <w:rsid w:val="00AB1A23"/>
    <w:rsid w:val="00AB330E"/>
    <w:rsid w:val="00AB50E5"/>
    <w:rsid w:val="00AB66EC"/>
    <w:rsid w:val="00AB7139"/>
    <w:rsid w:val="00AC26EC"/>
    <w:rsid w:val="00AC4541"/>
    <w:rsid w:val="00AC5E9A"/>
    <w:rsid w:val="00AC5F86"/>
    <w:rsid w:val="00AE2507"/>
    <w:rsid w:val="00AE2E17"/>
    <w:rsid w:val="00AE30CD"/>
    <w:rsid w:val="00AE35D8"/>
    <w:rsid w:val="00AE51F8"/>
    <w:rsid w:val="00AE6DA8"/>
    <w:rsid w:val="00AF4835"/>
    <w:rsid w:val="00AF6884"/>
    <w:rsid w:val="00AF706D"/>
    <w:rsid w:val="00B00AD7"/>
    <w:rsid w:val="00B023E2"/>
    <w:rsid w:val="00B02994"/>
    <w:rsid w:val="00B0422E"/>
    <w:rsid w:val="00B048B7"/>
    <w:rsid w:val="00B0737F"/>
    <w:rsid w:val="00B116A4"/>
    <w:rsid w:val="00B239CA"/>
    <w:rsid w:val="00B23E1E"/>
    <w:rsid w:val="00B27D52"/>
    <w:rsid w:val="00B27D67"/>
    <w:rsid w:val="00B30084"/>
    <w:rsid w:val="00B300D3"/>
    <w:rsid w:val="00B30509"/>
    <w:rsid w:val="00B31C06"/>
    <w:rsid w:val="00B3238E"/>
    <w:rsid w:val="00B326D8"/>
    <w:rsid w:val="00B347C9"/>
    <w:rsid w:val="00B360B7"/>
    <w:rsid w:val="00B36522"/>
    <w:rsid w:val="00B438EF"/>
    <w:rsid w:val="00B44B6D"/>
    <w:rsid w:val="00B47172"/>
    <w:rsid w:val="00B47E50"/>
    <w:rsid w:val="00B5164E"/>
    <w:rsid w:val="00B51713"/>
    <w:rsid w:val="00B52EC9"/>
    <w:rsid w:val="00B547C2"/>
    <w:rsid w:val="00B619D8"/>
    <w:rsid w:val="00B62F70"/>
    <w:rsid w:val="00B64FBD"/>
    <w:rsid w:val="00B67E8D"/>
    <w:rsid w:val="00B71345"/>
    <w:rsid w:val="00B714AF"/>
    <w:rsid w:val="00B73571"/>
    <w:rsid w:val="00B73621"/>
    <w:rsid w:val="00B767DA"/>
    <w:rsid w:val="00B811B7"/>
    <w:rsid w:val="00B818FE"/>
    <w:rsid w:val="00B8447E"/>
    <w:rsid w:val="00B85254"/>
    <w:rsid w:val="00B8544E"/>
    <w:rsid w:val="00B8624F"/>
    <w:rsid w:val="00B92142"/>
    <w:rsid w:val="00B958A2"/>
    <w:rsid w:val="00B97226"/>
    <w:rsid w:val="00BA024D"/>
    <w:rsid w:val="00BA050F"/>
    <w:rsid w:val="00BA33A1"/>
    <w:rsid w:val="00BA3E16"/>
    <w:rsid w:val="00BA5027"/>
    <w:rsid w:val="00BA5C24"/>
    <w:rsid w:val="00BA74BB"/>
    <w:rsid w:val="00BB06FF"/>
    <w:rsid w:val="00BB0A11"/>
    <w:rsid w:val="00BB0DC2"/>
    <w:rsid w:val="00BB0E6F"/>
    <w:rsid w:val="00BB23F7"/>
    <w:rsid w:val="00BB528B"/>
    <w:rsid w:val="00BB7D60"/>
    <w:rsid w:val="00BC0424"/>
    <w:rsid w:val="00BC1824"/>
    <w:rsid w:val="00BC651D"/>
    <w:rsid w:val="00BC7D7C"/>
    <w:rsid w:val="00BD179F"/>
    <w:rsid w:val="00BD2309"/>
    <w:rsid w:val="00BD7980"/>
    <w:rsid w:val="00BD79C5"/>
    <w:rsid w:val="00BE0EFA"/>
    <w:rsid w:val="00BE0F2B"/>
    <w:rsid w:val="00BE498C"/>
    <w:rsid w:val="00BF0702"/>
    <w:rsid w:val="00BF1D01"/>
    <w:rsid w:val="00BF2551"/>
    <w:rsid w:val="00BF28C9"/>
    <w:rsid w:val="00BF33A6"/>
    <w:rsid w:val="00BF5331"/>
    <w:rsid w:val="00C00F9E"/>
    <w:rsid w:val="00C02CE0"/>
    <w:rsid w:val="00C03F6F"/>
    <w:rsid w:val="00C04ED7"/>
    <w:rsid w:val="00C13077"/>
    <w:rsid w:val="00C1586C"/>
    <w:rsid w:val="00C1591C"/>
    <w:rsid w:val="00C20920"/>
    <w:rsid w:val="00C2222E"/>
    <w:rsid w:val="00C22FEB"/>
    <w:rsid w:val="00C23E96"/>
    <w:rsid w:val="00C2776F"/>
    <w:rsid w:val="00C310F9"/>
    <w:rsid w:val="00C320F2"/>
    <w:rsid w:val="00C401D7"/>
    <w:rsid w:val="00C420A7"/>
    <w:rsid w:val="00C50BB3"/>
    <w:rsid w:val="00C52A07"/>
    <w:rsid w:val="00C5378B"/>
    <w:rsid w:val="00C611B5"/>
    <w:rsid w:val="00C62EDB"/>
    <w:rsid w:val="00C63DA3"/>
    <w:rsid w:val="00C64F8B"/>
    <w:rsid w:val="00C652E7"/>
    <w:rsid w:val="00C72019"/>
    <w:rsid w:val="00C74891"/>
    <w:rsid w:val="00C75C5A"/>
    <w:rsid w:val="00C77A95"/>
    <w:rsid w:val="00C81428"/>
    <w:rsid w:val="00C8277A"/>
    <w:rsid w:val="00C8367B"/>
    <w:rsid w:val="00C83D72"/>
    <w:rsid w:val="00C84DFC"/>
    <w:rsid w:val="00C859B8"/>
    <w:rsid w:val="00C8652F"/>
    <w:rsid w:val="00C86799"/>
    <w:rsid w:val="00C87200"/>
    <w:rsid w:val="00CA5AD0"/>
    <w:rsid w:val="00CA62F6"/>
    <w:rsid w:val="00CB27D6"/>
    <w:rsid w:val="00CB5005"/>
    <w:rsid w:val="00CB768E"/>
    <w:rsid w:val="00CB7881"/>
    <w:rsid w:val="00CC14B0"/>
    <w:rsid w:val="00CC3D32"/>
    <w:rsid w:val="00CC4F79"/>
    <w:rsid w:val="00CC639C"/>
    <w:rsid w:val="00CD2400"/>
    <w:rsid w:val="00CD3513"/>
    <w:rsid w:val="00CD3656"/>
    <w:rsid w:val="00CD4498"/>
    <w:rsid w:val="00CD67A0"/>
    <w:rsid w:val="00CD74EC"/>
    <w:rsid w:val="00CE0DFD"/>
    <w:rsid w:val="00CE120D"/>
    <w:rsid w:val="00CE204A"/>
    <w:rsid w:val="00CE2431"/>
    <w:rsid w:val="00CE371E"/>
    <w:rsid w:val="00CE41CC"/>
    <w:rsid w:val="00CE49C8"/>
    <w:rsid w:val="00CF2A87"/>
    <w:rsid w:val="00CF2A9E"/>
    <w:rsid w:val="00CF3B11"/>
    <w:rsid w:val="00CF3FDB"/>
    <w:rsid w:val="00CF4D3F"/>
    <w:rsid w:val="00CF5B3C"/>
    <w:rsid w:val="00CF6509"/>
    <w:rsid w:val="00D00354"/>
    <w:rsid w:val="00D00EC2"/>
    <w:rsid w:val="00D018C9"/>
    <w:rsid w:val="00D04B69"/>
    <w:rsid w:val="00D14017"/>
    <w:rsid w:val="00D169A9"/>
    <w:rsid w:val="00D170ED"/>
    <w:rsid w:val="00D177E7"/>
    <w:rsid w:val="00D2117E"/>
    <w:rsid w:val="00D22595"/>
    <w:rsid w:val="00D22662"/>
    <w:rsid w:val="00D24951"/>
    <w:rsid w:val="00D253BF"/>
    <w:rsid w:val="00D254CA"/>
    <w:rsid w:val="00D27038"/>
    <w:rsid w:val="00D30AA6"/>
    <w:rsid w:val="00D352B6"/>
    <w:rsid w:val="00D354D3"/>
    <w:rsid w:val="00D35E22"/>
    <w:rsid w:val="00D373DD"/>
    <w:rsid w:val="00D41056"/>
    <w:rsid w:val="00D419A5"/>
    <w:rsid w:val="00D42474"/>
    <w:rsid w:val="00D42FC5"/>
    <w:rsid w:val="00D4508B"/>
    <w:rsid w:val="00D506B8"/>
    <w:rsid w:val="00D50743"/>
    <w:rsid w:val="00D5290F"/>
    <w:rsid w:val="00D53427"/>
    <w:rsid w:val="00D540AC"/>
    <w:rsid w:val="00D575F4"/>
    <w:rsid w:val="00D619E8"/>
    <w:rsid w:val="00D656F3"/>
    <w:rsid w:val="00D658D3"/>
    <w:rsid w:val="00D65F5C"/>
    <w:rsid w:val="00D708AA"/>
    <w:rsid w:val="00D73FC9"/>
    <w:rsid w:val="00D7423D"/>
    <w:rsid w:val="00D7584A"/>
    <w:rsid w:val="00D75BFC"/>
    <w:rsid w:val="00D7619F"/>
    <w:rsid w:val="00D775E0"/>
    <w:rsid w:val="00D86FAC"/>
    <w:rsid w:val="00D977E6"/>
    <w:rsid w:val="00DA375C"/>
    <w:rsid w:val="00DA45E8"/>
    <w:rsid w:val="00DA67C2"/>
    <w:rsid w:val="00DA77C2"/>
    <w:rsid w:val="00DA7D36"/>
    <w:rsid w:val="00DB2D8E"/>
    <w:rsid w:val="00DB536E"/>
    <w:rsid w:val="00DB7E6B"/>
    <w:rsid w:val="00DC1361"/>
    <w:rsid w:val="00DC18ED"/>
    <w:rsid w:val="00DC19DD"/>
    <w:rsid w:val="00DC2689"/>
    <w:rsid w:val="00DC3F8B"/>
    <w:rsid w:val="00DC4C07"/>
    <w:rsid w:val="00DC7950"/>
    <w:rsid w:val="00DD0671"/>
    <w:rsid w:val="00DD0D5E"/>
    <w:rsid w:val="00DD0D81"/>
    <w:rsid w:val="00DD3298"/>
    <w:rsid w:val="00DE0B4A"/>
    <w:rsid w:val="00DE21A7"/>
    <w:rsid w:val="00DE2F63"/>
    <w:rsid w:val="00DE30DC"/>
    <w:rsid w:val="00DE37C9"/>
    <w:rsid w:val="00DE4293"/>
    <w:rsid w:val="00DE5129"/>
    <w:rsid w:val="00DE6D2F"/>
    <w:rsid w:val="00DE7372"/>
    <w:rsid w:val="00DF05EF"/>
    <w:rsid w:val="00DF1DB6"/>
    <w:rsid w:val="00DF2A2C"/>
    <w:rsid w:val="00DF58E4"/>
    <w:rsid w:val="00DF59CD"/>
    <w:rsid w:val="00DF69C1"/>
    <w:rsid w:val="00E00094"/>
    <w:rsid w:val="00E014AB"/>
    <w:rsid w:val="00E02EAA"/>
    <w:rsid w:val="00E040BB"/>
    <w:rsid w:val="00E050DA"/>
    <w:rsid w:val="00E05A8F"/>
    <w:rsid w:val="00E11AAD"/>
    <w:rsid w:val="00E11ECF"/>
    <w:rsid w:val="00E1258B"/>
    <w:rsid w:val="00E13905"/>
    <w:rsid w:val="00E13A6E"/>
    <w:rsid w:val="00E144FC"/>
    <w:rsid w:val="00E16C9D"/>
    <w:rsid w:val="00E17AB4"/>
    <w:rsid w:val="00E21BC9"/>
    <w:rsid w:val="00E22381"/>
    <w:rsid w:val="00E23413"/>
    <w:rsid w:val="00E23B30"/>
    <w:rsid w:val="00E25381"/>
    <w:rsid w:val="00E26CE9"/>
    <w:rsid w:val="00E30E30"/>
    <w:rsid w:val="00E325AC"/>
    <w:rsid w:val="00E32802"/>
    <w:rsid w:val="00E32DC0"/>
    <w:rsid w:val="00E33C76"/>
    <w:rsid w:val="00E34374"/>
    <w:rsid w:val="00E3540F"/>
    <w:rsid w:val="00E354EE"/>
    <w:rsid w:val="00E40339"/>
    <w:rsid w:val="00E4292A"/>
    <w:rsid w:val="00E45125"/>
    <w:rsid w:val="00E456AC"/>
    <w:rsid w:val="00E464BB"/>
    <w:rsid w:val="00E469A7"/>
    <w:rsid w:val="00E47184"/>
    <w:rsid w:val="00E5187B"/>
    <w:rsid w:val="00E56064"/>
    <w:rsid w:val="00E604E7"/>
    <w:rsid w:val="00E62806"/>
    <w:rsid w:val="00E62B72"/>
    <w:rsid w:val="00E64BA3"/>
    <w:rsid w:val="00E66863"/>
    <w:rsid w:val="00E66BAD"/>
    <w:rsid w:val="00E66E6D"/>
    <w:rsid w:val="00E7056A"/>
    <w:rsid w:val="00E716C5"/>
    <w:rsid w:val="00E742C4"/>
    <w:rsid w:val="00E7511B"/>
    <w:rsid w:val="00E76175"/>
    <w:rsid w:val="00E8151A"/>
    <w:rsid w:val="00E818F4"/>
    <w:rsid w:val="00E819B4"/>
    <w:rsid w:val="00E86C02"/>
    <w:rsid w:val="00E922FD"/>
    <w:rsid w:val="00E929A0"/>
    <w:rsid w:val="00E92C11"/>
    <w:rsid w:val="00E9329A"/>
    <w:rsid w:val="00E959CE"/>
    <w:rsid w:val="00E961CE"/>
    <w:rsid w:val="00E96992"/>
    <w:rsid w:val="00EA1503"/>
    <w:rsid w:val="00EA2835"/>
    <w:rsid w:val="00EA34B0"/>
    <w:rsid w:val="00EA3D13"/>
    <w:rsid w:val="00EA7643"/>
    <w:rsid w:val="00EB3ABE"/>
    <w:rsid w:val="00EB6065"/>
    <w:rsid w:val="00EC0039"/>
    <w:rsid w:val="00EC204E"/>
    <w:rsid w:val="00EC4E6B"/>
    <w:rsid w:val="00EC5E88"/>
    <w:rsid w:val="00EC63BA"/>
    <w:rsid w:val="00EC768F"/>
    <w:rsid w:val="00EC7FFC"/>
    <w:rsid w:val="00ED133E"/>
    <w:rsid w:val="00ED7F40"/>
    <w:rsid w:val="00EE1AD4"/>
    <w:rsid w:val="00EE603F"/>
    <w:rsid w:val="00EF5312"/>
    <w:rsid w:val="00EF5CBA"/>
    <w:rsid w:val="00EF656D"/>
    <w:rsid w:val="00EF6627"/>
    <w:rsid w:val="00EF67B4"/>
    <w:rsid w:val="00EF796C"/>
    <w:rsid w:val="00EF7DAF"/>
    <w:rsid w:val="00F00231"/>
    <w:rsid w:val="00F05599"/>
    <w:rsid w:val="00F059DC"/>
    <w:rsid w:val="00F11A4F"/>
    <w:rsid w:val="00F11ED8"/>
    <w:rsid w:val="00F142B6"/>
    <w:rsid w:val="00F144FA"/>
    <w:rsid w:val="00F1516C"/>
    <w:rsid w:val="00F151FA"/>
    <w:rsid w:val="00F155DD"/>
    <w:rsid w:val="00F15D25"/>
    <w:rsid w:val="00F21C90"/>
    <w:rsid w:val="00F22CD5"/>
    <w:rsid w:val="00F24836"/>
    <w:rsid w:val="00F248DC"/>
    <w:rsid w:val="00F252EC"/>
    <w:rsid w:val="00F31670"/>
    <w:rsid w:val="00F31998"/>
    <w:rsid w:val="00F31CF5"/>
    <w:rsid w:val="00F33DE2"/>
    <w:rsid w:val="00F35743"/>
    <w:rsid w:val="00F37228"/>
    <w:rsid w:val="00F403B0"/>
    <w:rsid w:val="00F4278F"/>
    <w:rsid w:val="00F4521D"/>
    <w:rsid w:val="00F471A9"/>
    <w:rsid w:val="00F56066"/>
    <w:rsid w:val="00F562CF"/>
    <w:rsid w:val="00F56D07"/>
    <w:rsid w:val="00F61F06"/>
    <w:rsid w:val="00F64413"/>
    <w:rsid w:val="00F64475"/>
    <w:rsid w:val="00F64702"/>
    <w:rsid w:val="00F64F5B"/>
    <w:rsid w:val="00F6693F"/>
    <w:rsid w:val="00F746E4"/>
    <w:rsid w:val="00F76238"/>
    <w:rsid w:val="00F76B0E"/>
    <w:rsid w:val="00F817ED"/>
    <w:rsid w:val="00F83552"/>
    <w:rsid w:val="00F838C8"/>
    <w:rsid w:val="00F84264"/>
    <w:rsid w:val="00F86908"/>
    <w:rsid w:val="00F86B26"/>
    <w:rsid w:val="00F87358"/>
    <w:rsid w:val="00F9140D"/>
    <w:rsid w:val="00F951D4"/>
    <w:rsid w:val="00F96DDA"/>
    <w:rsid w:val="00F9797E"/>
    <w:rsid w:val="00F97A21"/>
    <w:rsid w:val="00FA024A"/>
    <w:rsid w:val="00FA1325"/>
    <w:rsid w:val="00FA154E"/>
    <w:rsid w:val="00FA21F4"/>
    <w:rsid w:val="00FA286A"/>
    <w:rsid w:val="00FA38B9"/>
    <w:rsid w:val="00FB1657"/>
    <w:rsid w:val="00FB2C38"/>
    <w:rsid w:val="00FB2DE6"/>
    <w:rsid w:val="00FB2E22"/>
    <w:rsid w:val="00FB3A77"/>
    <w:rsid w:val="00FB5136"/>
    <w:rsid w:val="00FB7F4E"/>
    <w:rsid w:val="00FC02E5"/>
    <w:rsid w:val="00FC21D7"/>
    <w:rsid w:val="00FC2226"/>
    <w:rsid w:val="00FC326C"/>
    <w:rsid w:val="00FC43EB"/>
    <w:rsid w:val="00FC59C5"/>
    <w:rsid w:val="00FD04BD"/>
    <w:rsid w:val="00FD120B"/>
    <w:rsid w:val="00FD2A63"/>
    <w:rsid w:val="00FD2AC6"/>
    <w:rsid w:val="00FD61C2"/>
    <w:rsid w:val="00FE0891"/>
    <w:rsid w:val="00FE0D48"/>
    <w:rsid w:val="00FE1D94"/>
    <w:rsid w:val="00FE1DE9"/>
    <w:rsid w:val="00FE333A"/>
    <w:rsid w:val="00FE6AE6"/>
    <w:rsid w:val="00FE6E12"/>
    <w:rsid w:val="00FE7085"/>
    <w:rsid w:val="00FE71FE"/>
    <w:rsid w:val="00FE7495"/>
    <w:rsid w:val="00FF1A7B"/>
    <w:rsid w:val="00FF1E69"/>
    <w:rsid w:val="00FF238D"/>
    <w:rsid w:val="00FF32D7"/>
    <w:rsid w:val="00FF3F02"/>
    <w:rsid w:val="00FF431B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,"/>
  <w:listSeparator w:val=";"/>
  <w14:docId w14:val="0CF984B4"/>
  <w15:docId w15:val="{D306CF27-6706-495A-8C4F-C4CBE3AC6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138CB"/>
    <w:pPr>
      <w:widowControl w:val="0"/>
      <w:jc w:val="both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3333E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34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72B7B"/>
    <w:pPr>
      <w:tabs>
        <w:tab w:val="center" w:pos="4252"/>
        <w:tab w:val="right" w:pos="8504"/>
      </w:tabs>
      <w:snapToGrid w:val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A72B7B"/>
  </w:style>
  <w:style w:type="paragraph" w:styleId="Fuzeile">
    <w:name w:val="footer"/>
    <w:basedOn w:val="Standard"/>
    <w:link w:val="FuzeileZchn"/>
    <w:uiPriority w:val="99"/>
    <w:unhideWhenUsed/>
    <w:rsid w:val="00A72B7B"/>
    <w:pPr>
      <w:tabs>
        <w:tab w:val="center" w:pos="4252"/>
        <w:tab w:val="right" w:pos="8504"/>
      </w:tabs>
      <w:snapToGrid w:val="0"/>
    </w:pPr>
  </w:style>
  <w:style w:type="character" w:customStyle="1" w:styleId="FuzeileZchn">
    <w:name w:val="Fußzeile Zchn"/>
    <w:basedOn w:val="Absatz-Standardschriftart"/>
    <w:link w:val="Fuzeile"/>
    <w:uiPriority w:val="99"/>
    <w:rsid w:val="00A72B7B"/>
  </w:style>
  <w:style w:type="paragraph" w:styleId="Listenabsatz">
    <w:name w:val="List Paragraph"/>
    <w:basedOn w:val="Standard"/>
    <w:uiPriority w:val="34"/>
    <w:qFormat/>
    <w:rsid w:val="00C401D7"/>
    <w:pPr>
      <w:ind w:leftChars="400" w:left="840"/>
    </w:pPr>
    <w:rPr>
      <w:rFonts w:ascii="Arial" w:eastAsia="MS Mincho" w:hAnsi="Arial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1596"/>
    <w:rPr>
      <w:rFonts w:asciiTheme="majorHAnsi" w:eastAsiaTheme="majorEastAsia" w:hAnsiTheme="majorHAnsi" w:cstheme="majorBid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1596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4D3534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333E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3333E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333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A150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EA150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EA150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A150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A15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2607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5207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2387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2F386D-E08D-4F29-AA86-CFF9FC64B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1855</Words>
  <Characters>11692</Characters>
  <Application>Microsoft Office Word</Application>
  <DocSecurity>0</DocSecurity>
  <Lines>97</Lines>
  <Paragraphs>27</Paragraphs>
  <ScaleCrop>false</ScaleCrop>
  <HeadingPairs>
    <vt:vector size="8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13520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Fujita</dc:creator>
  <cp:keywords/>
  <dc:description/>
  <cp:lastModifiedBy>Alexander, Thomas</cp:lastModifiedBy>
  <cp:revision>17</cp:revision>
  <cp:lastPrinted>2017-08-06T20:46:00Z</cp:lastPrinted>
  <dcterms:created xsi:type="dcterms:W3CDTF">2023-08-29T09:13:00Z</dcterms:created>
  <dcterms:modified xsi:type="dcterms:W3CDTF">2023-10-25T17:28:00Z</dcterms:modified>
</cp:coreProperties>
</file>