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B43F3" w14:textId="7F84BFAE" w:rsidR="00E227A5" w:rsidRPr="00E227A5" w:rsidRDefault="00E227A5" w:rsidP="006B3073">
      <w:pPr>
        <w:pStyle w:val="Default"/>
        <w:jc w:val="right"/>
        <w:rPr>
          <w:rFonts w:ascii="Arial" w:hAnsi="Arial" w:cs="Arial"/>
          <w:color w:val="auto"/>
          <w:lang w:val="en-CA"/>
        </w:rPr>
      </w:pPr>
    </w:p>
    <w:p w14:paraId="61EA907A" w14:textId="1900FF14" w:rsidR="00E227A5" w:rsidRPr="00276F7A" w:rsidRDefault="00276F7A" w:rsidP="006B3073">
      <w:pPr>
        <w:pStyle w:val="Default"/>
        <w:jc w:val="center"/>
        <w:rPr>
          <w:rFonts w:ascii="Arial" w:hAnsi="Arial" w:cs="Arial"/>
          <w:b/>
          <w:bCs/>
          <w:color w:val="1C1212"/>
          <w:sz w:val="48"/>
          <w:szCs w:val="48"/>
          <w:lang w:val="en-CA"/>
        </w:rPr>
      </w:pPr>
      <w:r w:rsidRPr="00276F7A">
        <w:rPr>
          <w:rFonts w:ascii="Arial" w:hAnsi="Arial" w:cs="Arial"/>
          <w:b/>
          <w:bCs/>
          <w:color w:val="1C1212"/>
          <w:sz w:val="48"/>
          <w:szCs w:val="48"/>
          <w:lang w:val="en-CA"/>
        </w:rPr>
        <w:t>(</w:t>
      </w:r>
      <w:r w:rsidR="00E6424A">
        <w:rPr>
          <w:rFonts w:ascii="Arial" w:hAnsi="Arial" w:cs="Arial"/>
          <w:b/>
          <w:bCs/>
          <w:color w:val="1C1212"/>
          <w:sz w:val="48"/>
          <w:szCs w:val="48"/>
          <w:lang w:val="en-CA"/>
        </w:rPr>
        <w:t>Ergonomics Society of South Africa</w:t>
      </w:r>
      <w:r w:rsidRPr="00276F7A">
        <w:rPr>
          <w:rFonts w:ascii="Arial" w:hAnsi="Arial" w:cs="Arial"/>
          <w:b/>
          <w:bCs/>
          <w:color w:val="1C1212"/>
          <w:sz w:val="48"/>
          <w:szCs w:val="48"/>
          <w:lang w:val="en-CA"/>
        </w:rPr>
        <w:t>)</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239CE7E9" w:rsidR="00276F7A" w:rsidRPr="006739EA" w:rsidRDefault="00E6424A" w:rsidP="006B3073">
            <w:pPr>
              <w:rPr>
                <w:rFonts w:ascii="Arial-BoldMT" w:hAnsi="Arial-BoldMT" w:cs="Arial-BoldMT"/>
                <w:color w:val="A6A6A6" w:themeColor="background1" w:themeShade="A6"/>
                <w:lang w:val="en-CA"/>
              </w:rPr>
            </w:pPr>
            <w:r>
              <w:rPr>
                <w:rFonts w:ascii="Arial-BoldMT" w:hAnsi="Arial-BoldMT" w:cs="Arial-BoldMT"/>
                <w:lang w:val="en-CA"/>
              </w:rPr>
              <w:t xml:space="preserve">Jonathan Davy – </w:t>
            </w:r>
            <w:hyperlink r:id="rId7" w:history="1">
              <w:r w:rsidRPr="00943030">
                <w:rPr>
                  <w:rStyle w:val="Hyperlink"/>
                  <w:rFonts w:ascii="Arial-BoldMT" w:hAnsi="Arial-BoldMT" w:cs="Arial-BoldMT"/>
                  <w:lang w:val="en-CA"/>
                </w:rPr>
                <w:t>Jonathan.davy@ru.ac.za</w:t>
              </w:r>
            </w:hyperlink>
            <w:r>
              <w:rPr>
                <w:rFonts w:ascii="Arial-BoldMT" w:hAnsi="Arial-BoldMT" w:cs="Arial-BoldMT"/>
                <w:lang w:val="en-CA"/>
              </w:rPr>
              <w:t xml:space="preserve"> </w:t>
            </w:r>
          </w:p>
          <w:p w14:paraId="64D8027A" w14:textId="6C696D8F" w:rsidR="009501CE" w:rsidRPr="006739EA" w:rsidRDefault="00E6424A" w:rsidP="006B3073">
            <w:pPr>
              <w:rPr>
                <w:rFonts w:ascii="Arial-BoldMT" w:hAnsi="Arial-BoldMT" w:cs="Arial-BoldMT"/>
                <w:color w:val="A6A6A6" w:themeColor="background1" w:themeShade="A6"/>
                <w:lang w:val="en-CA"/>
              </w:rPr>
            </w:pPr>
            <w:r w:rsidRPr="00E6424A">
              <w:rPr>
                <w:rFonts w:ascii="Arial-BoldMT" w:hAnsi="Arial-BoldMT" w:cs="Arial-BoldMT"/>
                <w:lang w:val="en-CA"/>
              </w:rPr>
              <w:t xml:space="preserve">Sma Ngcamu-Tukulula - </w:t>
            </w:r>
            <w:hyperlink r:id="rId8" w:history="1">
              <w:r w:rsidRPr="00943030">
                <w:rPr>
                  <w:rStyle w:val="Hyperlink"/>
                  <w:rFonts w:ascii="Arial-BoldMT" w:hAnsi="Arial-BoldMT" w:cs="Arial-BoldMT"/>
                  <w:lang w:val="en-CA"/>
                </w:rPr>
                <w:t>sma.ngcamu@gmail.com</w:t>
              </w:r>
            </w:hyperlink>
            <w:r>
              <w:rPr>
                <w:rFonts w:ascii="Arial-BoldMT" w:hAnsi="Arial-BoldMT" w:cs="Arial-BoldMT"/>
                <w:color w:val="A6A6A6" w:themeColor="background1" w:themeShade="A6"/>
                <w:lang w:val="en-CA"/>
              </w:rPr>
              <w:t xml:space="preserve"> </w:t>
            </w:r>
          </w:p>
          <w:p w14:paraId="77AFE84F" w14:textId="55798AEB" w:rsidR="009501CE" w:rsidRPr="006739EA" w:rsidRDefault="00E6424A" w:rsidP="006B3073">
            <w:pPr>
              <w:rPr>
                <w:rFonts w:ascii="Arial-BoldMT" w:hAnsi="Arial-BoldMT" w:cs="Arial-BoldMT"/>
                <w:color w:val="A6A6A6" w:themeColor="background1" w:themeShade="A6"/>
                <w:lang w:val="en-CA"/>
              </w:rPr>
            </w:pPr>
            <w:r w:rsidRPr="00E6424A">
              <w:rPr>
                <w:rFonts w:ascii="Arial-BoldMT" w:hAnsi="Arial-BoldMT" w:cs="Arial-BoldMT"/>
                <w:lang w:val="en-CA"/>
              </w:rPr>
              <w:t xml:space="preserve">Andrew Todd – </w:t>
            </w:r>
            <w:hyperlink r:id="rId9" w:history="1">
              <w:r w:rsidRPr="00943030">
                <w:rPr>
                  <w:rStyle w:val="Hyperlink"/>
                  <w:rFonts w:ascii="Arial-BoldMT" w:hAnsi="Arial-BoldMT" w:cs="Arial-BoldMT"/>
                  <w:lang w:val="en-CA"/>
                </w:rPr>
                <w:t>a.todd@ru.ac.za</w:t>
              </w:r>
            </w:hyperlink>
            <w:r>
              <w:rPr>
                <w:rFonts w:ascii="Arial-BoldMT" w:hAnsi="Arial-BoldMT" w:cs="Arial-BoldMT"/>
                <w:color w:val="A6A6A6" w:themeColor="background1" w:themeShade="A6"/>
                <w:lang w:val="en-CA"/>
              </w:rPr>
              <w:t xml:space="preserve"> </w:t>
            </w:r>
          </w:p>
          <w:p w14:paraId="7366368E" w14:textId="1D68AC6A" w:rsidR="009501CE" w:rsidRPr="006B3073" w:rsidRDefault="009501CE" w:rsidP="006B3073">
            <w:pPr>
              <w:rPr>
                <w:rFonts w:ascii="Arial-BoldMT" w:hAnsi="Arial-BoldMT" w:cs="Arial-BoldMT"/>
                <w:lang w:val="en-CA"/>
              </w:rPr>
            </w:pP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27BF743B" w:rsidR="00276F7A" w:rsidRPr="006739EA" w:rsidRDefault="00E6424A" w:rsidP="006B3073">
            <w:pPr>
              <w:rPr>
                <w:rFonts w:ascii="Arial-BoldMT" w:hAnsi="Arial-BoldMT" w:cs="Arial-BoldMT"/>
                <w:color w:val="A6A6A6" w:themeColor="background1" w:themeShade="A6"/>
                <w:lang w:val="en-CA"/>
              </w:rPr>
            </w:pPr>
            <w:r w:rsidRPr="00E6424A">
              <w:rPr>
                <w:rFonts w:ascii="Arial-BoldMT" w:hAnsi="Arial-BoldMT" w:cs="Arial-BoldMT"/>
                <w:lang w:val="en-CA"/>
              </w:rPr>
              <w:t xml:space="preserve">Jonathan Davy – </w:t>
            </w:r>
            <w:hyperlink r:id="rId10" w:history="1">
              <w:r w:rsidRPr="00E6424A">
                <w:rPr>
                  <w:rStyle w:val="Hyperlink"/>
                  <w:rFonts w:ascii="Arial-BoldMT" w:hAnsi="Arial-BoldMT" w:cs="Arial-BoldMT"/>
                  <w:color w:val="auto"/>
                  <w:lang w:val="en-CA"/>
                </w:rPr>
                <w:t>Jonathan.davy@ru.ac.za</w:t>
              </w:r>
            </w:hyperlink>
            <w:r>
              <w:rPr>
                <w:rFonts w:ascii="Arial-BoldMT" w:hAnsi="Arial-BoldMT" w:cs="Arial-BoldMT"/>
                <w:color w:val="A6A6A6" w:themeColor="background1" w:themeShade="A6"/>
                <w:lang w:val="en-CA"/>
              </w:rPr>
              <w:t xml:space="preserve"> </w:t>
            </w: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sidRPr="00E6424A">
              <w:rPr>
                <w:rFonts w:ascii="Arial-BoldMT" w:hAnsi="Arial-BoldMT" w:cs="Arial-BoldMT"/>
                <w:noProof/>
                <w:highlight w:val="yellow"/>
                <w:lang w:val="en-CA"/>
              </w:rPr>
              <mc:AlternateContent>
                <mc:Choice Requires="wps">
                  <w:drawing>
                    <wp:anchor distT="0" distB="0" distL="114300" distR="114300" simplePos="0" relativeHeight="251659264" behindDoc="0" locked="0" layoutInCell="1" allowOverlap="1" wp14:anchorId="002A2ECC" wp14:editId="6CEEF545">
                      <wp:simplePos x="0" y="0"/>
                      <wp:positionH relativeFrom="column">
                        <wp:posOffset>-3175</wp:posOffset>
                      </wp:positionH>
                      <wp:positionV relativeFrom="paragraph">
                        <wp:posOffset>37465</wp:posOffset>
                      </wp:positionV>
                      <wp:extent cx="157480" cy="175260"/>
                      <wp:effectExtent l="0" t="0" r="1397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ECE07B3" w14:textId="6AF6776D" w:rsidR="00E6424A" w:rsidRPr="00E6424A" w:rsidRDefault="00E6424A" w:rsidP="00E6424A">
                                  <w:pPr>
                                    <w:rPr>
                                      <w:lang w:val="en-US"/>
                                    </w:rPr>
                                  </w:pPr>
                                  <w:r w:rsidRPr="00E6424A">
                                    <w:rPr>
                                      <w:sz w:val="16"/>
                                      <w:szCs w:val="16"/>
                                      <w:lang w:val="en-US"/>
                                    </w:rPr>
                                    <w:t>x</w:t>
                                  </w:r>
                                  <w:r>
                                    <w:rPr>
                                      <w:lang w:val="en-US"/>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02A2ECC"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" fillcolor="white [3201]" strokecolor="#70ad47 [3209]" strokeweight="1pt">
                      <v:textbox>
                        <w:txbxContent>
                          <w:p w14:paraId="2ECE07B3" w14:textId="6AF6776D" w:rsidR="00E6424A" w:rsidRPr="00E6424A" w:rsidRDefault="00E6424A" w:rsidP="00E6424A">
                            <w:pPr>
                              <w:rPr>
                                <w:lang w:val="en-US"/>
                              </w:rPr>
                            </w:pPr>
                            <w:r w:rsidRPr="00E6424A">
                              <w:rPr>
                                <w:sz w:val="16"/>
                                <w:szCs w:val="16"/>
                                <w:lang w:val="en-US"/>
                              </w:rPr>
                              <w:t>x</w:t>
                            </w:r>
                            <w:r>
                              <w:rPr>
                                <w:lang w:val="en-US"/>
                              </w:rPr>
                              <w:t>x</w:t>
                            </w:r>
                          </w:p>
                        </w:txbxContent>
                      </v:textbox>
                      <w10:wrap type="square"/>
                    </v:rect>
                  </w:pict>
                </mc:Fallback>
              </mc:AlternateContent>
            </w:r>
            <w:r w:rsidR="00276F7A" w:rsidRPr="00E6424A">
              <w:rPr>
                <w:rFonts w:ascii="Arial-BoldMT" w:hAnsi="Arial-BoldMT" w:cs="Arial-BoldMT"/>
                <w:highlight w:val="yellow"/>
                <w:lang w:val="en-CA"/>
              </w:rPr>
              <w:t>In person</w:t>
            </w:r>
            <w:r w:rsidR="00276F7A" w:rsidRPr="006B3073">
              <w:rPr>
                <w:rFonts w:ascii="Arial-BoldMT" w:hAnsi="Arial-BoldMT" w:cs="Arial-BoldMT"/>
                <w:lang w:val="en-CA"/>
              </w:rPr>
              <w:t xml:space="preserve">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1133E6CD">
                      <wp:simplePos x="0" y="0"/>
                      <wp:positionH relativeFrom="column">
                        <wp:posOffset>-3175</wp:posOffset>
                      </wp:positionH>
                      <wp:positionV relativeFrom="paragraph">
                        <wp:posOffset>167005</wp:posOffset>
                      </wp:positionV>
                      <wp:extent cx="157480" cy="184150"/>
                      <wp:effectExtent l="0" t="0" r="7620" b="1905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3C635E6E"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" fillcolor="white [3201]" strokecolor="#70ad47 [3209]" strokeweight="1pt">
                      <w10:wrap type="square"/>
                    </v:rect>
                  </w:pict>
                </mc:Fallback>
              </mc:AlternateContent>
            </w:r>
            <w:r w:rsidR="00276F7A" w:rsidRPr="006B3073">
              <w:rPr>
                <w:rFonts w:ascii="Arial-BoldMT" w:hAnsi="Arial-BoldMT" w:cs="Arial-BoldMT"/>
                <w:lang w:val="en-CA"/>
              </w:rPr>
              <w:t>or</w:t>
            </w:r>
          </w:p>
          <w:p w14:paraId="3D79DB75" w14:textId="60B065D8" w:rsidR="00276F7A" w:rsidRPr="006B3073" w:rsidRDefault="00276F7A" w:rsidP="006B3073">
            <w:pPr>
              <w:rPr>
                <w:rFonts w:ascii="Arial-BoldMT" w:hAnsi="Arial-BoldMT" w:cs="Arial-BoldMT"/>
                <w:lang w:val="en-CA"/>
              </w:rPr>
            </w:pPr>
            <w:r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2EB4CBA9" w:rsidR="00276F7A" w:rsidRPr="006B3073" w:rsidRDefault="00E6424A" w:rsidP="006B3073">
            <w:pPr>
              <w:rPr>
                <w:rFonts w:ascii="Arial-BoldMT" w:hAnsi="Arial-BoldMT" w:cs="Arial-BoldMT"/>
                <w:lang w:val="en-CA"/>
              </w:rPr>
            </w:pPr>
            <w:r w:rsidRPr="00E6424A">
              <w:rPr>
                <w:rFonts w:ascii="Arial-BoldMT" w:hAnsi="Arial-BoldMT" w:cs="Arial-BoldMT"/>
                <w:lang w:val="en-CA"/>
              </w:rPr>
              <w:t>https://ergonomicssa.com/</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6915CCB7" w:rsidR="00276F7A" w:rsidRPr="006B3073" w:rsidRDefault="00E6424A" w:rsidP="006B3073">
            <w:pPr>
              <w:rPr>
                <w:rFonts w:ascii="Arial-BoldMT" w:hAnsi="Arial-BoldMT" w:cs="Arial-BoldMT"/>
                <w:lang w:val="en-CA"/>
              </w:rPr>
            </w:pPr>
            <w:r>
              <w:rPr>
                <w:rFonts w:ascii="Arial-BoldMT" w:hAnsi="Arial-BoldMT" w:cs="Arial-BoldMT"/>
                <w:lang w:val="en-CA"/>
              </w:rPr>
              <w:t>30 - 50</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4C92FCB8" w:rsidR="009501CE" w:rsidRPr="006B3073" w:rsidRDefault="00E6424A" w:rsidP="006B3073">
            <w:pPr>
              <w:rPr>
                <w:rFonts w:ascii="Arial-BoldMT" w:hAnsi="Arial-BoldMT" w:cs="Arial-BoldMT"/>
                <w:lang w:val="en-CA"/>
              </w:rPr>
            </w:pPr>
            <w:r>
              <w:rPr>
                <w:rFonts w:ascii="Arial-BoldMT" w:hAnsi="Arial-BoldMT" w:cs="Arial-BoldMT"/>
                <w:lang w:val="en-CA"/>
              </w:rPr>
              <w:t>At this stage, no. We do certify four levels of professionals- Certified Professional Ergonomist, Certified Professional Ergonomist in training, Certified Ergonomics Associate and Associate in training</w:t>
            </w:r>
          </w:p>
        </w:tc>
      </w:tr>
      <w:tr w:rsidR="009501CE" w:rsidRPr="006B307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636F0400" w14:textId="77777777" w:rsidR="00A71310" w:rsidRDefault="00A71310" w:rsidP="006B3073">
            <w:pPr>
              <w:rPr>
                <w:rFonts w:ascii="Arial-BoldMT" w:hAnsi="Arial-BoldMT" w:cs="Arial-BoldMT"/>
                <w:lang w:val="en-CA"/>
              </w:rPr>
            </w:pPr>
            <w:r>
              <w:rPr>
                <w:rFonts w:ascii="Arial-BoldMT" w:hAnsi="Arial-BoldMT" w:cs="Arial-BoldMT"/>
                <w:lang w:val="en-CA"/>
              </w:rPr>
              <w:t>The Ergonomics regulations were promulgated in 2019 and can be accessed here:</w:t>
            </w:r>
          </w:p>
          <w:p w14:paraId="602E0919" w14:textId="77777777" w:rsidR="00A71310" w:rsidRDefault="00A71310" w:rsidP="006B3073">
            <w:pPr>
              <w:rPr>
                <w:rFonts w:ascii="Arial-BoldMT" w:hAnsi="Arial-BoldMT" w:cs="Arial-BoldMT"/>
                <w:lang w:val="en-CA"/>
              </w:rPr>
            </w:pPr>
          </w:p>
          <w:p w14:paraId="611FE0EB" w14:textId="77777777" w:rsidR="00A71310" w:rsidRPr="00A71310" w:rsidRDefault="00A71310" w:rsidP="00A71310">
            <w:pPr>
              <w:rPr>
                <w:sz w:val="14"/>
                <w:szCs w:val="14"/>
              </w:rPr>
            </w:pPr>
            <w:r w:rsidRPr="00A71310">
              <w:rPr>
                <w:rFonts w:ascii="Arial-BoldMT" w:hAnsi="Arial-BoldMT" w:cs="Arial-BoldMT"/>
                <w:lang w:val="en-CA"/>
              </w:rPr>
              <w:t xml:space="preserve"> </w:t>
            </w:r>
            <w:proofErr w:type="gramStart"/>
            <w:r w:rsidRPr="00A71310">
              <w:rPr>
                <w:sz w:val="14"/>
                <w:szCs w:val="14"/>
              </w:rPr>
              <w:t>chrome</w:t>
            </w:r>
            <w:proofErr w:type="gramEnd"/>
            <w:r w:rsidRPr="00A71310">
              <w:rPr>
                <w:sz w:val="14"/>
                <w:szCs w:val="14"/>
              </w:rPr>
              <w:t>-extension://efaidnbmnnnibpcajpcglclefindmkaj/https://www.gov.za/sites/default/files/gcis_document/201912/42894rg10177gon1589.pdf</w:t>
            </w:r>
          </w:p>
          <w:p w14:paraId="157A9E91" w14:textId="1F04733C" w:rsidR="009501CE" w:rsidRPr="006B3073" w:rsidRDefault="009501CE" w:rsidP="006B3073">
            <w:pPr>
              <w:rPr>
                <w:rFonts w:ascii="Arial-BoldMT" w:hAnsi="Arial-BoldMT" w:cs="Arial-BoldMT"/>
                <w:lang w:val="en-CA"/>
              </w:rPr>
            </w:pPr>
          </w:p>
        </w:tc>
      </w:tr>
      <w:tr w:rsidR="009501CE" w:rsidRPr="006B3073"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0D2747B9" w:rsidR="009501CE" w:rsidRPr="006B3073" w:rsidRDefault="00A71310" w:rsidP="006B3073">
            <w:pPr>
              <w:rPr>
                <w:rFonts w:ascii="Arial-BoldMT" w:hAnsi="Arial-BoldMT" w:cs="Arial-BoldMT"/>
                <w:lang w:val="en-CA"/>
              </w:rPr>
            </w:pPr>
            <w:proofErr w:type="gramStart"/>
            <w:r>
              <w:rPr>
                <w:rFonts w:ascii="Arial-BoldMT" w:hAnsi="Arial-BoldMT" w:cs="Arial-BoldMT"/>
                <w:lang w:val="en-CA"/>
              </w:rPr>
              <w:t>Yes</w:t>
            </w:r>
            <w:proofErr w:type="gramEnd"/>
            <w:r>
              <w:rPr>
                <w:rFonts w:ascii="Arial-BoldMT" w:hAnsi="Arial-BoldMT" w:cs="Arial-BoldMT"/>
                <w:lang w:val="en-CA"/>
              </w:rPr>
              <w:t xml:space="preserve"> there is – it is managed by the Professional Affairs Board of the Ergonomics Society of South Africa: </w:t>
            </w:r>
            <w:hyperlink r:id="rId11" w:history="1">
              <w:r w:rsidRPr="00943030">
                <w:rPr>
                  <w:rStyle w:val="Hyperlink"/>
                  <w:rFonts w:ascii="Arial-BoldMT" w:hAnsi="Arial-BoldMT" w:cs="Arial-BoldMT"/>
                  <w:lang w:val="en-CA"/>
                </w:rPr>
                <w:t>https://ergonomicssa.com/pab-certification/</w:t>
              </w:r>
            </w:hyperlink>
            <w:r>
              <w:rPr>
                <w:rFonts w:ascii="Arial-BoldMT" w:hAnsi="Arial-BoldMT" w:cs="Arial-BoldMT"/>
                <w:lang w:val="en-CA"/>
              </w:rPr>
              <w:t xml:space="preserve"> </w:t>
            </w:r>
            <w:r w:rsidR="0003050F">
              <w:rPr>
                <w:rFonts w:ascii="Arial-BoldMT" w:hAnsi="Arial-BoldMT" w:cs="Arial-BoldMT"/>
                <w:lang w:val="en-CA"/>
              </w:rPr>
              <w:t xml:space="preserve">. This process has also been endorsed by the International Ergonomics Association as well. </w:t>
            </w:r>
          </w:p>
        </w:tc>
      </w:tr>
      <w:tr w:rsidR="00276F7A" w:rsidRPr="006B3073"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45F3AB0F" w:rsidR="00276F7A" w:rsidRPr="006B3073" w:rsidRDefault="00A71310" w:rsidP="006B3073">
            <w:pPr>
              <w:rPr>
                <w:rFonts w:ascii="Arial-BoldMT" w:hAnsi="Arial-BoldMT" w:cs="Arial-BoldMT"/>
                <w:lang w:val="en-CA"/>
              </w:rPr>
            </w:pPr>
            <w:r>
              <w:rPr>
                <w:rFonts w:ascii="Arial-BoldMT" w:hAnsi="Arial-BoldMT" w:cs="Arial-BoldMT"/>
                <w:lang w:val="en-CA"/>
              </w:rPr>
              <w:t>At this stage, student membership is free, but we are in the process of working on our membership categories (including early career professionals and researchers)</w:t>
            </w:r>
          </w:p>
        </w:tc>
      </w:tr>
      <w:tr w:rsidR="00C85E91" w:rsidRPr="006B3073"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31ABBE46" w:rsidR="00C85E91" w:rsidRPr="006B3073" w:rsidRDefault="00A71310" w:rsidP="00E73AF6">
            <w:pPr>
              <w:rPr>
                <w:rFonts w:ascii="Arial-BoldMT" w:hAnsi="Arial-BoldMT" w:cs="Arial-BoldMT"/>
                <w:lang w:val="en-CA"/>
              </w:rPr>
            </w:pPr>
            <w:r>
              <w:rPr>
                <w:rFonts w:ascii="Arial-BoldMT" w:hAnsi="Arial-BoldMT" w:cs="Arial-BoldMT"/>
                <w:lang w:val="en-CA"/>
              </w:rPr>
              <w:t>Yes. The Department of Human Kinetics and Ergonomics at Rhodes University is the only department offering undergraduate and postgraduate ergonomics courses. The postgraduate qualifications are predominantly research-based. The university also offers a Postgraduate Certificate in Ergonomics</w:t>
            </w:r>
            <w:r w:rsidR="0003050F">
              <w:rPr>
                <w:rFonts w:ascii="Arial-BoldMT" w:hAnsi="Arial-BoldMT" w:cs="Arial-BoldMT"/>
                <w:lang w:val="en-CA"/>
              </w:rPr>
              <w:t xml:space="preserve">. There are however, other University programs that have ergonomics modules within </w:t>
            </w:r>
            <w:proofErr w:type="gramStart"/>
            <w:r w:rsidR="0003050F">
              <w:rPr>
                <w:rFonts w:ascii="Arial-BoldMT" w:hAnsi="Arial-BoldMT" w:cs="Arial-BoldMT"/>
                <w:lang w:val="en-CA"/>
              </w:rPr>
              <w:t>them  -</w:t>
            </w:r>
            <w:proofErr w:type="gramEnd"/>
            <w:r w:rsidR="0003050F">
              <w:rPr>
                <w:rFonts w:ascii="Arial-BoldMT" w:hAnsi="Arial-BoldMT" w:cs="Arial-BoldMT"/>
                <w:lang w:val="en-CA"/>
              </w:rPr>
              <w:lastRenderedPageBreak/>
              <w:t xml:space="preserve">including engineering, psychology, occupational heath and safety and occupational hygiene. Finally, there are a several companies and individuals who provide accredited training across South Africa on various elements of ergonomics. </w:t>
            </w:r>
            <w:r>
              <w:rPr>
                <w:rFonts w:ascii="Arial-BoldMT" w:hAnsi="Arial-BoldMT" w:cs="Arial-BoldMT"/>
                <w:lang w:val="en-CA"/>
              </w:rPr>
              <w:t xml:space="preserve"> </w:t>
            </w:r>
          </w:p>
        </w:tc>
      </w:tr>
      <w:tr w:rsidR="00AF455F" w:rsidRPr="006B3073"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Does your society have any official special interest sub-groups, similar to IEA’s Technical Committees?</w:t>
            </w:r>
          </w:p>
        </w:tc>
        <w:tc>
          <w:tcPr>
            <w:tcW w:w="8206" w:type="dxa"/>
          </w:tcPr>
          <w:p w14:paraId="41C47C13" w14:textId="3ED024D2" w:rsidR="00AF455F" w:rsidRPr="006B3073" w:rsidRDefault="00A71310" w:rsidP="00E73AF6">
            <w:pPr>
              <w:rPr>
                <w:rFonts w:ascii="Arial-BoldMT" w:hAnsi="Arial-BoldMT" w:cs="Arial-BoldMT"/>
                <w:lang w:val="en-CA"/>
              </w:rPr>
            </w:pPr>
            <w:r>
              <w:rPr>
                <w:rFonts w:ascii="Arial-BoldMT" w:hAnsi="Arial-BoldMT" w:cs="Arial-BoldMT"/>
                <w:lang w:val="en-CA"/>
              </w:rPr>
              <w:t xml:space="preserve">We did have a special interest group for transport and fatigue management, but since COVID, they have not been active. </w:t>
            </w:r>
          </w:p>
        </w:tc>
      </w:tr>
      <w:tr w:rsidR="00C85E91" w:rsidRPr="006B3073"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663E2CBD" w:rsidR="00C85E91" w:rsidRPr="006B3073" w:rsidRDefault="00A71310" w:rsidP="00DD1C04">
            <w:pPr>
              <w:rPr>
                <w:rFonts w:ascii="Arial-BoldMT" w:hAnsi="Arial-BoldMT" w:cs="Arial-BoldMT"/>
                <w:lang w:val="en-CA"/>
              </w:rPr>
            </w:pPr>
            <w:r>
              <w:rPr>
                <w:rFonts w:ascii="Arial-BoldMT" w:hAnsi="Arial-BoldMT" w:cs="Arial-BoldMT"/>
                <w:lang w:val="en-CA"/>
              </w:rPr>
              <w:t xml:space="preserve">I contend that this is increasing yearly and has been helped by the promulgation of ergonomics regulations. </w:t>
            </w:r>
          </w:p>
        </w:tc>
      </w:tr>
      <w:tr w:rsidR="009501CE" w:rsidRPr="006B3073" w14:paraId="491CC710" w14:textId="77777777" w:rsidTr="0003050F">
        <w:trPr>
          <w:trHeight w:val="2320"/>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1EB8AA3A" w14:textId="77777777" w:rsidR="009501CE" w:rsidRDefault="00A71310" w:rsidP="00A71310">
            <w:pPr>
              <w:pStyle w:val="ListParagraph"/>
              <w:numPr>
                <w:ilvl w:val="0"/>
                <w:numId w:val="1"/>
              </w:numPr>
              <w:rPr>
                <w:rFonts w:ascii="Arial-BoldMT" w:hAnsi="Arial-BoldMT" w:cs="Arial-BoldMT"/>
                <w:lang w:val="en-CA"/>
              </w:rPr>
            </w:pPr>
            <w:r>
              <w:rPr>
                <w:rFonts w:ascii="Arial-BoldMT" w:hAnsi="Arial-BoldMT" w:cs="Arial-BoldMT"/>
                <w:lang w:val="en-CA"/>
              </w:rPr>
              <w:t>How to professionalise more and rely less on volunteers to run the society</w:t>
            </w:r>
          </w:p>
          <w:p w14:paraId="28940967" w14:textId="77777777" w:rsidR="00EE6872" w:rsidRDefault="00A71310" w:rsidP="00EE6872">
            <w:pPr>
              <w:pStyle w:val="ListParagraph"/>
              <w:numPr>
                <w:ilvl w:val="0"/>
                <w:numId w:val="1"/>
              </w:numPr>
              <w:rPr>
                <w:rFonts w:ascii="Arial-BoldMT" w:hAnsi="Arial-BoldMT" w:cs="Arial-BoldMT"/>
                <w:lang w:val="en-CA"/>
              </w:rPr>
            </w:pPr>
            <w:r>
              <w:rPr>
                <w:rFonts w:ascii="Arial-BoldMT" w:hAnsi="Arial-BoldMT" w:cs="Arial-BoldMT"/>
                <w:lang w:val="en-CA"/>
              </w:rPr>
              <w:t>How to attract more young people and other cognate disciplines into the ergonomics space</w:t>
            </w:r>
          </w:p>
          <w:p w14:paraId="754F609C" w14:textId="77777777" w:rsidR="00EE6872" w:rsidRDefault="00EE6872" w:rsidP="00EE6872">
            <w:pPr>
              <w:pStyle w:val="ListParagraph"/>
              <w:numPr>
                <w:ilvl w:val="0"/>
                <w:numId w:val="1"/>
              </w:numPr>
              <w:rPr>
                <w:rFonts w:ascii="Arial-BoldMT" w:hAnsi="Arial-BoldMT" w:cs="Arial-BoldMT"/>
                <w:lang w:val="en-CA"/>
              </w:rPr>
            </w:pPr>
            <w:r>
              <w:rPr>
                <w:rFonts w:ascii="Arial-BoldMT" w:hAnsi="Arial-BoldMT" w:cs="Arial-BoldMT"/>
                <w:lang w:val="en-CA"/>
              </w:rPr>
              <w:t xml:space="preserve">Dealing with other cognate disciplines when it comes to navigating roles and responsibilities and who is considered competent to do ergonomics </w:t>
            </w:r>
          </w:p>
          <w:p w14:paraId="2F0EEEC8" w14:textId="77777777" w:rsidR="0003050F" w:rsidRPr="0003050F" w:rsidRDefault="0003050F" w:rsidP="0003050F">
            <w:pPr>
              <w:rPr>
                <w:lang w:val="en-CA"/>
              </w:rPr>
            </w:pPr>
          </w:p>
          <w:p w14:paraId="658C0EB3" w14:textId="1C8A1DF4" w:rsidR="0003050F" w:rsidRPr="0003050F" w:rsidRDefault="0003050F" w:rsidP="0003050F">
            <w:pPr>
              <w:tabs>
                <w:tab w:val="left" w:pos="1020"/>
              </w:tabs>
              <w:rPr>
                <w:lang w:val="en-CA"/>
              </w:rPr>
            </w:pPr>
          </w:p>
        </w:tc>
      </w:tr>
      <w:tr w:rsidR="006114C7" w:rsidRPr="006B3073"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2E6B73E5" w:rsidR="006114C7" w:rsidRPr="006B3073" w:rsidRDefault="00A71310" w:rsidP="006B3073">
            <w:pPr>
              <w:rPr>
                <w:rFonts w:ascii="Arial-BoldMT" w:hAnsi="Arial-BoldMT" w:cs="Arial-BoldMT"/>
                <w:lang w:val="en-CA"/>
              </w:rPr>
            </w:pPr>
            <w:r>
              <w:rPr>
                <w:rFonts w:ascii="Arial-BoldMT" w:hAnsi="Arial-BoldMT" w:cs="Arial-BoldMT"/>
                <w:lang w:val="en-CA"/>
              </w:rPr>
              <w:t>We do</w:t>
            </w:r>
            <w:r w:rsidR="00EE6872">
              <w:rPr>
                <w:rFonts w:ascii="Arial-BoldMT" w:hAnsi="Arial-BoldMT" w:cs="Arial-BoldMT"/>
                <w:lang w:val="en-CA"/>
              </w:rPr>
              <w:t>,</w:t>
            </w:r>
            <w:r>
              <w:rPr>
                <w:rFonts w:ascii="Arial-BoldMT" w:hAnsi="Arial-BoldMT" w:cs="Arial-BoldMT"/>
                <w:lang w:val="en-CA"/>
              </w:rPr>
              <w:t xml:space="preserve"> indeed. </w:t>
            </w:r>
            <w:r w:rsidR="00EE6872">
              <w:rPr>
                <w:rFonts w:ascii="Arial-BoldMT" w:hAnsi="Arial-BoldMT" w:cs="Arial-BoldMT"/>
                <w:lang w:val="en-CA"/>
              </w:rPr>
              <w:t>This will likely be most effectively done at this stage by</w:t>
            </w:r>
            <w:r>
              <w:rPr>
                <w:rFonts w:ascii="Arial-BoldMT" w:hAnsi="Arial-BoldMT" w:cs="Arial-BoldMT"/>
                <w:lang w:val="en-CA"/>
              </w:rPr>
              <w:t xml:space="preserve"> getting material off social media. </w:t>
            </w:r>
          </w:p>
        </w:tc>
      </w:tr>
      <w:tr w:rsidR="00BC4D2C" w:rsidRPr="006B3073"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7249934F" w14:textId="77777777" w:rsidR="00BC4D2C" w:rsidRDefault="00EE6872" w:rsidP="00686B69">
            <w:pPr>
              <w:rPr>
                <w:rFonts w:ascii="Arial-BoldMT" w:hAnsi="Arial-BoldMT" w:cs="Arial-BoldMT"/>
                <w:lang w:val="en-CA"/>
              </w:rPr>
            </w:pPr>
            <w:r>
              <w:rPr>
                <w:rFonts w:ascii="Arial-BoldMT" w:hAnsi="Arial-BoldMT" w:cs="Arial-BoldMT"/>
                <w:lang w:val="en-CA"/>
              </w:rPr>
              <w:t xml:space="preserve">We held an in-person council meeting at the start of the year, having not seen one another in this way since we were elected as office bearers. </w:t>
            </w:r>
          </w:p>
          <w:p w14:paraId="65D06855" w14:textId="77777777" w:rsidR="00EE6872" w:rsidRDefault="00EE6872" w:rsidP="00686B69">
            <w:pPr>
              <w:rPr>
                <w:rFonts w:ascii="Arial-BoldMT" w:hAnsi="Arial-BoldMT" w:cs="Arial-BoldMT"/>
                <w:lang w:val="en-CA"/>
              </w:rPr>
            </w:pPr>
          </w:p>
          <w:p w14:paraId="55A83272" w14:textId="74B8DC22" w:rsidR="00EE6872" w:rsidRDefault="00EE6872" w:rsidP="00686B69">
            <w:pPr>
              <w:rPr>
                <w:rFonts w:ascii="Arial-BoldMT" w:hAnsi="Arial-BoldMT" w:cs="Arial-BoldMT"/>
                <w:lang w:val="en-CA"/>
              </w:rPr>
            </w:pPr>
            <w:r>
              <w:rPr>
                <w:rFonts w:ascii="Arial-BoldMT" w:hAnsi="Arial-BoldMT" w:cs="Arial-BoldMT"/>
                <w:lang w:val="en-CA"/>
              </w:rPr>
              <w:t>Apart from this, we have hosted a webinar on UX and design</w:t>
            </w:r>
          </w:p>
          <w:p w14:paraId="72E2072C" w14:textId="643A28E1" w:rsidR="00EE6872" w:rsidRDefault="00EE6872" w:rsidP="00686B69">
            <w:pPr>
              <w:rPr>
                <w:rFonts w:ascii="Arial-BoldMT" w:hAnsi="Arial-BoldMT" w:cs="Arial-BoldMT"/>
                <w:lang w:val="en-CA"/>
              </w:rPr>
            </w:pPr>
          </w:p>
          <w:p w14:paraId="263F305B" w14:textId="59B11D5C" w:rsidR="00EE6872" w:rsidRDefault="00EE6872" w:rsidP="00686B69">
            <w:pPr>
              <w:rPr>
                <w:rFonts w:ascii="Arial-BoldMT" w:hAnsi="Arial-BoldMT" w:cs="Arial-BoldMT"/>
                <w:lang w:val="en-CA"/>
              </w:rPr>
            </w:pPr>
            <w:r>
              <w:rPr>
                <w:rFonts w:ascii="Arial-BoldMT" w:hAnsi="Arial-BoldMT" w:cs="Arial-BoldMT"/>
                <w:lang w:val="en-CA"/>
              </w:rPr>
              <w:t xml:space="preserve">Much of our energy has been dedicated to upgrading our membership management platform. We have invested heavily in the latest management system (by necessity) to try to professionalise the society and improve our interaction with our current and future members. </w:t>
            </w:r>
          </w:p>
          <w:p w14:paraId="23A01652" w14:textId="77777777" w:rsidR="00EE6872" w:rsidRDefault="00EE6872" w:rsidP="00686B69">
            <w:pPr>
              <w:rPr>
                <w:rFonts w:ascii="Arial-BoldMT" w:hAnsi="Arial-BoldMT" w:cs="Arial-BoldMT"/>
                <w:lang w:val="en-CA"/>
              </w:rPr>
            </w:pPr>
          </w:p>
          <w:p w14:paraId="65C50002" w14:textId="1EB67B9E" w:rsidR="00EE6872" w:rsidRPr="006B3073" w:rsidRDefault="00EE6872" w:rsidP="00686B69">
            <w:pPr>
              <w:rPr>
                <w:rFonts w:ascii="Arial-BoldMT" w:hAnsi="Arial-BoldMT" w:cs="Arial-BoldMT"/>
                <w:lang w:val="en-CA"/>
              </w:rPr>
            </w:pPr>
            <w:r>
              <w:rPr>
                <w:rFonts w:ascii="Arial-BoldMT" w:hAnsi="Arial-BoldMT" w:cs="Arial-BoldMT"/>
                <w:lang w:val="en-CA"/>
              </w:rPr>
              <w:t>Later this month, on the 31</w:t>
            </w:r>
            <w:r w:rsidRPr="00EE6872">
              <w:rPr>
                <w:rFonts w:ascii="Arial-BoldMT" w:hAnsi="Arial-BoldMT" w:cs="Arial-BoldMT"/>
                <w:vertAlign w:val="superscript"/>
                <w:lang w:val="en-CA"/>
              </w:rPr>
              <w:t>st</w:t>
            </w:r>
            <w:r>
              <w:rPr>
                <w:rFonts w:ascii="Arial-BoldMT" w:hAnsi="Arial-BoldMT" w:cs="Arial-BoldMT"/>
                <w:lang w:val="en-CA"/>
              </w:rPr>
              <w:t xml:space="preserve"> of October, we are hosting our Annual General meeting, which will also include a session held by our Department of Employment and Labour – this will provide an update on the ergonomic regulations and the challenges and opportunities that have arisen since their promulgation. </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00E227A5" w:rsidRPr="006B3073" w:rsidSect="006B3073">
      <w:headerReference w:type="even" r:id="rId12"/>
      <w:headerReference w:type="default" r:id="rId13"/>
      <w:footerReference w:type="even" r:id="rId14"/>
      <w:footerReference w:type="default" r:id="rId15"/>
      <w:headerReference w:type="first" r:id="rId16"/>
      <w:footerReference w:type="first" r:id="rId17"/>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DAEDE1" w14:textId="77777777" w:rsidR="000B07E4" w:rsidRDefault="000B07E4" w:rsidP="00E227A5">
      <w:pPr>
        <w:spacing w:after="0" w:line="240" w:lineRule="auto"/>
      </w:pPr>
      <w:r>
        <w:separator/>
      </w:r>
    </w:p>
  </w:endnote>
  <w:endnote w:type="continuationSeparator" w:id="0">
    <w:p w14:paraId="0EB15AAE" w14:textId="77777777" w:rsidR="000B07E4" w:rsidRDefault="000B07E4"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8B2C2" w14:textId="77777777" w:rsidR="000B07E4" w:rsidRDefault="000B07E4" w:rsidP="00E227A5">
      <w:pPr>
        <w:spacing w:after="0" w:line="240" w:lineRule="auto"/>
      </w:pPr>
      <w:r>
        <w:separator/>
      </w:r>
    </w:p>
  </w:footnote>
  <w:footnote w:type="continuationSeparator" w:id="0">
    <w:p w14:paraId="527E2360" w14:textId="77777777" w:rsidR="000B07E4" w:rsidRDefault="000B07E4"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157D1" w14:textId="77777777" w:rsidR="006B3073" w:rsidRDefault="006B3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BE67E4"/>
    <w:multiLevelType w:val="hybridMultilevel"/>
    <w:tmpl w:val="B7FE1E0A"/>
    <w:lvl w:ilvl="0" w:tplc="65D039A4">
      <w:start w:val="30"/>
      <w:numFmt w:val="bullet"/>
      <w:lvlText w:val="-"/>
      <w:lvlJc w:val="left"/>
      <w:pPr>
        <w:ind w:left="720" w:hanging="360"/>
      </w:pPr>
      <w:rPr>
        <w:rFonts w:ascii="Arial-BoldMT" w:eastAsiaTheme="minorHAnsi" w:hAnsi="Arial-BoldMT" w:cs="Arial-BoldMT"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3050F"/>
    <w:rsid w:val="00097594"/>
    <w:rsid w:val="00097A86"/>
    <w:rsid w:val="000B07E4"/>
    <w:rsid w:val="000D4C9A"/>
    <w:rsid w:val="000E1A38"/>
    <w:rsid w:val="00101001"/>
    <w:rsid w:val="00126373"/>
    <w:rsid w:val="00276F7A"/>
    <w:rsid w:val="00283AD0"/>
    <w:rsid w:val="002F3821"/>
    <w:rsid w:val="00315AAD"/>
    <w:rsid w:val="003423B4"/>
    <w:rsid w:val="003544D8"/>
    <w:rsid w:val="003602A9"/>
    <w:rsid w:val="003F54F7"/>
    <w:rsid w:val="00470D5C"/>
    <w:rsid w:val="00493DF6"/>
    <w:rsid w:val="004B7A68"/>
    <w:rsid w:val="004D040B"/>
    <w:rsid w:val="004D5F34"/>
    <w:rsid w:val="00524F54"/>
    <w:rsid w:val="00537784"/>
    <w:rsid w:val="00573E6C"/>
    <w:rsid w:val="00582067"/>
    <w:rsid w:val="00590409"/>
    <w:rsid w:val="00596FF6"/>
    <w:rsid w:val="005B102B"/>
    <w:rsid w:val="005E4C5D"/>
    <w:rsid w:val="006114C7"/>
    <w:rsid w:val="00632014"/>
    <w:rsid w:val="006739EA"/>
    <w:rsid w:val="006743EA"/>
    <w:rsid w:val="006A0A5F"/>
    <w:rsid w:val="006B3073"/>
    <w:rsid w:val="006C0F3C"/>
    <w:rsid w:val="006C6BBF"/>
    <w:rsid w:val="007159F5"/>
    <w:rsid w:val="0073323C"/>
    <w:rsid w:val="00781399"/>
    <w:rsid w:val="007B2099"/>
    <w:rsid w:val="007F0EE5"/>
    <w:rsid w:val="008069A6"/>
    <w:rsid w:val="00842823"/>
    <w:rsid w:val="008615FA"/>
    <w:rsid w:val="008720FE"/>
    <w:rsid w:val="008723F9"/>
    <w:rsid w:val="00881352"/>
    <w:rsid w:val="008A1E4C"/>
    <w:rsid w:val="00902647"/>
    <w:rsid w:val="009501CE"/>
    <w:rsid w:val="0095655F"/>
    <w:rsid w:val="00984BCF"/>
    <w:rsid w:val="009E4469"/>
    <w:rsid w:val="009F3F52"/>
    <w:rsid w:val="00A22A0D"/>
    <w:rsid w:val="00A513F7"/>
    <w:rsid w:val="00A71310"/>
    <w:rsid w:val="00A9169C"/>
    <w:rsid w:val="00A91C6E"/>
    <w:rsid w:val="00AE37AD"/>
    <w:rsid w:val="00AE4D9C"/>
    <w:rsid w:val="00AF455F"/>
    <w:rsid w:val="00B37CA5"/>
    <w:rsid w:val="00B53FCF"/>
    <w:rsid w:val="00B81E5B"/>
    <w:rsid w:val="00BC4D2C"/>
    <w:rsid w:val="00BE2194"/>
    <w:rsid w:val="00C27CA8"/>
    <w:rsid w:val="00C85E91"/>
    <w:rsid w:val="00CB30AB"/>
    <w:rsid w:val="00D76554"/>
    <w:rsid w:val="00DD013C"/>
    <w:rsid w:val="00DD1B40"/>
    <w:rsid w:val="00E04838"/>
    <w:rsid w:val="00E227A5"/>
    <w:rsid w:val="00E6424A"/>
    <w:rsid w:val="00E82C39"/>
    <w:rsid w:val="00EE6872"/>
    <w:rsid w:val="00F010BC"/>
    <w:rsid w:val="00F577AE"/>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424A"/>
    <w:rPr>
      <w:color w:val="0563C1" w:themeColor="hyperlink"/>
      <w:u w:val="single"/>
    </w:rPr>
  </w:style>
  <w:style w:type="character" w:styleId="UnresolvedMention">
    <w:name w:val="Unresolved Mention"/>
    <w:basedOn w:val="DefaultParagraphFont"/>
    <w:uiPriority w:val="99"/>
    <w:semiHidden/>
    <w:unhideWhenUsed/>
    <w:rsid w:val="00E6424A"/>
    <w:rPr>
      <w:color w:val="605E5C"/>
      <w:shd w:val="clear" w:color="auto" w:fill="E1DFDD"/>
    </w:rPr>
  </w:style>
  <w:style w:type="paragraph" w:styleId="ListParagraph">
    <w:name w:val="List Paragraph"/>
    <w:basedOn w:val="Normal"/>
    <w:uiPriority w:val="34"/>
    <w:qFormat/>
    <w:rsid w:val="00A71310"/>
    <w:pPr>
      <w:ind w:left="720"/>
      <w:contextualSpacing/>
    </w:pPr>
  </w:style>
  <w:style w:type="character" w:styleId="CommentReference">
    <w:name w:val="annotation reference"/>
    <w:basedOn w:val="DefaultParagraphFont"/>
    <w:uiPriority w:val="99"/>
    <w:semiHidden/>
    <w:unhideWhenUsed/>
    <w:rsid w:val="00C27CA8"/>
    <w:rPr>
      <w:sz w:val="16"/>
      <w:szCs w:val="16"/>
    </w:rPr>
  </w:style>
  <w:style w:type="paragraph" w:styleId="CommentText">
    <w:name w:val="annotation text"/>
    <w:basedOn w:val="Normal"/>
    <w:link w:val="CommentTextChar"/>
    <w:uiPriority w:val="99"/>
    <w:unhideWhenUsed/>
    <w:rsid w:val="00C27CA8"/>
    <w:pPr>
      <w:spacing w:line="240" w:lineRule="auto"/>
    </w:pPr>
    <w:rPr>
      <w:sz w:val="20"/>
      <w:szCs w:val="20"/>
    </w:rPr>
  </w:style>
  <w:style w:type="character" w:customStyle="1" w:styleId="CommentTextChar">
    <w:name w:val="Comment Text Char"/>
    <w:basedOn w:val="DefaultParagraphFont"/>
    <w:link w:val="CommentText"/>
    <w:uiPriority w:val="99"/>
    <w:rsid w:val="00C27CA8"/>
    <w:rPr>
      <w:sz w:val="20"/>
      <w:szCs w:val="20"/>
    </w:rPr>
  </w:style>
  <w:style w:type="paragraph" w:styleId="CommentSubject">
    <w:name w:val="annotation subject"/>
    <w:basedOn w:val="CommentText"/>
    <w:next w:val="CommentText"/>
    <w:link w:val="CommentSubjectChar"/>
    <w:uiPriority w:val="99"/>
    <w:semiHidden/>
    <w:unhideWhenUsed/>
    <w:rsid w:val="00C27CA8"/>
    <w:rPr>
      <w:b/>
      <w:bCs/>
    </w:rPr>
  </w:style>
  <w:style w:type="character" w:customStyle="1" w:styleId="CommentSubjectChar">
    <w:name w:val="Comment Subject Char"/>
    <w:basedOn w:val="CommentTextChar"/>
    <w:link w:val="CommentSubject"/>
    <w:uiPriority w:val="99"/>
    <w:semiHidden/>
    <w:rsid w:val="00C27CA8"/>
    <w:rPr>
      <w:b/>
      <w:bCs/>
      <w:sz w:val="20"/>
      <w:szCs w:val="20"/>
    </w:rPr>
  </w:style>
  <w:style w:type="paragraph" w:styleId="BalloonText">
    <w:name w:val="Balloon Text"/>
    <w:basedOn w:val="Normal"/>
    <w:link w:val="BalloonTextChar"/>
    <w:uiPriority w:val="99"/>
    <w:semiHidden/>
    <w:unhideWhenUsed/>
    <w:rsid w:val="000305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5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a.ngcamu@gmail.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onathan.davy@ru.ac.za"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gonomicssa.com/pab-certific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Jonathan.davy@ru.ac.z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todd@ru.ac.z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732</Words>
  <Characters>3682</Characters>
  <Application>Microsoft Office Word</Application>
  <DocSecurity>0</DocSecurity>
  <Lines>118</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Jonathan Davy</cp:lastModifiedBy>
  <cp:revision>2</cp:revision>
  <cp:lastPrinted>2021-11-28T22:56:00Z</cp:lastPrinted>
  <dcterms:created xsi:type="dcterms:W3CDTF">2023-10-12T11:22:00Z</dcterms:created>
  <dcterms:modified xsi:type="dcterms:W3CDTF">2023-10-12T11:22:00Z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603d746d1d414bcd5a85aaaf53e2b931a172b5ebabaf4553eca49843b926e2d4</vt:lpwstr>
  </property>
</Properties>
</file>