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9A58" w14:textId="77777777" w:rsidR="00116388" w:rsidRPr="00507002" w:rsidRDefault="00116388" w:rsidP="00507002">
      <w:pPr>
        <w:tabs>
          <w:tab w:val="left" w:pos="3828"/>
        </w:tabs>
        <w:rPr>
          <w:rFonts w:ascii="Lato" w:hAnsi="Lato" w:cs="Calibri"/>
          <w:sz w:val="20"/>
          <w:szCs w:val="20"/>
          <w:lang w:val="en-US" w:eastAsia="ja-JP"/>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3"/>
        <w:gridCol w:w="2053"/>
        <w:gridCol w:w="5614"/>
      </w:tblGrid>
      <w:tr w:rsidR="00507002" w:rsidRPr="00507002" w14:paraId="2962018F" w14:textId="77777777">
        <w:tc>
          <w:tcPr>
            <w:tcW w:w="1592" w:type="dxa"/>
            <w:shd w:val="clear" w:color="auto" w:fill="auto"/>
          </w:tcPr>
          <w:p w14:paraId="52C4DA3D" w14:textId="77777777" w:rsidR="00A608FF" w:rsidRPr="00507002" w:rsidRDefault="00A608FF" w:rsidP="00517423">
            <w:pPr>
              <w:numPr>
                <w:ilvl w:val="0"/>
                <w:numId w:val="21"/>
              </w:numPr>
              <w:spacing w:beforeLines="50" w:before="120" w:after="120"/>
              <w:rPr>
                <w:rFonts w:ascii="Lato" w:hAnsi="Lato" w:cs="Calibri"/>
                <w:b/>
                <w:bCs/>
                <w:sz w:val="20"/>
                <w:szCs w:val="20"/>
              </w:rPr>
            </w:pPr>
            <w:r w:rsidRPr="00507002">
              <w:rPr>
                <w:rFonts w:ascii="Lato" w:hAnsi="Lato" w:cs="Calibri"/>
                <w:b/>
                <w:bCs/>
                <w:sz w:val="20"/>
                <w:szCs w:val="20"/>
              </w:rPr>
              <w:t>Objectives</w:t>
            </w:r>
          </w:p>
        </w:tc>
        <w:tc>
          <w:tcPr>
            <w:tcW w:w="7984" w:type="dxa"/>
            <w:gridSpan w:val="2"/>
            <w:shd w:val="clear" w:color="auto" w:fill="auto"/>
          </w:tcPr>
          <w:p w14:paraId="64F53FCF" w14:textId="77777777" w:rsidR="00A608FF" w:rsidRPr="00507002" w:rsidRDefault="00A608FF" w:rsidP="00517423">
            <w:pPr>
              <w:spacing w:beforeLines="50" w:before="120" w:afterLines="50" w:after="120" w:line="240" w:lineRule="auto"/>
              <w:rPr>
                <w:rFonts w:ascii="Lato" w:hAnsi="Lato" w:cs="Calibri"/>
                <w:sz w:val="20"/>
                <w:szCs w:val="20"/>
                <w:lang w:val="en-US"/>
              </w:rPr>
            </w:pPr>
            <w:r w:rsidRPr="00507002">
              <w:rPr>
                <w:rFonts w:ascii="Lato" w:hAnsi="Lato" w:cs="Calibri"/>
                <w:sz w:val="20"/>
                <w:szCs w:val="20"/>
              </w:rPr>
              <w:t>The primary conference</w:t>
            </w:r>
            <w:r w:rsidR="00434813" w:rsidRPr="00507002">
              <w:rPr>
                <w:rFonts w:ascii="Lato" w:hAnsi="Lato" w:cs="Calibri"/>
                <w:sz w:val="20"/>
                <w:szCs w:val="20"/>
              </w:rPr>
              <w:t xml:space="preserve"> and networking</w:t>
            </w:r>
            <w:r w:rsidRPr="00507002">
              <w:rPr>
                <w:rFonts w:ascii="Lato" w:hAnsi="Lato" w:cs="Calibri"/>
                <w:sz w:val="20"/>
                <w:szCs w:val="20"/>
              </w:rPr>
              <w:t xml:space="preserve"> activity of the IEA is the IEA Triennial Congress. This operating procedure specifies </w:t>
            </w:r>
            <w:r w:rsidR="00865B86" w:rsidRPr="00507002">
              <w:rPr>
                <w:rFonts w:ascii="Lato" w:hAnsi="Lato" w:cs="Calibri"/>
                <w:sz w:val="20"/>
                <w:szCs w:val="20"/>
              </w:rPr>
              <w:t xml:space="preserve">the </w:t>
            </w:r>
            <w:r w:rsidR="00D14E5C" w:rsidRPr="00507002">
              <w:rPr>
                <w:rFonts w:ascii="Lato" w:hAnsi="Lato" w:cs="Calibri"/>
                <w:sz w:val="20"/>
                <w:szCs w:val="20"/>
              </w:rPr>
              <w:t xml:space="preserve">procedures and </w:t>
            </w:r>
            <w:r w:rsidR="00517423" w:rsidRPr="00507002">
              <w:rPr>
                <w:rFonts w:ascii="Lato" w:hAnsi="Lato" w:cs="Calibri"/>
                <w:sz w:val="20"/>
                <w:szCs w:val="20"/>
              </w:rPr>
              <w:t xml:space="preserve">policies </w:t>
            </w:r>
            <w:r w:rsidR="001B5BFB" w:rsidRPr="00507002">
              <w:rPr>
                <w:rFonts w:ascii="Lato" w:hAnsi="Lato" w:cs="Calibri"/>
                <w:sz w:val="20"/>
                <w:szCs w:val="20"/>
              </w:rPr>
              <w:t xml:space="preserve">for </w:t>
            </w:r>
            <w:r w:rsidR="004B7A4B" w:rsidRPr="00507002">
              <w:rPr>
                <w:rFonts w:ascii="Lato" w:hAnsi="Lato" w:cs="Calibri"/>
                <w:sz w:val="20"/>
                <w:szCs w:val="20"/>
              </w:rPr>
              <w:t>the Host Society</w:t>
            </w:r>
            <w:r w:rsidR="001B5BFB" w:rsidRPr="00507002">
              <w:rPr>
                <w:rFonts w:ascii="Lato" w:hAnsi="Lato" w:cs="Calibri"/>
                <w:sz w:val="20"/>
                <w:szCs w:val="20"/>
              </w:rPr>
              <w:t xml:space="preserve"> of </w:t>
            </w:r>
            <w:r w:rsidR="00870561" w:rsidRPr="00507002">
              <w:rPr>
                <w:rFonts w:ascii="Lato" w:hAnsi="Lato" w:cs="Calibri"/>
                <w:sz w:val="20"/>
                <w:szCs w:val="20"/>
              </w:rPr>
              <w:t xml:space="preserve">the </w:t>
            </w:r>
            <w:r w:rsidR="001B5BFB" w:rsidRPr="00507002">
              <w:rPr>
                <w:rFonts w:ascii="Lato" w:hAnsi="Lato" w:cs="Calibri"/>
                <w:sz w:val="20"/>
                <w:szCs w:val="20"/>
              </w:rPr>
              <w:t>IEA Triennial Congress</w:t>
            </w:r>
            <w:r w:rsidRPr="00507002">
              <w:rPr>
                <w:rFonts w:ascii="Lato" w:hAnsi="Lato" w:cs="Calibri"/>
                <w:sz w:val="20"/>
                <w:szCs w:val="20"/>
              </w:rPr>
              <w:t xml:space="preserve">, the </w:t>
            </w:r>
            <w:r w:rsidR="00D14E5C" w:rsidRPr="00507002">
              <w:rPr>
                <w:rFonts w:ascii="Lato" w:hAnsi="Lato" w:cs="Calibri"/>
                <w:sz w:val="20"/>
                <w:szCs w:val="20"/>
              </w:rPr>
              <w:t xml:space="preserve">IEA </w:t>
            </w:r>
            <w:r w:rsidRPr="00507002">
              <w:rPr>
                <w:rFonts w:ascii="Lato" w:hAnsi="Lato" w:cs="Calibri"/>
                <w:sz w:val="20"/>
                <w:szCs w:val="20"/>
              </w:rPr>
              <w:t xml:space="preserve">Council, and </w:t>
            </w:r>
            <w:r w:rsidR="00423550" w:rsidRPr="00507002">
              <w:rPr>
                <w:rFonts w:ascii="Lato" w:hAnsi="Lato" w:cs="Calibri"/>
                <w:sz w:val="20"/>
                <w:szCs w:val="20"/>
              </w:rPr>
              <w:t>the IEA Executive Committee</w:t>
            </w:r>
            <w:r w:rsidRPr="00507002">
              <w:rPr>
                <w:rFonts w:ascii="Lato" w:hAnsi="Lato" w:cs="Calibri"/>
                <w:sz w:val="20"/>
                <w:szCs w:val="20"/>
              </w:rPr>
              <w:t xml:space="preserve"> </w:t>
            </w:r>
            <w:r w:rsidR="001B5BFB" w:rsidRPr="00507002">
              <w:rPr>
                <w:rFonts w:ascii="Lato" w:hAnsi="Lato" w:cs="Calibri"/>
                <w:sz w:val="20"/>
                <w:szCs w:val="20"/>
              </w:rPr>
              <w:t>to</w:t>
            </w:r>
            <w:r w:rsidRPr="00507002">
              <w:rPr>
                <w:rFonts w:ascii="Lato" w:hAnsi="Lato" w:cs="Calibri"/>
                <w:sz w:val="20"/>
                <w:szCs w:val="20"/>
              </w:rPr>
              <w:t xml:space="preserve"> </w:t>
            </w:r>
            <w:r w:rsidR="001B5BFB" w:rsidRPr="00507002">
              <w:rPr>
                <w:rFonts w:ascii="Lato" w:hAnsi="Lato" w:cs="Calibri"/>
                <w:sz w:val="20"/>
                <w:szCs w:val="20"/>
              </w:rPr>
              <w:t xml:space="preserve">realize </w:t>
            </w:r>
            <w:r w:rsidRPr="00507002">
              <w:rPr>
                <w:rFonts w:ascii="Lato" w:hAnsi="Lato" w:cs="Calibri"/>
                <w:sz w:val="20"/>
                <w:szCs w:val="20"/>
              </w:rPr>
              <w:t>the congress collaborati</w:t>
            </w:r>
            <w:r w:rsidR="00DD6DA1" w:rsidRPr="00507002">
              <w:rPr>
                <w:rFonts w:ascii="Lato" w:hAnsi="Lato" w:cs="Calibri"/>
                <w:sz w:val="20"/>
                <w:szCs w:val="20"/>
              </w:rPr>
              <w:t>vely</w:t>
            </w:r>
            <w:r w:rsidRPr="00507002">
              <w:rPr>
                <w:rFonts w:ascii="Lato" w:hAnsi="Lato" w:cs="Calibri"/>
                <w:sz w:val="20"/>
                <w:szCs w:val="20"/>
              </w:rPr>
              <w:t>.</w:t>
            </w:r>
            <w:r w:rsidR="002B0E4E" w:rsidRPr="00507002">
              <w:rPr>
                <w:rFonts w:ascii="Lato" w:hAnsi="Lato" w:cs="Calibri"/>
                <w:sz w:val="20"/>
                <w:szCs w:val="20"/>
              </w:rPr>
              <w:t xml:space="preserve"> </w:t>
            </w:r>
            <w:r w:rsidR="00961D28" w:rsidRPr="00507002">
              <w:rPr>
                <w:rFonts w:ascii="Lato" w:hAnsi="Lato" w:cs="Calibri"/>
                <w:sz w:val="20"/>
                <w:szCs w:val="20"/>
              </w:rPr>
              <w:t>The O</w:t>
            </w:r>
            <w:r w:rsidR="00A462BF" w:rsidRPr="00507002">
              <w:rPr>
                <w:rFonts w:ascii="Lato" w:hAnsi="Lato" w:cs="Calibri"/>
                <w:sz w:val="20"/>
                <w:szCs w:val="20"/>
              </w:rPr>
              <w:t xml:space="preserve">perating </w:t>
            </w:r>
            <w:r w:rsidR="0003297F" w:rsidRPr="00507002">
              <w:rPr>
                <w:rFonts w:ascii="Lato" w:hAnsi="Lato" w:cs="Calibri"/>
                <w:sz w:val="20"/>
                <w:szCs w:val="20"/>
              </w:rPr>
              <w:t>Procedure is</w:t>
            </w:r>
            <w:r w:rsidR="00434813" w:rsidRPr="00507002">
              <w:rPr>
                <w:rFonts w:ascii="Lato" w:hAnsi="Lato" w:cs="Calibri"/>
                <w:sz w:val="20"/>
                <w:szCs w:val="20"/>
              </w:rPr>
              <w:t xml:space="preserve"> mandatory. </w:t>
            </w:r>
            <w:r w:rsidR="002B0E4E" w:rsidRPr="00507002">
              <w:rPr>
                <w:rFonts w:ascii="Lato" w:hAnsi="Lato" w:cs="Calibri"/>
                <w:sz w:val="20"/>
                <w:szCs w:val="20"/>
              </w:rPr>
              <w:t xml:space="preserve">The </w:t>
            </w:r>
            <w:r w:rsidR="003238E4" w:rsidRPr="00507002">
              <w:rPr>
                <w:rFonts w:ascii="Lato" w:hAnsi="Lato" w:cs="Calibri"/>
                <w:sz w:val="20"/>
                <w:szCs w:val="20"/>
              </w:rPr>
              <w:t>additional “</w:t>
            </w:r>
            <w:r w:rsidR="002B0E4E" w:rsidRPr="00507002">
              <w:rPr>
                <w:rFonts w:ascii="Lato" w:hAnsi="Lato" w:cs="Calibri"/>
                <w:sz w:val="20"/>
                <w:szCs w:val="20"/>
              </w:rPr>
              <w:t>IEA Triennial Congress Model</w:t>
            </w:r>
            <w:r w:rsidR="003238E4" w:rsidRPr="00507002">
              <w:rPr>
                <w:rFonts w:ascii="Lato" w:hAnsi="Lato" w:cs="Calibri"/>
                <w:sz w:val="20"/>
                <w:szCs w:val="20"/>
              </w:rPr>
              <w:t>”</w:t>
            </w:r>
            <w:r w:rsidR="002B0E4E" w:rsidRPr="00507002">
              <w:rPr>
                <w:rFonts w:ascii="Lato" w:hAnsi="Lato" w:cs="Calibri"/>
                <w:sz w:val="20"/>
                <w:szCs w:val="20"/>
              </w:rPr>
              <w:t xml:space="preserve"> (latest version) provides guidelines to supplement this operating procedure.</w:t>
            </w:r>
          </w:p>
          <w:p w14:paraId="2F9DC663" w14:textId="77777777" w:rsidR="00A608FF" w:rsidRPr="00507002" w:rsidRDefault="00A608F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When a host society and a venue for an IEA Triennial Congress have been selected</w:t>
            </w:r>
            <w:r w:rsidR="00147D3B" w:rsidRPr="00507002">
              <w:rPr>
                <w:rFonts w:ascii="Lato" w:hAnsi="Lato" w:cs="Calibri"/>
                <w:sz w:val="20"/>
                <w:szCs w:val="20"/>
              </w:rPr>
              <w:t xml:space="preserve"> by </w:t>
            </w:r>
            <w:r w:rsidR="00D14E5C" w:rsidRPr="00507002">
              <w:rPr>
                <w:rFonts w:ascii="Lato" w:hAnsi="Lato" w:cs="Calibri"/>
                <w:sz w:val="20"/>
                <w:szCs w:val="20"/>
              </w:rPr>
              <w:t xml:space="preserve">the IEA </w:t>
            </w:r>
            <w:r w:rsidR="00147D3B" w:rsidRPr="00507002">
              <w:rPr>
                <w:rFonts w:ascii="Lato" w:hAnsi="Lato" w:cs="Calibri"/>
                <w:sz w:val="20"/>
                <w:szCs w:val="20"/>
              </w:rPr>
              <w:t>Council</w:t>
            </w:r>
            <w:r w:rsidRPr="00507002">
              <w:rPr>
                <w:rFonts w:ascii="Lato" w:hAnsi="Lato" w:cs="Calibri"/>
                <w:sz w:val="20"/>
                <w:szCs w:val="20"/>
              </w:rPr>
              <w:t xml:space="preserve">, the IEA </w:t>
            </w:r>
            <w:r w:rsidR="00147D3B" w:rsidRPr="00507002">
              <w:rPr>
                <w:rFonts w:ascii="Lato" w:hAnsi="Lato" w:cs="Calibri"/>
                <w:sz w:val="20"/>
                <w:szCs w:val="20"/>
              </w:rPr>
              <w:t xml:space="preserve">Executive </w:t>
            </w:r>
            <w:r w:rsidRPr="00507002">
              <w:rPr>
                <w:rFonts w:ascii="Lato" w:hAnsi="Lato" w:cs="Calibri"/>
                <w:sz w:val="20"/>
                <w:szCs w:val="20"/>
              </w:rPr>
              <w:t xml:space="preserve">will </w:t>
            </w:r>
            <w:r w:rsidR="005D55D9" w:rsidRPr="00507002">
              <w:rPr>
                <w:rFonts w:ascii="Lato" w:hAnsi="Lato" w:cs="Calibri"/>
                <w:sz w:val="20"/>
                <w:szCs w:val="20"/>
              </w:rPr>
              <w:t xml:space="preserve">support </w:t>
            </w:r>
            <w:r w:rsidR="004B7A4B" w:rsidRPr="00507002">
              <w:rPr>
                <w:rFonts w:ascii="Lato" w:hAnsi="Lato" w:cs="Calibri"/>
                <w:sz w:val="20"/>
                <w:szCs w:val="20"/>
              </w:rPr>
              <w:t xml:space="preserve">the </w:t>
            </w:r>
            <w:r w:rsidR="00147D3B" w:rsidRPr="00507002">
              <w:rPr>
                <w:rFonts w:ascii="Lato" w:hAnsi="Lato" w:cs="Calibri"/>
                <w:sz w:val="20"/>
                <w:szCs w:val="20"/>
              </w:rPr>
              <w:t>host society and their representatives</w:t>
            </w:r>
            <w:r w:rsidR="00D14E5C" w:rsidRPr="00507002">
              <w:rPr>
                <w:rFonts w:ascii="Lato" w:hAnsi="Lato" w:cs="Calibri"/>
                <w:sz w:val="20"/>
                <w:szCs w:val="20"/>
              </w:rPr>
              <w:t xml:space="preserve"> as described in this document and the IEA Triennial Congress Model</w:t>
            </w:r>
            <w:r w:rsidR="003F73A2" w:rsidRPr="00507002">
              <w:rPr>
                <w:rFonts w:ascii="Lato" w:hAnsi="Lato" w:cs="Calibri"/>
                <w:sz w:val="20"/>
                <w:szCs w:val="20"/>
              </w:rPr>
              <w:t xml:space="preserve">. The host society and their representatives will be called “Congress Organizers” in this document. </w:t>
            </w:r>
            <w:r w:rsidRPr="00507002">
              <w:rPr>
                <w:rFonts w:ascii="Lato" w:hAnsi="Lato" w:cs="Calibri"/>
                <w:sz w:val="20"/>
                <w:szCs w:val="20"/>
              </w:rPr>
              <w:t xml:space="preserve">Support includes </w:t>
            </w:r>
            <w:r w:rsidR="00147D3B" w:rsidRPr="00507002">
              <w:rPr>
                <w:rFonts w:ascii="Lato" w:hAnsi="Lato" w:cs="Calibri"/>
                <w:sz w:val="20"/>
                <w:szCs w:val="20"/>
              </w:rPr>
              <w:t>seed funding</w:t>
            </w:r>
            <w:r w:rsidRPr="00507002">
              <w:rPr>
                <w:rFonts w:ascii="Lato" w:hAnsi="Lato" w:cs="Calibri"/>
                <w:sz w:val="20"/>
                <w:szCs w:val="20"/>
              </w:rPr>
              <w:t xml:space="preserve"> at a level to be determined by </w:t>
            </w:r>
            <w:r w:rsidR="00423550" w:rsidRPr="00507002">
              <w:rPr>
                <w:rFonts w:ascii="Lato" w:hAnsi="Lato" w:cs="Calibri"/>
                <w:sz w:val="20"/>
                <w:szCs w:val="20"/>
              </w:rPr>
              <w:t>the IEA</w:t>
            </w:r>
            <w:r w:rsidR="003F73A2" w:rsidRPr="00507002">
              <w:rPr>
                <w:rFonts w:ascii="Lato" w:hAnsi="Lato" w:cs="Calibri"/>
                <w:sz w:val="20"/>
                <w:szCs w:val="20"/>
              </w:rPr>
              <w:t xml:space="preserve"> Officers</w:t>
            </w:r>
            <w:r w:rsidR="00D14E5C" w:rsidRPr="00507002">
              <w:rPr>
                <w:rFonts w:ascii="Lato" w:hAnsi="Lato" w:cs="Calibri"/>
                <w:sz w:val="20"/>
                <w:szCs w:val="20"/>
              </w:rPr>
              <w:t xml:space="preserve"> in consultation with the Executive Committee</w:t>
            </w:r>
            <w:r w:rsidRPr="00507002">
              <w:rPr>
                <w:rFonts w:ascii="Lato" w:hAnsi="Lato" w:cs="Calibri"/>
                <w:sz w:val="20"/>
                <w:szCs w:val="20"/>
              </w:rPr>
              <w:t xml:space="preserve">. The day-to-day collaboration </w:t>
            </w:r>
            <w:r w:rsidR="0003297F" w:rsidRPr="00507002">
              <w:rPr>
                <w:rFonts w:ascii="Lato" w:hAnsi="Lato" w:cs="Calibri"/>
                <w:sz w:val="20"/>
                <w:szCs w:val="20"/>
              </w:rPr>
              <w:t xml:space="preserve">should </w:t>
            </w:r>
            <w:r w:rsidR="00D14E5C" w:rsidRPr="00507002">
              <w:rPr>
                <w:rFonts w:ascii="Lato" w:hAnsi="Lato" w:cs="Calibri"/>
                <w:sz w:val="20"/>
                <w:szCs w:val="20"/>
              </w:rPr>
              <w:t>be</w:t>
            </w:r>
            <w:r w:rsidR="003F73A2" w:rsidRPr="00507002">
              <w:rPr>
                <w:rFonts w:ascii="Lato" w:hAnsi="Lato" w:cs="Calibri"/>
                <w:sz w:val="20"/>
                <w:szCs w:val="20"/>
              </w:rPr>
              <w:t xml:space="preserve"> </w:t>
            </w:r>
            <w:r w:rsidRPr="00507002">
              <w:rPr>
                <w:rFonts w:ascii="Lato" w:hAnsi="Lato" w:cs="Calibri"/>
                <w:sz w:val="20"/>
                <w:szCs w:val="20"/>
              </w:rPr>
              <w:t xml:space="preserve">supported by a facilitator appointed by </w:t>
            </w:r>
            <w:r w:rsidR="00423550" w:rsidRPr="00507002">
              <w:rPr>
                <w:rFonts w:ascii="Lato" w:hAnsi="Lato" w:cs="Calibri"/>
                <w:sz w:val="20"/>
                <w:szCs w:val="20"/>
              </w:rPr>
              <w:t>the IEA President</w:t>
            </w:r>
            <w:r w:rsidR="003F73A2" w:rsidRPr="00507002">
              <w:rPr>
                <w:rFonts w:ascii="Lato" w:hAnsi="Lato" w:cs="Calibri"/>
                <w:sz w:val="20"/>
                <w:szCs w:val="20"/>
              </w:rPr>
              <w:t xml:space="preserve"> (</w:t>
            </w:r>
            <w:r w:rsidR="005D55D9" w:rsidRPr="00507002">
              <w:rPr>
                <w:rFonts w:ascii="Lato" w:hAnsi="Lato" w:cs="Calibri"/>
                <w:sz w:val="20"/>
                <w:szCs w:val="20"/>
              </w:rPr>
              <w:t>“</w:t>
            </w:r>
            <w:r w:rsidR="003F73A2" w:rsidRPr="00507002">
              <w:rPr>
                <w:rFonts w:ascii="Lato" w:hAnsi="Lato" w:cs="Calibri"/>
                <w:sz w:val="20"/>
                <w:szCs w:val="20"/>
              </w:rPr>
              <w:t>the Facilitator</w:t>
            </w:r>
            <w:r w:rsidR="005D55D9" w:rsidRPr="00507002">
              <w:rPr>
                <w:rFonts w:ascii="Lato" w:hAnsi="Lato" w:cs="Calibri"/>
                <w:sz w:val="20"/>
                <w:szCs w:val="20"/>
              </w:rPr>
              <w:t>”</w:t>
            </w:r>
            <w:r w:rsidR="003F73A2" w:rsidRPr="00507002">
              <w:rPr>
                <w:rFonts w:ascii="Lato" w:hAnsi="Lato" w:cs="Calibri"/>
                <w:sz w:val="20"/>
                <w:szCs w:val="20"/>
              </w:rPr>
              <w:t>)</w:t>
            </w:r>
            <w:r w:rsidRPr="00507002">
              <w:rPr>
                <w:rFonts w:ascii="Lato" w:hAnsi="Lato" w:cs="Calibri"/>
                <w:sz w:val="20"/>
                <w:szCs w:val="20"/>
              </w:rPr>
              <w:t>.</w:t>
            </w:r>
          </w:p>
          <w:p w14:paraId="52D083CE" w14:textId="77777777" w:rsidR="00A608FF" w:rsidRPr="00507002" w:rsidRDefault="00A608F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In addition, one or more representatives of the Council can be appointed by the Council to actively participate in the organization of the congress.</w:t>
            </w:r>
          </w:p>
          <w:p w14:paraId="245D4663" w14:textId="77777777" w:rsidR="00A608FF" w:rsidRPr="00507002" w:rsidRDefault="00A608FF" w:rsidP="00517423">
            <w:pPr>
              <w:spacing w:beforeLines="50" w:before="120" w:after="120"/>
              <w:rPr>
                <w:rFonts w:ascii="Lato" w:hAnsi="Lato" w:cs="Calibri"/>
                <w:sz w:val="20"/>
                <w:szCs w:val="20"/>
                <w:lang w:val="en-US"/>
              </w:rPr>
            </w:pPr>
            <w:r w:rsidRPr="00507002">
              <w:rPr>
                <w:rFonts w:ascii="Lato" w:hAnsi="Lato" w:cs="Calibri"/>
                <w:sz w:val="20"/>
                <w:szCs w:val="20"/>
              </w:rPr>
              <w:t xml:space="preserve">The officers of the IEA, the </w:t>
            </w:r>
            <w:r w:rsidR="003F73A2" w:rsidRPr="00507002">
              <w:rPr>
                <w:rFonts w:ascii="Lato" w:hAnsi="Lato" w:cs="Calibri"/>
                <w:sz w:val="20"/>
                <w:szCs w:val="20"/>
              </w:rPr>
              <w:t xml:space="preserve">Facilitator </w:t>
            </w:r>
            <w:r w:rsidRPr="00507002">
              <w:rPr>
                <w:rFonts w:ascii="Lato" w:hAnsi="Lato" w:cs="Calibri"/>
                <w:sz w:val="20"/>
                <w:szCs w:val="20"/>
              </w:rPr>
              <w:t xml:space="preserve">and the representative(s) of the Council will consult with the </w:t>
            </w:r>
            <w:r w:rsidR="00423550" w:rsidRPr="00507002">
              <w:rPr>
                <w:rFonts w:ascii="Lato" w:hAnsi="Lato" w:cs="Calibri"/>
                <w:sz w:val="20"/>
                <w:szCs w:val="20"/>
              </w:rPr>
              <w:t>Congress O</w:t>
            </w:r>
            <w:r w:rsidRPr="00507002">
              <w:rPr>
                <w:rFonts w:ascii="Lato" w:hAnsi="Lato" w:cs="Calibri"/>
                <w:sz w:val="20"/>
                <w:szCs w:val="20"/>
              </w:rPr>
              <w:t xml:space="preserve">rganizers and provide </w:t>
            </w:r>
            <w:r w:rsidR="005D55D9" w:rsidRPr="00507002">
              <w:rPr>
                <w:rFonts w:ascii="Lato" w:hAnsi="Lato" w:cs="Calibri"/>
                <w:sz w:val="20"/>
                <w:szCs w:val="20"/>
              </w:rPr>
              <w:t xml:space="preserve">recommendations </w:t>
            </w:r>
            <w:r w:rsidRPr="00507002">
              <w:rPr>
                <w:rFonts w:ascii="Lato" w:hAnsi="Lato" w:cs="Calibri"/>
                <w:sz w:val="20"/>
                <w:szCs w:val="20"/>
              </w:rPr>
              <w:t>on finances, physical requirements, organization, themes, topics, scientific speakers</w:t>
            </w:r>
            <w:r w:rsidR="00FF4371" w:rsidRPr="00507002">
              <w:rPr>
                <w:rFonts w:ascii="Lato" w:hAnsi="Lato" w:cs="Calibri"/>
                <w:sz w:val="20"/>
                <w:szCs w:val="20"/>
              </w:rPr>
              <w:t>,</w:t>
            </w:r>
            <w:r w:rsidRPr="00507002">
              <w:rPr>
                <w:rFonts w:ascii="Lato" w:hAnsi="Lato" w:cs="Calibri"/>
                <w:sz w:val="20"/>
                <w:szCs w:val="20"/>
              </w:rPr>
              <w:t xml:space="preserve"> and other matters.</w:t>
            </w:r>
          </w:p>
        </w:tc>
      </w:tr>
      <w:tr w:rsidR="00507002" w:rsidRPr="00507002" w14:paraId="29C8A42F" w14:textId="77777777">
        <w:tc>
          <w:tcPr>
            <w:tcW w:w="1592" w:type="dxa"/>
            <w:shd w:val="clear" w:color="auto" w:fill="auto"/>
          </w:tcPr>
          <w:p w14:paraId="2FE28A44" w14:textId="77777777" w:rsidR="00A608FF" w:rsidRPr="00507002" w:rsidRDefault="00A608FF" w:rsidP="00517423">
            <w:pPr>
              <w:numPr>
                <w:ilvl w:val="0"/>
                <w:numId w:val="21"/>
              </w:numPr>
              <w:spacing w:beforeLines="50" w:before="120" w:after="120"/>
              <w:rPr>
                <w:rFonts w:ascii="Lato" w:hAnsi="Lato" w:cs="Calibri"/>
                <w:b/>
                <w:bCs/>
                <w:sz w:val="20"/>
                <w:szCs w:val="20"/>
              </w:rPr>
            </w:pPr>
            <w:r w:rsidRPr="00507002">
              <w:rPr>
                <w:rFonts w:ascii="Lato" w:hAnsi="Lato" w:cs="Calibri"/>
                <w:b/>
                <w:bCs/>
                <w:sz w:val="20"/>
                <w:szCs w:val="20"/>
              </w:rPr>
              <w:t>Procedures</w:t>
            </w:r>
          </w:p>
        </w:tc>
        <w:tc>
          <w:tcPr>
            <w:tcW w:w="7984" w:type="dxa"/>
            <w:gridSpan w:val="2"/>
            <w:shd w:val="clear" w:color="auto" w:fill="auto"/>
          </w:tcPr>
          <w:p w14:paraId="20DF18D7"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The following procedural elements</w:t>
            </w:r>
            <w:r w:rsidR="00FF4371" w:rsidRPr="00507002">
              <w:rPr>
                <w:rFonts w:ascii="Lato" w:hAnsi="Lato" w:cs="Calibri"/>
                <w:sz w:val="20"/>
                <w:szCs w:val="20"/>
              </w:rPr>
              <w:t xml:space="preserve"> are </w:t>
            </w:r>
            <w:r w:rsidR="00C90203" w:rsidRPr="00507002">
              <w:rPr>
                <w:rFonts w:ascii="Lato" w:hAnsi="Lato" w:cs="Calibri"/>
                <w:sz w:val="20"/>
                <w:szCs w:val="20"/>
              </w:rPr>
              <w:t>also incorporated in the IEA Triennial Congress Model</w:t>
            </w:r>
            <w:r w:rsidR="00D14E5C" w:rsidRPr="00507002">
              <w:rPr>
                <w:rFonts w:ascii="Lato" w:hAnsi="Lato" w:cs="Calibri"/>
                <w:sz w:val="20"/>
                <w:szCs w:val="20"/>
              </w:rPr>
              <w:t>, which includes a suggested timeline for the elements</w:t>
            </w:r>
            <w:r w:rsidR="00FF4371" w:rsidRPr="00507002">
              <w:rPr>
                <w:rFonts w:ascii="Lato" w:hAnsi="Lato" w:cs="Calibri"/>
                <w:sz w:val="20"/>
                <w:szCs w:val="20"/>
              </w:rPr>
              <w:t>.</w:t>
            </w:r>
            <w:r w:rsidR="00C90203" w:rsidRPr="00507002">
              <w:rPr>
                <w:rFonts w:ascii="Lato" w:hAnsi="Lato" w:cs="Calibri"/>
                <w:sz w:val="20"/>
                <w:szCs w:val="20"/>
              </w:rPr>
              <w:t xml:space="preserve"> </w:t>
            </w:r>
          </w:p>
        </w:tc>
      </w:tr>
      <w:tr w:rsidR="00507002" w:rsidRPr="00507002" w14:paraId="6119894B" w14:textId="77777777">
        <w:tc>
          <w:tcPr>
            <w:tcW w:w="1592" w:type="dxa"/>
            <w:shd w:val="clear" w:color="auto" w:fill="auto"/>
          </w:tcPr>
          <w:p w14:paraId="114F5BC5" w14:textId="77777777" w:rsidR="00E631E8" w:rsidRPr="00507002" w:rsidRDefault="00E631E8" w:rsidP="00517423">
            <w:pPr>
              <w:spacing w:beforeLines="50" w:before="120" w:after="120"/>
              <w:rPr>
                <w:rFonts w:ascii="Lato" w:hAnsi="Lato" w:cs="Calibri"/>
                <w:b/>
                <w:bCs/>
                <w:sz w:val="20"/>
                <w:szCs w:val="20"/>
              </w:rPr>
            </w:pPr>
          </w:p>
        </w:tc>
        <w:tc>
          <w:tcPr>
            <w:tcW w:w="2114" w:type="dxa"/>
            <w:shd w:val="clear" w:color="auto" w:fill="auto"/>
          </w:tcPr>
          <w:p w14:paraId="2C804CFD" w14:textId="3F1AE67F" w:rsidR="00E631E8"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E631E8" w:rsidRPr="00507002">
              <w:rPr>
                <w:rFonts w:ascii="Lato" w:hAnsi="Lato" w:cs="Calibri"/>
                <w:sz w:val="20"/>
                <w:szCs w:val="20"/>
              </w:rPr>
              <w:t xml:space="preserve">.1 </w:t>
            </w:r>
            <w:r w:rsidR="00BF3DA6" w:rsidRPr="00507002">
              <w:rPr>
                <w:rFonts w:ascii="Lato" w:hAnsi="Lato" w:cs="Calibri"/>
                <w:sz w:val="20"/>
                <w:szCs w:val="20"/>
              </w:rPr>
              <w:t xml:space="preserve">Coordination </w:t>
            </w:r>
            <w:r w:rsidR="00E631E8" w:rsidRPr="00507002">
              <w:rPr>
                <w:rFonts w:ascii="Lato" w:hAnsi="Lato" w:cs="Calibri"/>
                <w:sz w:val="20"/>
                <w:szCs w:val="20"/>
              </w:rPr>
              <w:t>by the IEA Executive Committee</w:t>
            </w:r>
          </w:p>
        </w:tc>
        <w:tc>
          <w:tcPr>
            <w:tcW w:w="5870" w:type="dxa"/>
            <w:shd w:val="clear" w:color="auto" w:fill="auto"/>
          </w:tcPr>
          <w:p w14:paraId="51165722" w14:textId="77777777" w:rsidR="00E631E8" w:rsidRPr="00507002" w:rsidRDefault="00E631E8" w:rsidP="00517423">
            <w:pPr>
              <w:spacing w:beforeLines="50" w:before="120" w:afterLines="50" w:after="120" w:line="240" w:lineRule="auto"/>
              <w:rPr>
                <w:rFonts w:ascii="Lato" w:hAnsi="Lato" w:cs="Calibri"/>
                <w:sz w:val="20"/>
                <w:szCs w:val="20"/>
                <w:lang w:val="en-US" w:eastAsia="ja-JP"/>
              </w:rPr>
            </w:pPr>
            <w:r w:rsidRPr="00507002">
              <w:rPr>
                <w:rFonts w:ascii="Lato" w:hAnsi="Lato" w:cs="Calibri"/>
                <w:sz w:val="20"/>
                <w:szCs w:val="20"/>
              </w:rPr>
              <w:t>The IE</w:t>
            </w:r>
            <w:r w:rsidRPr="00507002">
              <w:rPr>
                <w:rFonts w:ascii="Lato" w:hAnsi="Lato" w:cs="Calibri"/>
                <w:sz w:val="20"/>
                <w:szCs w:val="20"/>
                <w:lang w:eastAsia="ja-JP"/>
              </w:rPr>
              <w:t>A</w:t>
            </w:r>
            <w:r w:rsidRPr="00507002">
              <w:rPr>
                <w:rFonts w:ascii="Lato" w:hAnsi="Lato" w:cs="Calibri"/>
                <w:sz w:val="20"/>
                <w:szCs w:val="20"/>
                <w:lang w:val="en-US" w:eastAsia="ja-JP"/>
              </w:rPr>
              <w:t xml:space="preserve"> President </w:t>
            </w:r>
            <w:r w:rsidR="004865D4" w:rsidRPr="00507002">
              <w:rPr>
                <w:rFonts w:ascii="Lato" w:hAnsi="Lato" w:cs="Calibri"/>
                <w:sz w:val="20"/>
                <w:szCs w:val="20"/>
                <w:lang w:val="en-US" w:eastAsia="ja-JP"/>
              </w:rPr>
              <w:t xml:space="preserve">ensures that </w:t>
            </w:r>
            <w:r w:rsidR="00B82E88" w:rsidRPr="00507002">
              <w:rPr>
                <w:rFonts w:ascii="Lato" w:hAnsi="Lato" w:cs="Calibri"/>
                <w:sz w:val="20"/>
                <w:szCs w:val="20"/>
                <w:lang w:val="en-US" w:eastAsia="ja-JP"/>
              </w:rPr>
              <w:t xml:space="preserve">the </w:t>
            </w:r>
            <w:r w:rsidR="004F52B2" w:rsidRPr="00507002">
              <w:rPr>
                <w:rFonts w:ascii="Lato" w:hAnsi="Lato" w:cs="Calibri"/>
                <w:sz w:val="20"/>
                <w:szCs w:val="20"/>
                <w:lang w:val="en-US" w:eastAsia="ja-JP"/>
              </w:rPr>
              <w:t xml:space="preserve">coordination </w:t>
            </w:r>
            <w:r w:rsidR="00C90203" w:rsidRPr="00507002">
              <w:rPr>
                <w:rFonts w:ascii="Lato" w:hAnsi="Lato" w:cs="Calibri"/>
                <w:sz w:val="20"/>
                <w:szCs w:val="20"/>
                <w:lang w:val="en-US" w:eastAsia="ja-JP"/>
              </w:rPr>
              <w:t xml:space="preserve">between </w:t>
            </w:r>
            <w:r w:rsidR="004F52B2" w:rsidRPr="00507002">
              <w:rPr>
                <w:rFonts w:ascii="Lato" w:hAnsi="Lato" w:cs="Calibri"/>
                <w:sz w:val="20"/>
                <w:szCs w:val="20"/>
                <w:lang w:val="en-US" w:eastAsia="ja-JP"/>
              </w:rPr>
              <w:t>the Congress Organizer</w:t>
            </w:r>
            <w:r w:rsidR="00C90203" w:rsidRPr="00507002">
              <w:rPr>
                <w:rFonts w:ascii="Lato" w:hAnsi="Lato" w:cs="Calibri"/>
                <w:sz w:val="20"/>
                <w:szCs w:val="20"/>
                <w:lang w:val="en-US" w:eastAsia="ja-JP"/>
              </w:rPr>
              <w:t>s</w:t>
            </w:r>
            <w:r w:rsidR="004F52B2" w:rsidRPr="00507002">
              <w:rPr>
                <w:rFonts w:ascii="Lato" w:hAnsi="Lato" w:cs="Calibri"/>
                <w:sz w:val="20"/>
                <w:szCs w:val="20"/>
                <w:lang w:val="en-US" w:eastAsia="ja-JP"/>
              </w:rPr>
              <w:t xml:space="preserve"> and the IEA Executive Committee</w:t>
            </w:r>
            <w:r w:rsidR="004865D4" w:rsidRPr="00507002">
              <w:rPr>
                <w:rFonts w:ascii="Lato" w:hAnsi="Lato" w:cs="Calibri"/>
                <w:sz w:val="20"/>
                <w:szCs w:val="20"/>
                <w:lang w:val="en-US" w:eastAsia="ja-JP"/>
              </w:rPr>
              <w:t xml:space="preserve"> is adequate. </w:t>
            </w:r>
            <w:r w:rsidR="00C90203" w:rsidRPr="00507002">
              <w:rPr>
                <w:rFonts w:ascii="Lato" w:hAnsi="Lato" w:cs="Calibri"/>
                <w:sz w:val="20"/>
                <w:szCs w:val="20"/>
                <w:lang w:val="en-US" w:eastAsia="ja-JP"/>
              </w:rPr>
              <w:t xml:space="preserve">This </w:t>
            </w:r>
            <w:r w:rsidR="00B82E88" w:rsidRPr="00507002">
              <w:rPr>
                <w:rFonts w:ascii="Lato" w:hAnsi="Lato" w:cs="Calibri"/>
                <w:sz w:val="20"/>
                <w:szCs w:val="20"/>
                <w:lang w:val="en-US" w:eastAsia="ja-JP"/>
              </w:rPr>
              <w:t>coordination includes the application of the Congress Model</w:t>
            </w:r>
            <w:r w:rsidR="00C90203" w:rsidRPr="00507002">
              <w:rPr>
                <w:rFonts w:ascii="Lato" w:hAnsi="Lato" w:cs="Calibri"/>
                <w:sz w:val="20"/>
                <w:szCs w:val="20"/>
                <w:lang w:val="en-US" w:eastAsia="ja-JP"/>
              </w:rPr>
              <w:t>, as appropriate</w:t>
            </w:r>
            <w:r w:rsidR="00B82E88" w:rsidRPr="00507002">
              <w:rPr>
                <w:rFonts w:ascii="Lato" w:hAnsi="Lato" w:cs="Calibri"/>
                <w:sz w:val="20"/>
                <w:szCs w:val="20"/>
                <w:lang w:val="en-US" w:eastAsia="ja-JP"/>
              </w:rPr>
              <w:t xml:space="preserve">, the identification of </w:t>
            </w:r>
            <w:r w:rsidR="00272310" w:rsidRPr="00507002">
              <w:rPr>
                <w:rFonts w:ascii="Lato" w:hAnsi="Lato" w:cs="Calibri"/>
                <w:sz w:val="20"/>
                <w:szCs w:val="20"/>
                <w:lang w:val="en-US" w:eastAsia="ja-JP"/>
              </w:rPr>
              <w:t xml:space="preserve">sessions </w:t>
            </w:r>
            <w:r w:rsidR="00B82E88" w:rsidRPr="00507002">
              <w:rPr>
                <w:rFonts w:ascii="Lato" w:hAnsi="Lato" w:cs="Calibri"/>
                <w:sz w:val="20"/>
                <w:szCs w:val="20"/>
                <w:lang w:val="en-US" w:eastAsia="ja-JP"/>
              </w:rPr>
              <w:t xml:space="preserve">proposed by the members of </w:t>
            </w:r>
            <w:r w:rsidR="00C90203" w:rsidRPr="00507002">
              <w:rPr>
                <w:rFonts w:ascii="Lato" w:hAnsi="Lato" w:cs="Calibri"/>
                <w:sz w:val="20"/>
                <w:szCs w:val="20"/>
                <w:lang w:val="en-US" w:eastAsia="ja-JP"/>
              </w:rPr>
              <w:t xml:space="preserve">the </w:t>
            </w:r>
            <w:r w:rsidR="00B82E88" w:rsidRPr="00507002">
              <w:rPr>
                <w:rFonts w:ascii="Lato" w:hAnsi="Lato" w:cs="Calibri"/>
                <w:sz w:val="20"/>
                <w:szCs w:val="20"/>
                <w:lang w:val="en-US" w:eastAsia="ja-JP"/>
              </w:rPr>
              <w:t>IEA Executive Committee</w:t>
            </w:r>
            <w:r w:rsidR="00C90203" w:rsidRPr="00507002">
              <w:rPr>
                <w:rFonts w:ascii="Lato" w:hAnsi="Lato" w:cs="Calibri"/>
                <w:sz w:val="20"/>
                <w:szCs w:val="20"/>
                <w:lang w:val="en-US" w:eastAsia="ja-JP"/>
              </w:rPr>
              <w:t xml:space="preserve"> and ensuring regular and constructive communication between the Congress Organizers and the IEA Executive. </w:t>
            </w:r>
            <w:r w:rsidR="004865D4" w:rsidRPr="00507002">
              <w:rPr>
                <w:rFonts w:ascii="Lato" w:hAnsi="Lato" w:cs="Calibri"/>
                <w:sz w:val="20"/>
                <w:szCs w:val="20"/>
                <w:lang w:val="en-US" w:eastAsia="ja-JP"/>
              </w:rPr>
              <w:t xml:space="preserve">The IEA President </w:t>
            </w:r>
            <w:r w:rsidR="0003297F" w:rsidRPr="00507002">
              <w:rPr>
                <w:rFonts w:ascii="Lato" w:hAnsi="Lato" w:cs="Calibri"/>
                <w:sz w:val="20"/>
                <w:szCs w:val="20"/>
                <w:lang w:val="en-US" w:eastAsia="ja-JP"/>
              </w:rPr>
              <w:t xml:space="preserve">should </w:t>
            </w:r>
            <w:r w:rsidR="004865D4" w:rsidRPr="00507002">
              <w:rPr>
                <w:rFonts w:ascii="Lato" w:hAnsi="Lato" w:cs="Calibri"/>
                <w:sz w:val="20"/>
                <w:szCs w:val="20"/>
                <w:lang w:val="en-US" w:eastAsia="ja-JP"/>
              </w:rPr>
              <w:t>appoint a Facilitator for this task.</w:t>
            </w:r>
          </w:p>
        </w:tc>
      </w:tr>
      <w:tr w:rsidR="00507002" w:rsidRPr="00507002" w14:paraId="50479A00" w14:textId="77777777">
        <w:tc>
          <w:tcPr>
            <w:tcW w:w="1592" w:type="dxa"/>
            <w:shd w:val="clear" w:color="auto" w:fill="auto"/>
          </w:tcPr>
          <w:p w14:paraId="2BB4E933" w14:textId="77777777" w:rsidR="00A608FF" w:rsidRPr="00507002" w:rsidRDefault="00A608FF" w:rsidP="00517423">
            <w:pPr>
              <w:spacing w:beforeLines="50" w:before="120" w:after="120"/>
              <w:rPr>
                <w:rFonts w:ascii="Lato" w:hAnsi="Lato" w:cs="Calibri"/>
                <w:b/>
                <w:bCs/>
                <w:sz w:val="20"/>
                <w:szCs w:val="20"/>
              </w:rPr>
            </w:pPr>
          </w:p>
        </w:tc>
        <w:tc>
          <w:tcPr>
            <w:tcW w:w="2114" w:type="dxa"/>
            <w:shd w:val="clear" w:color="auto" w:fill="auto"/>
          </w:tcPr>
          <w:p w14:paraId="56631308" w14:textId="32C35F60" w:rsidR="00A608FF" w:rsidRPr="00507002" w:rsidRDefault="00E37D12" w:rsidP="00517423">
            <w:pPr>
              <w:spacing w:beforeLines="50" w:before="120" w:afterLines="50" w:after="120" w:line="240" w:lineRule="auto"/>
              <w:rPr>
                <w:rFonts w:ascii="Lato" w:hAnsi="Lato" w:cs="Calibri"/>
                <w:spacing w:val="-2"/>
                <w:sz w:val="20"/>
                <w:szCs w:val="20"/>
              </w:rPr>
            </w:pPr>
            <w:r>
              <w:rPr>
                <w:rFonts w:ascii="Lato" w:hAnsi="Lato" w:cs="Calibri"/>
                <w:sz w:val="20"/>
                <w:szCs w:val="20"/>
              </w:rPr>
              <w:t>2</w:t>
            </w:r>
            <w:r w:rsidR="00A608FF" w:rsidRPr="00507002">
              <w:rPr>
                <w:rFonts w:ascii="Lato" w:hAnsi="Lato" w:cs="Calibri"/>
                <w:sz w:val="20"/>
                <w:szCs w:val="20"/>
              </w:rPr>
              <w:t>.</w:t>
            </w:r>
            <w:r w:rsidR="004F52B2" w:rsidRPr="00507002">
              <w:rPr>
                <w:rFonts w:ascii="Lato" w:hAnsi="Lato" w:cs="Calibri"/>
                <w:sz w:val="20"/>
                <w:szCs w:val="20"/>
              </w:rPr>
              <w:t>2</w:t>
            </w:r>
            <w:r w:rsidR="00A608FF" w:rsidRPr="00507002">
              <w:rPr>
                <w:rFonts w:ascii="Lato" w:hAnsi="Lato" w:cs="Calibri"/>
                <w:sz w:val="20"/>
                <w:szCs w:val="20"/>
              </w:rPr>
              <w:t xml:space="preserve"> </w:t>
            </w:r>
            <w:r w:rsidR="00A608FF" w:rsidRPr="00507002">
              <w:rPr>
                <w:rFonts w:ascii="Lato" w:hAnsi="Lato" w:cs="Calibri"/>
                <w:spacing w:val="-2"/>
                <w:sz w:val="20"/>
                <w:szCs w:val="20"/>
              </w:rPr>
              <w:t>Congress Proceedings</w:t>
            </w:r>
          </w:p>
          <w:p w14:paraId="31DDFB04" w14:textId="77777777" w:rsidR="00A608FF" w:rsidRPr="00507002" w:rsidRDefault="00A608FF" w:rsidP="00517423">
            <w:pPr>
              <w:spacing w:beforeLines="50" w:before="120" w:after="120"/>
              <w:rPr>
                <w:rFonts w:ascii="Lato" w:hAnsi="Lato" w:cs="Calibri"/>
                <w:sz w:val="20"/>
                <w:szCs w:val="20"/>
              </w:rPr>
            </w:pPr>
          </w:p>
        </w:tc>
        <w:tc>
          <w:tcPr>
            <w:tcW w:w="5870" w:type="dxa"/>
            <w:shd w:val="clear" w:color="auto" w:fill="auto"/>
          </w:tcPr>
          <w:p w14:paraId="393C103C" w14:textId="650750BC" w:rsidR="00A608FF" w:rsidRPr="00507002" w:rsidRDefault="002A1E2B" w:rsidP="00507002">
            <w:pPr>
              <w:spacing w:beforeLines="50" w:before="120" w:afterLines="50" w:after="120" w:line="240" w:lineRule="auto"/>
              <w:rPr>
                <w:rFonts w:ascii="Lato" w:hAnsi="Lato" w:cs="Calibri"/>
                <w:sz w:val="20"/>
                <w:szCs w:val="20"/>
              </w:rPr>
            </w:pPr>
            <w:r w:rsidRPr="00507002">
              <w:rPr>
                <w:rFonts w:ascii="Lato" w:hAnsi="Lato" w:cs="Calibri"/>
                <w:sz w:val="20"/>
                <w:szCs w:val="20"/>
                <w:lang w:val="en-US" w:eastAsia="ja-JP"/>
              </w:rPr>
              <w:t xml:space="preserve">It is the role of the Congress Organiser to ensure that the congress proceedings are published in English according to current practice for scientific publications. </w:t>
            </w:r>
            <w:r w:rsidR="00423550" w:rsidRPr="00507002">
              <w:rPr>
                <w:rFonts w:ascii="Lato" w:hAnsi="Lato" w:cs="Calibri"/>
                <w:sz w:val="20"/>
                <w:szCs w:val="20"/>
              </w:rPr>
              <w:t>The IEA Executive Committee</w:t>
            </w:r>
            <w:r w:rsidR="00A608FF" w:rsidRPr="00507002">
              <w:rPr>
                <w:rFonts w:ascii="Lato" w:hAnsi="Lato" w:cs="Calibri"/>
                <w:sz w:val="20"/>
                <w:szCs w:val="20"/>
              </w:rPr>
              <w:t xml:space="preserve"> requires </w:t>
            </w:r>
            <w:r w:rsidR="004865D4" w:rsidRPr="00507002">
              <w:rPr>
                <w:rFonts w:ascii="Lato" w:hAnsi="Lato" w:cs="Calibri"/>
                <w:sz w:val="20"/>
                <w:szCs w:val="20"/>
              </w:rPr>
              <w:t>a</w:t>
            </w:r>
            <w:r w:rsidR="00A608FF" w:rsidRPr="00507002">
              <w:rPr>
                <w:rFonts w:ascii="Lato" w:hAnsi="Lato" w:cs="Calibri"/>
                <w:sz w:val="20"/>
                <w:szCs w:val="20"/>
              </w:rPr>
              <w:t xml:space="preserve"> copy of the congress proceedings to be provided for the IEA archives</w:t>
            </w:r>
            <w:r w:rsidR="001826C2" w:rsidRPr="00507002">
              <w:rPr>
                <w:rFonts w:ascii="Lato" w:hAnsi="Lato" w:cs="Calibri"/>
                <w:sz w:val="20"/>
                <w:szCs w:val="20"/>
              </w:rPr>
              <w:t xml:space="preserve"> in</w:t>
            </w:r>
            <w:r w:rsidR="00C90203" w:rsidRPr="00507002">
              <w:rPr>
                <w:rFonts w:ascii="Lato" w:hAnsi="Lato" w:cs="Calibri"/>
                <w:sz w:val="20"/>
                <w:szCs w:val="20"/>
              </w:rPr>
              <w:t xml:space="preserve"> e</w:t>
            </w:r>
            <w:r w:rsidR="00A608FF" w:rsidRPr="00507002">
              <w:rPr>
                <w:rFonts w:ascii="Lato" w:hAnsi="Lato" w:cs="Calibri"/>
                <w:sz w:val="20"/>
                <w:szCs w:val="20"/>
              </w:rPr>
              <w:t>lectronic</w:t>
            </w:r>
            <w:r w:rsidRPr="00507002">
              <w:rPr>
                <w:rFonts w:ascii="Lato" w:hAnsi="Lato" w:cs="Calibri"/>
                <w:sz w:val="20"/>
                <w:szCs w:val="20"/>
              </w:rPr>
              <w:t xml:space="preserve"> </w:t>
            </w:r>
            <w:r w:rsidR="001826C2" w:rsidRPr="00507002">
              <w:rPr>
                <w:rFonts w:ascii="Lato" w:hAnsi="Lato" w:cs="Calibri"/>
                <w:sz w:val="20"/>
                <w:szCs w:val="20"/>
              </w:rPr>
              <w:t>form</w:t>
            </w:r>
            <w:r w:rsidR="00A608FF" w:rsidRPr="00507002">
              <w:rPr>
                <w:rFonts w:ascii="Lato" w:hAnsi="Lato" w:cs="Calibri"/>
                <w:sz w:val="20"/>
                <w:szCs w:val="20"/>
              </w:rPr>
              <w:t xml:space="preserve">.  </w:t>
            </w:r>
          </w:p>
        </w:tc>
      </w:tr>
      <w:tr w:rsidR="00507002" w:rsidRPr="00507002" w14:paraId="56CDA29D" w14:textId="77777777">
        <w:tc>
          <w:tcPr>
            <w:tcW w:w="1592" w:type="dxa"/>
            <w:shd w:val="clear" w:color="auto" w:fill="auto"/>
          </w:tcPr>
          <w:p w14:paraId="65EBC16C"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20683AC1" w14:textId="73F45566" w:rsidR="00A608FF" w:rsidRPr="00507002" w:rsidRDefault="00E37D12" w:rsidP="00517423">
            <w:pPr>
              <w:spacing w:beforeLines="50" w:before="120" w:after="120"/>
              <w:rPr>
                <w:rFonts w:ascii="Lato" w:hAnsi="Lato" w:cs="Calibri"/>
                <w:sz w:val="20"/>
                <w:szCs w:val="20"/>
              </w:rPr>
            </w:pPr>
            <w:r>
              <w:rPr>
                <w:rFonts w:ascii="Lato" w:hAnsi="Lato" w:cs="Calibri"/>
                <w:sz w:val="20"/>
                <w:szCs w:val="20"/>
              </w:rPr>
              <w:t>2</w:t>
            </w:r>
            <w:r w:rsidR="00507002" w:rsidRPr="00507002">
              <w:rPr>
                <w:rFonts w:ascii="Lato" w:hAnsi="Lato" w:cs="Calibri"/>
                <w:sz w:val="20"/>
                <w:szCs w:val="20"/>
              </w:rPr>
              <w:t>.3 Finance</w:t>
            </w:r>
          </w:p>
        </w:tc>
        <w:tc>
          <w:tcPr>
            <w:tcW w:w="5870" w:type="dxa"/>
            <w:shd w:val="clear" w:color="auto" w:fill="auto"/>
          </w:tcPr>
          <w:p w14:paraId="59A2D4E1" w14:textId="70DE0AA8" w:rsidR="00A608FF" w:rsidRPr="00507002" w:rsidRDefault="00915206" w:rsidP="00915206">
            <w:pPr>
              <w:tabs>
                <w:tab w:val="left" w:pos="3714"/>
              </w:tabs>
              <w:spacing w:beforeLines="50" w:before="120" w:after="120"/>
              <w:rPr>
                <w:rFonts w:ascii="Lato" w:hAnsi="Lato" w:cs="Calibri"/>
                <w:sz w:val="20"/>
                <w:szCs w:val="20"/>
              </w:rPr>
            </w:pPr>
            <w:r>
              <w:rPr>
                <w:rFonts w:ascii="Lato" w:hAnsi="Lato" w:cs="Calibri"/>
                <w:sz w:val="20"/>
                <w:szCs w:val="20"/>
              </w:rPr>
              <w:tab/>
            </w:r>
          </w:p>
        </w:tc>
      </w:tr>
      <w:tr w:rsidR="00507002" w:rsidRPr="00507002" w14:paraId="7722E779" w14:textId="77777777">
        <w:tc>
          <w:tcPr>
            <w:tcW w:w="1592" w:type="dxa"/>
            <w:shd w:val="clear" w:color="auto" w:fill="auto"/>
          </w:tcPr>
          <w:p w14:paraId="29E449F0"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35F53B0E"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General</w:t>
            </w:r>
          </w:p>
        </w:tc>
        <w:tc>
          <w:tcPr>
            <w:tcW w:w="5870" w:type="dxa"/>
            <w:shd w:val="clear" w:color="auto" w:fill="auto"/>
          </w:tcPr>
          <w:p w14:paraId="1BE74AC6" w14:textId="77777777" w:rsidR="0003297F" w:rsidRPr="00507002" w:rsidRDefault="001A52D8" w:rsidP="0003297F">
            <w:pPr>
              <w:spacing w:beforeLines="50" w:before="120" w:afterLines="50" w:after="120" w:line="240" w:lineRule="auto"/>
              <w:rPr>
                <w:rFonts w:ascii="Lato" w:hAnsi="Lato" w:cs="Calibri"/>
                <w:sz w:val="20"/>
                <w:szCs w:val="20"/>
              </w:rPr>
            </w:pPr>
            <w:r w:rsidRPr="00507002">
              <w:rPr>
                <w:rFonts w:ascii="Lato" w:hAnsi="Lato" w:cs="Calibri"/>
                <w:sz w:val="20"/>
                <w:szCs w:val="20"/>
              </w:rPr>
              <w:t>The IEA Triennial Congress is organized and hosted by a</w:t>
            </w:r>
            <w:r w:rsidR="008739EB" w:rsidRPr="00507002">
              <w:rPr>
                <w:rFonts w:ascii="Lato" w:hAnsi="Lato" w:cs="Calibri"/>
                <w:sz w:val="20"/>
                <w:szCs w:val="20"/>
              </w:rPr>
              <w:t xml:space="preserve">n IEA </w:t>
            </w:r>
            <w:r w:rsidRPr="00507002">
              <w:rPr>
                <w:rFonts w:ascii="Lato" w:hAnsi="Lato" w:cs="Calibri"/>
                <w:sz w:val="20"/>
                <w:szCs w:val="20"/>
              </w:rPr>
              <w:t xml:space="preserve">Federated Society. </w:t>
            </w:r>
            <w:r w:rsidR="000F36C7" w:rsidRPr="00507002">
              <w:rPr>
                <w:rFonts w:ascii="Lato" w:hAnsi="Lato" w:cs="Calibri"/>
                <w:sz w:val="20"/>
                <w:szCs w:val="20"/>
              </w:rPr>
              <w:t>The Congress Organizer</w:t>
            </w:r>
            <w:r w:rsidR="00B226B6" w:rsidRPr="00507002">
              <w:rPr>
                <w:rFonts w:ascii="Lato" w:hAnsi="Lato" w:cs="Calibri"/>
                <w:sz w:val="20"/>
                <w:szCs w:val="20"/>
              </w:rPr>
              <w:t>s</w:t>
            </w:r>
            <w:r w:rsidR="000F36C7" w:rsidRPr="00507002">
              <w:rPr>
                <w:rFonts w:ascii="Lato" w:hAnsi="Lato" w:cs="Calibri"/>
                <w:sz w:val="20"/>
                <w:szCs w:val="20"/>
              </w:rPr>
              <w:t xml:space="preserve"> </w:t>
            </w:r>
            <w:r w:rsidR="00B226B6" w:rsidRPr="00507002">
              <w:rPr>
                <w:rFonts w:ascii="Lato" w:hAnsi="Lato" w:cs="Calibri"/>
                <w:sz w:val="20"/>
                <w:szCs w:val="20"/>
              </w:rPr>
              <w:t>are</w:t>
            </w:r>
            <w:r w:rsidR="000F36C7" w:rsidRPr="00507002">
              <w:rPr>
                <w:rFonts w:ascii="Lato" w:hAnsi="Lato" w:cs="Calibri"/>
                <w:sz w:val="20"/>
                <w:szCs w:val="20"/>
              </w:rPr>
              <w:t xml:space="preserve"> generally </w:t>
            </w:r>
            <w:r w:rsidR="000F36C7" w:rsidRPr="00507002">
              <w:rPr>
                <w:rFonts w:ascii="Lato" w:hAnsi="Lato" w:cs="Calibri"/>
                <w:sz w:val="20"/>
                <w:szCs w:val="20"/>
              </w:rPr>
              <w:lastRenderedPageBreak/>
              <w:t>responsible for the financial affair</w:t>
            </w:r>
            <w:r w:rsidR="00B226B6" w:rsidRPr="00507002">
              <w:rPr>
                <w:rFonts w:ascii="Lato" w:hAnsi="Lato" w:cs="Calibri"/>
                <w:sz w:val="20"/>
                <w:szCs w:val="20"/>
              </w:rPr>
              <w:t>s</w:t>
            </w:r>
            <w:r w:rsidR="000F36C7" w:rsidRPr="00507002">
              <w:rPr>
                <w:rFonts w:ascii="Lato" w:hAnsi="Lato" w:cs="Calibri"/>
                <w:sz w:val="20"/>
                <w:szCs w:val="20"/>
              </w:rPr>
              <w:t>.</w:t>
            </w:r>
            <w:r w:rsidR="002A1E2B" w:rsidRPr="00507002">
              <w:rPr>
                <w:rFonts w:ascii="Lato" w:hAnsi="Lato" w:cs="Calibri"/>
                <w:sz w:val="20"/>
                <w:szCs w:val="20"/>
              </w:rPr>
              <w:t xml:space="preserve"> </w:t>
            </w:r>
            <w:r w:rsidR="0003297F" w:rsidRPr="00507002">
              <w:rPr>
                <w:rFonts w:ascii="Lato" w:hAnsi="Lato" w:cs="Calibri"/>
                <w:sz w:val="20"/>
                <w:szCs w:val="20"/>
              </w:rPr>
              <w:t>It is the responsibility of the Conference Organisers to ensure that their costs are covered.</w:t>
            </w:r>
          </w:p>
          <w:p w14:paraId="132C5ABC"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IEA</w:t>
            </w:r>
            <w:r w:rsidR="004865D4" w:rsidRPr="00507002">
              <w:rPr>
                <w:rFonts w:ascii="Lato" w:hAnsi="Lato" w:cs="Calibri"/>
                <w:sz w:val="20"/>
                <w:szCs w:val="20"/>
              </w:rPr>
              <w:t xml:space="preserve"> Executive Committee</w:t>
            </w:r>
            <w:r w:rsidR="000F36C7" w:rsidRPr="00507002">
              <w:rPr>
                <w:rFonts w:ascii="Lato" w:hAnsi="Lato" w:cs="Calibri"/>
                <w:sz w:val="20"/>
                <w:szCs w:val="20"/>
              </w:rPr>
              <w:t xml:space="preserve">, </w:t>
            </w:r>
            <w:r w:rsidR="004865D4" w:rsidRPr="00507002">
              <w:rPr>
                <w:rFonts w:ascii="Lato" w:hAnsi="Lato" w:cs="Calibri"/>
                <w:sz w:val="20"/>
                <w:szCs w:val="20"/>
              </w:rPr>
              <w:t xml:space="preserve">any </w:t>
            </w:r>
            <w:r w:rsidR="000F36C7" w:rsidRPr="00507002">
              <w:rPr>
                <w:rFonts w:ascii="Lato" w:hAnsi="Lato" w:cs="Calibri"/>
                <w:sz w:val="20"/>
                <w:szCs w:val="20"/>
              </w:rPr>
              <w:t xml:space="preserve">Facilitator and </w:t>
            </w:r>
            <w:r w:rsidR="00B226B6" w:rsidRPr="00507002">
              <w:rPr>
                <w:rFonts w:ascii="Lato" w:hAnsi="Lato" w:cs="Calibri"/>
                <w:sz w:val="20"/>
                <w:szCs w:val="20"/>
              </w:rPr>
              <w:t>any</w:t>
            </w:r>
            <w:r w:rsidR="000F36C7" w:rsidRPr="00507002">
              <w:rPr>
                <w:rFonts w:ascii="Lato" w:hAnsi="Lato" w:cs="Calibri"/>
                <w:sz w:val="20"/>
                <w:szCs w:val="20"/>
              </w:rPr>
              <w:t xml:space="preserve"> representatives from the council </w:t>
            </w:r>
            <w:r w:rsidR="0003297F" w:rsidRPr="00507002">
              <w:rPr>
                <w:rFonts w:ascii="Lato" w:hAnsi="Lato" w:cs="Calibri"/>
                <w:sz w:val="20"/>
                <w:szCs w:val="20"/>
              </w:rPr>
              <w:t xml:space="preserve">provide advice and publicity, and generally </w:t>
            </w:r>
            <w:r w:rsidR="005D55D9" w:rsidRPr="00507002">
              <w:rPr>
                <w:rFonts w:ascii="Lato" w:hAnsi="Lato" w:cs="Calibri"/>
                <w:sz w:val="20"/>
                <w:szCs w:val="20"/>
              </w:rPr>
              <w:t>support</w:t>
            </w:r>
            <w:r w:rsidR="001826C2" w:rsidRPr="00507002">
              <w:rPr>
                <w:rFonts w:ascii="Lato" w:hAnsi="Lato" w:cs="Calibri"/>
                <w:sz w:val="20"/>
                <w:szCs w:val="20"/>
              </w:rPr>
              <w:t xml:space="preserve"> </w:t>
            </w:r>
            <w:r w:rsidRPr="00507002">
              <w:rPr>
                <w:rFonts w:ascii="Lato" w:hAnsi="Lato" w:cs="Calibri"/>
                <w:sz w:val="20"/>
                <w:szCs w:val="20"/>
              </w:rPr>
              <w:t xml:space="preserve">the process of organizing </w:t>
            </w:r>
            <w:r w:rsidR="001826C2" w:rsidRPr="00507002">
              <w:rPr>
                <w:rFonts w:ascii="Lato" w:hAnsi="Lato" w:cs="Calibri"/>
                <w:sz w:val="20"/>
                <w:szCs w:val="20"/>
              </w:rPr>
              <w:t xml:space="preserve">the </w:t>
            </w:r>
            <w:r w:rsidRPr="00507002">
              <w:rPr>
                <w:rFonts w:ascii="Lato" w:hAnsi="Lato" w:cs="Calibri"/>
                <w:sz w:val="20"/>
                <w:szCs w:val="20"/>
              </w:rPr>
              <w:t>activities of the IEA Triennial Congress</w:t>
            </w:r>
            <w:r w:rsidR="0003297F" w:rsidRPr="00507002">
              <w:rPr>
                <w:rFonts w:ascii="Lato" w:hAnsi="Lato" w:cs="Calibri"/>
                <w:sz w:val="20"/>
                <w:szCs w:val="20"/>
              </w:rPr>
              <w:t>, however,</w:t>
            </w:r>
            <w:r w:rsidR="001826C2" w:rsidRPr="00507002">
              <w:rPr>
                <w:rFonts w:ascii="Lato" w:hAnsi="Lato" w:cs="Calibri"/>
                <w:sz w:val="20"/>
                <w:szCs w:val="20"/>
              </w:rPr>
              <w:t xml:space="preserve"> </w:t>
            </w:r>
            <w:r w:rsidR="0003297F" w:rsidRPr="00507002">
              <w:rPr>
                <w:rFonts w:ascii="Lato" w:hAnsi="Lato" w:cs="Calibri"/>
                <w:sz w:val="20"/>
                <w:szCs w:val="20"/>
              </w:rPr>
              <w:t xml:space="preserve">the </w:t>
            </w:r>
            <w:r w:rsidR="0012280B" w:rsidRPr="00507002">
              <w:rPr>
                <w:rFonts w:ascii="Lato" w:hAnsi="Lato" w:cs="Calibri"/>
                <w:sz w:val="20"/>
                <w:szCs w:val="20"/>
              </w:rPr>
              <w:t xml:space="preserve">IEA and its representatives </w:t>
            </w:r>
            <w:r w:rsidR="00806CB0" w:rsidRPr="00507002">
              <w:rPr>
                <w:rFonts w:ascii="Lato" w:hAnsi="Lato" w:cs="Calibri"/>
                <w:sz w:val="20"/>
                <w:szCs w:val="20"/>
              </w:rPr>
              <w:t xml:space="preserve">take no responsibility </w:t>
            </w:r>
            <w:r w:rsidRPr="00507002">
              <w:rPr>
                <w:rFonts w:ascii="Lato" w:hAnsi="Lato" w:cs="Calibri"/>
                <w:sz w:val="20"/>
                <w:szCs w:val="20"/>
              </w:rPr>
              <w:t xml:space="preserve">for </w:t>
            </w:r>
            <w:r w:rsidR="0003297F" w:rsidRPr="00507002">
              <w:rPr>
                <w:rFonts w:ascii="Lato" w:hAnsi="Lato" w:cs="Calibri"/>
                <w:sz w:val="20"/>
                <w:szCs w:val="20"/>
              </w:rPr>
              <w:t xml:space="preserve">the </w:t>
            </w:r>
            <w:r w:rsidRPr="00507002">
              <w:rPr>
                <w:rFonts w:ascii="Lato" w:hAnsi="Lato" w:cs="Calibri"/>
                <w:sz w:val="20"/>
                <w:szCs w:val="20"/>
              </w:rPr>
              <w:t xml:space="preserve">financial </w:t>
            </w:r>
            <w:r w:rsidR="005D55D9" w:rsidRPr="00507002">
              <w:rPr>
                <w:rFonts w:ascii="Lato" w:hAnsi="Lato" w:cs="Calibri"/>
                <w:sz w:val="20"/>
                <w:szCs w:val="20"/>
              </w:rPr>
              <w:t xml:space="preserve">affairs, </w:t>
            </w:r>
            <w:r w:rsidR="0003297F" w:rsidRPr="00507002">
              <w:rPr>
                <w:rFonts w:ascii="Lato" w:hAnsi="Lato" w:cs="Calibri"/>
                <w:sz w:val="20"/>
                <w:szCs w:val="20"/>
              </w:rPr>
              <w:t xml:space="preserve">planning, or </w:t>
            </w:r>
            <w:r w:rsidRPr="00507002">
              <w:rPr>
                <w:rFonts w:ascii="Lato" w:hAnsi="Lato" w:cs="Calibri"/>
                <w:sz w:val="20"/>
                <w:szCs w:val="20"/>
              </w:rPr>
              <w:t>losses</w:t>
            </w:r>
            <w:r w:rsidR="0012280B" w:rsidRPr="00507002">
              <w:rPr>
                <w:rFonts w:ascii="Lato" w:hAnsi="Lato" w:cs="Calibri"/>
                <w:sz w:val="20"/>
                <w:szCs w:val="20"/>
              </w:rPr>
              <w:t>.</w:t>
            </w:r>
            <w:r w:rsidR="00806CB0" w:rsidRPr="00507002">
              <w:rPr>
                <w:rFonts w:ascii="Lato" w:hAnsi="Lato" w:cs="Calibri"/>
                <w:sz w:val="20"/>
                <w:szCs w:val="20"/>
              </w:rPr>
              <w:t xml:space="preserve"> </w:t>
            </w:r>
          </w:p>
          <w:p w14:paraId="27A198BE"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No monetary remuneration or salary is to be afforded any individual involved in the organization and management of the congress except for reimbursement of actual expenses incurred in performing the duties and activities of organizing and/or managing the congress. This requirement does not apply to compensation for the services of an external professional meeting organizer if one is utilized.</w:t>
            </w:r>
          </w:p>
          <w:p w14:paraId="7D6D7E92"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 preliminary budget </w:t>
            </w:r>
            <w:r w:rsidR="000F36C7" w:rsidRPr="00507002">
              <w:rPr>
                <w:rFonts w:ascii="Lato" w:hAnsi="Lato" w:cs="Calibri"/>
                <w:sz w:val="20"/>
                <w:szCs w:val="20"/>
              </w:rPr>
              <w:t xml:space="preserve">plan </w:t>
            </w:r>
            <w:r w:rsidRPr="00507002">
              <w:rPr>
                <w:rFonts w:ascii="Lato" w:hAnsi="Lato" w:cs="Calibri"/>
                <w:sz w:val="20"/>
                <w:szCs w:val="20"/>
              </w:rPr>
              <w:t xml:space="preserve">shall be provided </w:t>
            </w:r>
            <w:r w:rsidR="00806CB0" w:rsidRPr="00507002">
              <w:rPr>
                <w:rFonts w:ascii="Lato" w:hAnsi="Lato" w:cs="Calibri"/>
                <w:sz w:val="20"/>
                <w:szCs w:val="20"/>
              </w:rPr>
              <w:t xml:space="preserve">by the Congress Organizers </w:t>
            </w:r>
            <w:r w:rsidR="004865D4" w:rsidRPr="00507002">
              <w:rPr>
                <w:rFonts w:ascii="Lato" w:hAnsi="Lato" w:cs="Calibri"/>
                <w:sz w:val="20"/>
                <w:szCs w:val="20"/>
              </w:rPr>
              <w:t xml:space="preserve">when the bid is presented and updated </w:t>
            </w:r>
            <w:r w:rsidR="00806CB0" w:rsidRPr="00507002">
              <w:rPr>
                <w:rFonts w:ascii="Lato" w:hAnsi="Lato" w:cs="Calibri"/>
                <w:sz w:val="20"/>
                <w:szCs w:val="20"/>
              </w:rPr>
              <w:t xml:space="preserve">at the latest three years before the </w:t>
            </w:r>
            <w:r w:rsidRPr="00507002">
              <w:rPr>
                <w:rFonts w:ascii="Lato" w:hAnsi="Lato" w:cs="Calibri"/>
                <w:sz w:val="20"/>
                <w:szCs w:val="20"/>
              </w:rPr>
              <w:t>Congress</w:t>
            </w:r>
            <w:r w:rsidR="0012280B" w:rsidRPr="00507002">
              <w:rPr>
                <w:rFonts w:ascii="Lato" w:hAnsi="Lato" w:cs="Calibri"/>
                <w:sz w:val="20"/>
                <w:szCs w:val="20"/>
              </w:rPr>
              <w:t xml:space="preserve"> </w:t>
            </w:r>
            <w:r w:rsidR="00806CB0" w:rsidRPr="00507002">
              <w:rPr>
                <w:rFonts w:ascii="Lato" w:hAnsi="Lato" w:cs="Calibri"/>
                <w:sz w:val="20"/>
                <w:szCs w:val="20"/>
              </w:rPr>
              <w:t>is due to take place</w:t>
            </w:r>
            <w:r w:rsidRPr="00507002">
              <w:rPr>
                <w:rFonts w:ascii="Lato" w:hAnsi="Lato" w:cs="Calibri"/>
                <w:sz w:val="20"/>
                <w:szCs w:val="20"/>
              </w:rPr>
              <w:t xml:space="preserve">. </w:t>
            </w:r>
          </w:p>
          <w:p w14:paraId="6C9DA72A"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rPr>
              <w:t xml:space="preserve"> </w:t>
            </w:r>
            <w:bookmarkStart w:id="0" w:name="_Hlk152175070"/>
            <w:r w:rsidR="00837661" w:rsidRPr="00507002">
              <w:rPr>
                <w:rFonts w:ascii="Lato" w:hAnsi="Lato" w:cs="Calibri"/>
                <w:sz w:val="20"/>
                <w:szCs w:val="20"/>
              </w:rPr>
              <w:t xml:space="preserve">The </w:t>
            </w:r>
            <w:r w:rsidRPr="00507002">
              <w:rPr>
                <w:rFonts w:ascii="Lato" w:hAnsi="Lato" w:cs="Calibri"/>
                <w:sz w:val="20"/>
                <w:szCs w:val="20"/>
              </w:rPr>
              <w:t xml:space="preserve">IEA </w:t>
            </w:r>
            <w:r w:rsidR="00EA158E" w:rsidRPr="00507002">
              <w:rPr>
                <w:rFonts w:ascii="Lato" w:hAnsi="Lato" w:cs="Calibri"/>
                <w:sz w:val="20"/>
                <w:szCs w:val="20"/>
              </w:rPr>
              <w:t xml:space="preserve">will cover </w:t>
            </w:r>
            <w:r w:rsidRPr="00507002">
              <w:rPr>
                <w:rFonts w:ascii="Lato" w:hAnsi="Lato" w:cs="Calibri"/>
                <w:sz w:val="20"/>
                <w:szCs w:val="20"/>
              </w:rPr>
              <w:t>the travel</w:t>
            </w:r>
            <w:r w:rsidR="00EA158E" w:rsidRPr="00507002">
              <w:rPr>
                <w:rFonts w:ascii="Lato" w:hAnsi="Lato" w:cs="Calibri"/>
                <w:sz w:val="20"/>
                <w:szCs w:val="20"/>
              </w:rPr>
              <w:t>s</w:t>
            </w:r>
            <w:r w:rsidRPr="00507002">
              <w:rPr>
                <w:rFonts w:ascii="Lato" w:hAnsi="Lato" w:cs="Calibri"/>
                <w:sz w:val="20"/>
                <w:szCs w:val="20"/>
              </w:rPr>
              <w:t xml:space="preserve"> of </w:t>
            </w:r>
            <w:r w:rsidR="003F39FB" w:rsidRPr="00507002">
              <w:rPr>
                <w:rFonts w:ascii="Lato" w:hAnsi="Lato" w:cs="Calibri"/>
                <w:sz w:val="20"/>
                <w:szCs w:val="20"/>
              </w:rPr>
              <w:t xml:space="preserve">the head of the Organising Committee </w:t>
            </w:r>
            <w:r w:rsidR="00961D28" w:rsidRPr="00507002">
              <w:rPr>
                <w:rFonts w:ascii="Lato" w:hAnsi="Lato" w:cs="Calibri"/>
                <w:sz w:val="20"/>
                <w:szCs w:val="20"/>
              </w:rPr>
              <w:t xml:space="preserve">to </w:t>
            </w:r>
            <w:r w:rsidRPr="00507002">
              <w:rPr>
                <w:rFonts w:ascii="Lato" w:hAnsi="Lato" w:cs="Calibri"/>
                <w:sz w:val="20"/>
                <w:szCs w:val="20"/>
              </w:rPr>
              <w:t xml:space="preserve">Council </w:t>
            </w:r>
            <w:r w:rsidR="007F7DF8" w:rsidRPr="00507002">
              <w:rPr>
                <w:rFonts w:ascii="Lato" w:hAnsi="Lato" w:cs="Calibri"/>
                <w:sz w:val="20"/>
                <w:szCs w:val="20"/>
              </w:rPr>
              <w:t xml:space="preserve">and </w:t>
            </w:r>
            <w:r w:rsidRPr="00507002">
              <w:rPr>
                <w:rFonts w:ascii="Lato" w:hAnsi="Lato" w:cs="Calibri"/>
                <w:sz w:val="20"/>
                <w:szCs w:val="20"/>
              </w:rPr>
              <w:t>EC meetings</w:t>
            </w:r>
            <w:r w:rsidR="007F7DF8" w:rsidRPr="00507002">
              <w:rPr>
                <w:rFonts w:ascii="Lato" w:hAnsi="Lato" w:cs="Calibri"/>
                <w:sz w:val="20"/>
                <w:szCs w:val="20"/>
              </w:rPr>
              <w:t xml:space="preserve"> during the three years before the Congress they are organising, when </w:t>
            </w:r>
            <w:r w:rsidR="00F84550" w:rsidRPr="00507002">
              <w:rPr>
                <w:rFonts w:ascii="Lato" w:hAnsi="Lato" w:cs="Calibri"/>
                <w:sz w:val="20"/>
                <w:szCs w:val="20"/>
              </w:rPr>
              <w:t xml:space="preserve">he/she </w:t>
            </w:r>
            <w:r w:rsidR="00961D28" w:rsidRPr="00507002">
              <w:rPr>
                <w:rFonts w:ascii="Lato" w:hAnsi="Lato" w:cs="Calibri"/>
                <w:sz w:val="20"/>
                <w:szCs w:val="20"/>
              </w:rPr>
              <w:t xml:space="preserve">is </w:t>
            </w:r>
            <w:r w:rsidR="007F7DF8" w:rsidRPr="00507002">
              <w:rPr>
                <w:rFonts w:ascii="Lato" w:hAnsi="Lato" w:cs="Calibri"/>
                <w:sz w:val="20"/>
                <w:szCs w:val="20"/>
              </w:rPr>
              <w:t>ex-officio member of the IEA Executive</w:t>
            </w:r>
            <w:r w:rsidR="00F84550" w:rsidRPr="00507002">
              <w:rPr>
                <w:rFonts w:ascii="Lato" w:hAnsi="Lato" w:cs="Calibri"/>
                <w:sz w:val="20"/>
                <w:szCs w:val="20"/>
              </w:rPr>
              <w:t xml:space="preserve">, according to the </w:t>
            </w:r>
            <w:r w:rsidR="00446339" w:rsidRPr="00507002">
              <w:rPr>
                <w:rFonts w:ascii="Lato" w:hAnsi="Lato" w:cs="Calibri"/>
                <w:sz w:val="20"/>
                <w:szCs w:val="20"/>
              </w:rPr>
              <w:t xml:space="preserve">IEA </w:t>
            </w:r>
            <w:r w:rsidR="00F84550" w:rsidRPr="00507002">
              <w:rPr>
                <w:rFonts w:ascii="Lato" w:hAnsi="Lato" w:cs="Calibri"/>
                <w:sz w:val="20"/>
                <w:szCs w:val="20"/>
              </w:rPr>
              <w:t>travel reimbursement policy</w:t>
            </w:r>
            <w:r w:rsidR="007F7DF8" w:rsidRPr="00507002">
              <w:rPr>
                <w:rFonts w:ascii="Lato" w:hAnsi="Lato" w:cs="Calibri"/>
                <w:sz w:val="20"/>
                <w:szCs w:val="20"/>
              </w:rPr>
              <w:t>.</w:t>
            </w:r>
            <w:r w:rsidR="003F39FB" w:rsidRPr="00507002">
              <w:rPr>
                <w:rFonts w:ascii="Lato" w:hAnsi="Lato" w:cs="Calibri"/>
                <w:sz w:val="20"/>
                <w:szCs w:val="20"/>
              </w:rPr>
              <w:t xml:space="preserve"> The Congress Organizers may use seed funds for </w:t>
            </w:r>
            <w:r w:rsidR="00F84550" w:rsidRPr="00507002">
              <w:rPr>
                <w:rFonts w:ascii="Lato" w:hAnsi="Lato" w:cs="Calibri"/>
                <w:sz w:val="20"/>
                <w:szCs w:val="20"/>
              </w:rPr>
              <w:t xml:space="preserve">additional </w:t>
            </w:r>
            <w:r w:rsidR="003F39FB" w:rsidRPr="00507002">
              <w:rPr>
                <w:rFonts w:ascii="Lato" w:hAnsi="Lato" w:cs="Calibri"/>
                <w:sz w:val="20"/>
                <w:szCs w:val="20"/>
              </w:rPr>
              <w:t>Congress-related travel, which may be reimbursed later from the Congress surplus.</w:t>
            </w:r>
            <w:bookmarkEnd w:id="0"/>
          </w:p>
        </w:tc>
      </w:tr>
      <w:tr w:rsidR="00507002" w:rsidRPr="00507002" w14:paraId="52B37754" w14:textId="77777777" w:rsidTr="00A52DA2">
        <w:tc>
          <w:tcPr>
            <w:tcW w:w="1592" w:type="dxa"/>
            <w:shd w:val="clear" w:color="auto" w:fill="auto"/>
          </w:tcPr>
          <w:p w14:paraId="1116F87B" w14:textId="77777777" w:rsidR="00163BB6" w:rsidRPr="00507002" w:rsidRDefault="00163BB6" w:rsidP="00A52DA2">
            <w:pPr>
              <w:spacing w:beforeLines="50" w:before="120" w:after="120"/>
              <w:rPr>
                <w:rFonts w:ascii="Lato" w:hAnsi="Lato" w:cs="Calibri"/>
                <w:sz w:val="20"/>
                <w:szCs w:val="20"/>
              </w:rPr>
            </w:pPr>
          </w:p>
        </w:tc>
        <w:tc>
          <w:tcPr>
            <w:tcW w:w="2114" w:type="dxa"/>
            <w:shd w:val="clear" w:color="auto" w:fill="auto"/>
          </w:tcPr>
          <w:p w14:paraId="39475356" w14:textId="77777777" w:rsidR="00163BB6" w:rsidRPr="00507002" w:rsidRDefault="00163BB6" w:rsidP="00A52DA2">
            <w:pPr>
              <w:spacing w:beforeLines="50" w:before="120" w:after="120"/>
              <w:rPr>
                <w:rFonts w:ascii="Lato" w:hAnsi="Lato" w:cs="Calibri"/>
                <w:sz w:val="20"/>
                <w:szCs w:val="20"/>
              </w:rPr>
            </w:pPr>
            <w:r w:rsidRPr="00507002">
              <w:rPr>
                <w:rFonts w:ascii="Lato" w:hAnsi="Lato" w:cs="Calibri"/>
                <w:sz w:val="20"/>
                <w:szCs w:val="20"/>
              </w:rPr>
              <w:t>Contract</w:t>
            </w:r>
          </w:p>
        </w:tc>
        <w:tc>
          <w:tcPr>
            <w:tcW w:w="5870" w:type="dxa"/>
            <w:shd w:val="clear" w:color="auto" w:fill="auto"/>
          </w:tcPr>
          <w:p w14:paraId="0054DD1E" w14:textId="77777777" w:rsidR="00163BB6" w:rsidRPr="00507002" w:rsidRDefault="0003297F" w:rsidP="00A52DA2">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 </w:t>
            </w:r>
            <w:r w:rsidR="007B0EFC" w:rsidRPr="00507002">
              <w:rPr>
                <w:rFonts w:ascii="Lato" w:hAnsi="Lato" w:cs="Calibri"/>
                <w:sz w:val="20"/>
                <w:szCs w:val="20"/>
              </w:rPr>
              <w:t xml:space="preserve">contract </w:t>
            </w:r>
            <w:r w:rsidRPr="00507002">
              <w:rPr>
                <w:rFonts w:ascii="Lato" w:hAnsi="Lato" w:cs="Calibri"/>
                <w:sz w:val="20"/>
                <w:szCs w:val="20"/>
              </w:rPr>
              <w:t>regulating</w:t>
            </w:r>
            <w:r w:rsidR="007B0EFC" w:rsidRPr="00507002">
              <w:rPr>
                <w:rFonts w:ascii="Lato" w:hAnsi="Lato" w:cs="Calibri"/>
                <w:sz w:val="20"/>
                <w:szCs w:val="20"/>
              </w:rPr>
              <w:t xml:space="preserve"> </w:t>
            </w:r>
            <w:r w:rsidR="00163BB6" w:rsidRPr="00507002">
              <w:rPr>
                <w:rFonts w:ascii="Lato" w:hAnsi="Lato" w:cs="Calibri"/>
                <w:sz w:val="20"/>
                <w:szCs w:val="20"/>
              </w:rPr>
              <w:t>general issues, financial matters, and details for the congress</w:t>
            </w:r>
            <w:r w:rsidR="007B0EFC" w:rsidRPr="00507002">
              <w:rPr>
                <w:rFonts w:ascii="Lato" w:hAnsi="Lato" w:cs="Calibri"/>
                <w:sz w:val="20"/>
                <w:szCs w:val="20"/>
              </w:rPr>
              <w:t xml:space="preserve"> must be </w:t>
            </w:r>
            <w:r w:rsidRPr="00507002">
              <w:rPr>
                <w:rFonts w:ascii="Lato" w:hAnsi="Lato" w:cs="Calibri"/>
                <w:sz w:val="20"/>
                <w:szCs w:val="20"/>
              </w:rPr>
              <w:t>signed by both the IEA and the Congress Organisers or host society</w:t>
            </w:r>
            <w:r w:rsidR="007B0EFC" w:rsidRPr="00507002">
              <w:rPr>
                <w:rFonts w:ascii="Lato" w:hAnsi="Lato" w:cs="Calibri"/>
                <w:sz w:val="20"/>
                <w:szCs w:val="20"/>
              </w:rPr>
              <w:t xml:space="preserve"> at least </w:t>
            </w:r>
            <w:r w:rsidRPr="00507002">
              <w:rPr>
                <w:rFonts w:ascii="Lato" w:hAnsi="Lato" w:cs="Calibri"/>
                <w:sz w:val="20"/>
                <w:szCs w:val="20"/>
              </w:rPr>
              <w:t xml:space="preserve">three years </w:t>
            </w:r>
            <w:r w:rsidR="007B0EFC" w:rsidRPr="00507002">
              <w:rPr>
                <w:rFonts w:ascii="Lato" w:hAnsi="Lato" w:cs="Calibri"/>
                <w:sz w:val="20"/>
                <w:szCs w:val="20"/>
              </w:rPr>
              <w:t>before the beginning of the congress</w:t>
            </w:r>
            <w:r w:rsidRPr="00507002">
              <w:rPr>
                <w:rFonts w:ascii="Lato" w:hAnsi="Lato" w:cs="Calibri"/>
                <w:sz w:val="20"/>
                <w:szCs w:val="20"/>
              </w:rPr>
              <w:t xml:space="preserve">, preferably soon after the choice of host society, and </w:t>
            </w:r>
            <w:proofErr w:type="gramStart"/>
            <w:r w:rsidRPr="00507002">
              <w:rPr>
                <w:rFonts w:ascii="Lato" w:hAnsi="Lato" w:cs="Calibri"/>
                <w:sz w:val="20"/>
                <w:szCs w:val="20"/>
              </w:rPr>
              <w:t>definitely before</w:t>
            </w:r>
            <w:proofErr w:type="gramEnd"/>
            <w:r w:rsidRPr="00507002">
              <w:rPr>
                <w:rFonts w:ascii="Lato" w:hAnsi="Lato" w:cs="Calibri"/>
                <w:sz w:val="20"/>
                <w:szCs w:val="20"/>
              </w:rPr>
              <w:t xml:space="preserve"> any seed funds are distributed. If necessary, two contracts may be needed. A model contract can be found in the Congress Model</w:t>
            </w:r>
            <w:r w:rsidR="00163BB6" w:rsidRPr="00507002">
              <w:rPr>
                <w:rFonts w:ascii="Lato" w:hAnsi="Lato" w:cs="Calibri"/>
                <w:sz w:val="20"/>
                <w:szCs w:val="20"/>
              </w:rPr>
              <w:t xml:space="preserve">. </w:t>
            </w:r>
          </w:p>
        </w:tc>
      </w:tr>
      <w:tr w:rsidR="00507002" w:rsidRPr="00507002" w14:paraId="0B45E6E9" w14:textId="77777777">
        <w:tc>
          <w:tcPr>
            <w:tcW w:w="1592" w:type="dxa"/>
            <w:shd w:val="clear" w:color="auto" w:fill="auto"/>
          </w:tcPr>
          <w:p w14:paraId="49F5AA88" w14:textId="77777777" w:rsidR="000F36C7" w:rsidRPr="00507002" w:rsidRDefault="000F36C7" w:rsidP="00517423">
            <w:pPr>
              <w:spacing w:beforeLines="50" w:before="120" w:after="120"/>
              <w:rPr>
                <w:rFonts w:ascii="Lato" w:hAnsi="Lato" w:cs="Calibri"/>
                <w:sz w:val="20"/>
                <w:szCs w:val="20"/>
              </w:rPr>
            </w:pPr>
          </w:p>
        </w:tc>
        <w:tc>
          <w:tcPr>
            <w:tcW w:w="2114" w:type="dxa"/>
            <w:shd w:val="clear" w:color="auto" w:fill="auto"/>
          </w:tcPr>
          <w:p w14:paraId="709C0389" w14:textId="77777777" w:rsidR="000F36C7" w:rsidRPr="00507002" w:rsidRDefault="000F36C7" w:rsidP="00517423">
            <w:pPr>
              <w:spacing w:beforeLines="50" w:before="120" w:after="120"/>
              <w:rPr>
                <w:rFonts w:ascii="Lato" w:hAnsi="Lato" w:cs="Calibri"/>
                <w:sz w:val="20"/>
                <w:szCs w:val="20"/>
              </w:rPr>
            </w:pPr>
            <w:r w:rsidRPr="00507002">
              <w:rPr>
                <w:rFonts w:ascii="Lato" w:hAnsi="Lato" w:cs="Calibri"/>
                <w:sz w:val="20"/>
                <w:szCs w:val="20"/>
              </w:rPr>
              <w:t>Seed funds</w:t>
            </w:r>
          </w:p>
        </w:tc>
        <w:tc>
          <w:tcPr>
            <w:tcW w:w="5870" w:type="dxa"/>
            <w:shd w:val="clear" w:color="auto" w:fill="auto"/>
          </w:tcPr>
          <w:p w14:paraId="4661A54E" w14:textId="60513B43" w:rsidR="0003297F" w:rsidRPr="00507002" w:rsidRDefault="000F36C7" w:rsidP="000F36C7">
            <w:pPr>
              <w:spacing w:beforeLines="50" w:before="120" w:afterLines="50" w:after="120" w:line="240" w:lineRule="auto"/>
              <w:rPr>
                <w:rFonts w:ascii="Lato" w:hAnsi="Lato" w:cs="Calibri"/>
                <w:sz w:val="20"/>
                <w:szCs w:val="20"/>
              </w:rPr>
            </w:pPr>
            <w:r w:rsidRPr="00507002">
              <w:rPr>
                <w:rFonts w:ascii="Lato" w:hAnsi="Lato" w:cs="Calibri"/>
                <w:sz w:val="20"/>
                <w:szCs w:val="20"/>
              </w:rPr>
              <w:t>The IEA may provide “seed” funds as approved by the IEA Officers</w:t>
            </w:r>
            <w:r w:rsidR="007B0EFC" w:rsidRPr="00507002">
              <w:rPr>
                <w:rFonts w:ascii="Lato" w:hAnsi="Lato" w:cs="Calibri"/>
                <w:sz w:val="20"/>
                <w:szCs w:val="20"/>
              </w:rPr>
              <w:t xml:space="preserve"> in consultation with the Executive Committee</w:t>
            </w:r>
            <w:r w:rsidRPr="00507002">
              <w:rPr>
                <w:rFonts w:ascii="Lato" w:hAnsi="Lato" w:cs="Calibri"/>
                <w:sz w:val="20"/>
                <w:szCs w:val="20"/>
              </w:rPr>
              <w:t xml:space="preserve">. </w:t>
            </w:r>
            <w:r w:rsidR="0003297F" w:rsidRPr="00507002">
              <w:rPr>
                <w:rFonts w:ascii="Lato" w:hAnsi="Lato" w:cs="Calibri"/>
                <w:sz w:val="20"/>
                <w:szCs w:val="20"/>
              </w:rPr>
              <w:t xml:space="preserve">The seed fund is in the form of an interest free loan and </w:t>
            </w:r>
            <w:r w:rsidR="007F7DF8" w:rsidRPr="00507002">
              <w:rPr>
                <w:rFonts w:ascii="Lato" w:hAnsi="Lato" w:cs="Calibri"/>
                <w:sz w:val="20"/>
                <w:szCs w:val="20"/>
              </w:rPr>
              <w:t>must</w:t>
            </w:r>
            <w:r w:rsidRPr="00507002">
              <w:rPr>
                <w:rFonts w:ascii="Lato" w:hAnsi="Lato" w:cs="Calibri"/>
                <w:sz w:val="20"/>
                <w:szCs w:val="20"/>
              </w:rPr>
              <w:t xml:space="preserve"> be returned to the IEA following the congress</w:t>
            </w:r>
            <w:r w:rsidR="0003297F" w:rsidRPr="00507002">
              <w:rPr>
                <w:rFonts w:ascii="Lato" w:hAnsi="Lato" w:cs="Calibri"/>
                <w:sz w:val="20"/>
                <w:szCs w:val="20"/>
              </w:rPr>
              <w:t>. This must be done, at the latest,</w:t>
            </w:r>
            <w:r w:rsidRPr="00507002">
              <w:rPr>
                <w:rFonts w:ascii="Lato" w:hAnsi="Lato" w:cs="Calibri"/>
                <w:sz w:val="20"/>
                <w:szCs w:val="20"/>
              </w:rPr>
              <w:t xml:space="preserve"> alon</w:t>
            </w:r>
            <w:r w:rsidR="00FF2E83" w:rsidRPr="00507002">
              <w:rPr>
                <w:rFonts w:ascii="Lato" w:hAnsi="Lato" w:cs="Calibri"/>
                <w:sz w:val="20"/>
                <w:szCs w:val="20"/>
              </w:rPr>
              <w:t>g</w:t>
            </w:r>
            <w:r w:rsidRPr="00507002">
              <w:rPr>
                <w:rFonts w:ascii="Lato" w:hAnsi="Lato" w:cs="Calibri"/>
                <w:sz w:val="20"/>
                <w:szCs w:val="20"/>
              </w:rPr>
              <w:t xml:space="preserve"> with any other financial return as stipulated below.</w:t>
            </w:r>
          </w:p>
          <w:p w14:paraId="2B0F769B" w14:textId="77777777" w:rsidR="000F36C7" w:rsidRPr="00507002" w:rsidRDefault="000F36C7" w:rsidP="00517423">
            <w:pPr>
              <w:spacing w:beforeLines="50" w:before="120" w:afterLines="50" w:after="120" w:line="240" w:lineRule="auto"/>
              <w:rPr>
                <w:rFonts w:ascii="Lato" w:hAnsi="Lato" w:cs="Calibri"/>
                <w:sz w:val="20"/>
                <w:szCs w:val="20"/>
              </w:rPr>
            </w:pPr>
          </w:p>
        </w:tc>
      </w:tr>
      <w:tr w:rsidR="00507002" w:rsidRPr="00507002" w14:paraId="0A377223" w14:textId="77777777">
        <w:tc>
          <w:tcPr>
            <w:tcW w:w="1592" w:type="dxa"/>
            <w:shd w:val="clear" w:color="auto" w:fill="auto"/>
          </w:tcPr>
          <w:p w14:paraId="13B840E1"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E9DAF1D"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Capitation Fee</w:t>
            </w:r>
          </w:p>
        </w:tc>
        <w:tc>
          <w:tcPr>
            <w:tcW w:w="5870" w:type="dxa"/>
            <w:shd w:val="clear" w:color="auto" w:fill="auto"/>
          </w:tcPr>
          <w:p w14:paraId="2253A7EE" w14:textId="77777777" w:rsidR="001A52D8" w:rsidRPr="00507002" w:rsidRDefault="007B0EFC"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w:t>
            </w:r>
            <w:r w:rsidR="001A52D8" w:rsidRPr="00507002">
              <w:rPr>
                <w:rFonts w:ascii="Lato" w:hAnsi="Lato" w:cs="Calibri"/>
                <w:sz w:val="20"/>
                <w:szCs w:val="20"/>
              </w:rPr>
              <w:t>he IEA expects to derive some financial benefit from the IEA Triennial Congress. This takes the form of a fee</w:t>
            </w:r>
            <w:r w:rsidR="001A52D8" w:rsidRPr="00507002">
              <w:rPr>
                <w:rFonts w:ascii="Lato" w:hAnsi="Lato" w:cs="Calibri"/>
                <w:sz w:val="20"/>
                <w:szCs w:val="20"/>
                <w:vertAlign w:val="superscript"/>
              </w:rPr>
              <w:t>1</w:t>
            </w:r>
            <w:r w:rsidR="001A52D8" w:rsidRPr="00507002">
              <w:rPr>
                <w:rFonts w:ascii="Lato" w:hAnsi="Lato" w:cs="Calibri"/>
                <w:sz w:val="20"/>
                <w:szCs w:val="20"/>
              </w:rPr>
              <w:t xml:space="preserve"> </w:t>
            </w:r>
            <w:r w:rsidR="008365CF" w:rsidRPr="00507002">
              <w:rPr>
                <w:rFonts w:ascii="Lato" w:hAnsi="Lato" w:cs="Calibri"/>
                <w:sz w:val="20"/>
                <w:szCs w:val="20"/>
              </w:rPr>
              <w:t xml:space="preserve">for each </w:t>
            </w:r>
            <w:r w:rsidR="008365CF" w:rsidRPr="00507002">
              <w:rPr>
                <w:rFonts w:ascii="Lato" w:hAnsi="Lato" w:cs="Calibri"/>
                <w:sz w:val="20"/>
                <w:szCs w:val="20"/>
              </w:rPr>
              <w:lastRenderedPageBreak/>
              <w:t xml:space="preserve">registered participant </w:t>
            </w:r>
            <w:r w:rsidR="001A52D8" w:rsidRPr="00507002">
              <w:rPr>
                <w:rFonts w:ascii="Lato" w:hAnsi="Lato" w:cs="Calibri"/>
                <w:sz w:val="20"/>
                <w:szCs w:val="20"/>
              </w:rPr>
              <w:t xml:space="preserve">and a pro-rated fee per part-time </w:t>
            </w:r>
            <w:r w:rsidR="008365CF" w:rsidRPr="00507002">
              <w:rPr>
                <w:rFonts w:ascii="Lato" w:hAnsi="Lato" w:cs="Calibri"/>
                <w:sz w:val="20"/>
                <w:szCs w:val="20"/>
              </w:rPr>
              <w:t>participant</w:t>
            </w:r>
            <w:r w:rsidR="001A52D8" w:rsidRPr="00507002">
              <w:rPr>
                <w:rFonts w:ascii="Lato" w:hAnsi="Lato" w:cs="Calibri"/>
                <w:sz w:val="20"/>
                <w:szCs w:val="20"/>
              </w:rPr>
              <w:t xml:space="preserve">. </w:t>
            </w:r>
            <w:r w:rsidR="008365CF" w:rsidRPr="00507002">
              <w:rPr>
                <w:rFonts w:ascii="Lato" w:hAnsi="Lato" w:cs="Calibri"/>
                <w:sz w:val="20"/>
                <w:szCs w:val="20"/>
              </w:rPr>
              <w:t xml:space="preserve">This is termed the “capitation fee” and the amount is determined by an IEA </w:t>
            </w:r>
            <w:r w:rsidR="001A52D8" w:rsidRPr="00507002">
              <w:rPr>
                <w:rFonts w:ascii="Lato" w:hAnsi="Lato" w:cs="Calibri"/>
                <w:sz w:val="20"/>
                <w:szCs w:val="20"/>
              </w:rPr>
              <w:t>Council</w:t>
            </w:r>
            <w:r w:rsidR="008365CF" w:rsidRPr="00507002">
              <w:rPr>
                <w:rFonts w:ascii="Lato" w:hAnsi="Lato" w:cs="Calibri"/>
                <w:sz w:val="20"/>
                <w:szCs w:val="20"/>
              </w:rPr>
              <w:t xml:space="preserve"> vote</w:t>
            </w:r>
            <w:r w:rsidR="001A52D8" w:rsidRPr="00507002">
              <w:rPr>
                <w:rFonts w:ascii="Lato" w:hAnsi="Lato" w:cs="Calibri"/>
                <w:sz w:val="20"/>
                <w:szCs w:val="20"/>
              </w:rPr>
              <w:t xml:space="preserve">. However, the fee </w:t>
            </w:r>
            <w:r w:rsidR="008365CF" w:rsidRPr="00507002">
              <w:rPr>
                <w:rFonts w:ascii="Lato" w:hAnsi="Lato" w:cs="Calibri"/>
                <w:sz w:val="20"/>
                <w:szCs w:val="20"/>
              </w:rPr>
              <w:t xml:space="preserve">for a particular congress </w:t>
            </w:r>
            <w:r w:rsidR="001A52D8" w:rsidRPr="00507002">
              <w:rPr>
                <w:rFonts w:ascii="Lato" w:hAnsi="Lato" w:cs="Calibri"/>
                <w:sz w:val="20"/>
                <w:szCs w:val="20"/>
              </w:rPr>
              <w:t xml:space="preserve">applies that was in place </w:t>
            </w:r>
            <w:r w:rsidR="00175FAD" w:rsidRPr="00507002">
              <w:rPr>
                <w:rFonts w:ascii="Lato" w:hAnsi="Lato" w:cs="Calibri"/>
                <w:sz w:val="20"/>
                <w:szCs w:val="20"/>
              </w:rPr>
              <w:t xml:space="preserve">when </w:t>
            </w:r>
            <w:r w:rsidR="008365CF" w:rsidRPr="00507002">
              <w:rPr>
                <w:rFonts w:ascii="Lato" w:hAnsi="Lato" w:cs="Calibri"/>
                <w:sz w:val="20"/>
                <w:szCs w:val="20"/>
              </w:rPr>
              <w:t xml:space="preserve">selection </w:t>
            </w:r>
            <w:r w:rsidR="001A52D8" w:rsidRPr="00507002">
              <w:rPr>
                <w:rFonts w:ascii="Lato" w:hAnsi="Lato" w:cs="Calibri"/>
                <w:sz w:val="20"/>
                <w:szCs w:val="20"/>
              </w:rPr>
              <w:t xml:space="preserve">of the </w:t>
            </w:r>
            <w:r w:rsidR="00F562CA" w:rsidRPr="00507002">
              <w:rPr>
                <w:rFonts w:ascii="Lato" w:hAnsi="Lato" w:cs="Calibri"/>
                <w:sz w:val="20"/>
                <w:szCs w:val="20"/>
              </w:rPr>
              <w:t>c</w:t>
            </w:r>
            <w:r w:rsidR="001A52D8" w:rsidRPr="00507002">
              <w:rPr>
                <w:rFonts w:ascii="Lato" w:hAnsi="Lato" w:cs="Calibri"/>
                <w:sz w:val="20"/>
                <w:szCs w:val="20"/>
              </w:rPr>
              <w:t>ongress</w:t>
            </w:r>
            <w:r w:rsidR="008365CF" w:rsidRPr="00507002">
              <w:rPr>
                <w:rFonts w:ascii="Lato" w:hAnsi="Lato" w:cs="Calibri"/>
                <w:sz w:val="20"/>
                <w:szCs w:val="20"/>
              </w:rPr>
              <w:t xml:space="preserve"> </w:t>
            </w:r>
            <w:r w:rsidR="00F562CA" w:rsidRPr="00507002">
              <w:rPr>
                <w:rFonts w:ascii="Lato" w:hAnsi="Lato" w:cs="Calibri"/>
                <w:sz w:val="20"/>
                <w:szCs w:val="20"/>
              </w:rPr>
              <w:t>host society and venue</w:t>
            </w:r>
            <w:r w:rsidR="00175FAD" w:rsidRPr="00507002">
              <w:rPr>
                <w:rFonts w:ascii="Lato" w:hAnsi="Lato" w:cs="Calibri"/>
                <w:sz w:val="20"/>
                <w:szCs w:val="20"/>
              </w:rPr>
              <w:t xml:space="preserve"> was made</w:t>
            </w:r>
            <w:r w:rsidR="001A52D8" w:rsidRPr="00507002">
              <w:rPr>
                <w:rFonts w:ascii="Lato" w:hAnsi="Lato" w:cs="Calibri"/>
                <w:sz w:val="20"/>
                <w:szCs w:val="20"/>
              </w:rPr>
              <w:t>.</w:t>
            </w:r>
          </w:p>
          <w:p w14:paraId="7E5E185E"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number of </w:t>
            </w:r>
            <w:r w:rsidR="00F562CA" w:rsidRPr="00507002">
              <w:rPr>
                <w:rFonts w:ascii="Lato" w:hAnsi="Lato" w:cs="Calibri"/>
                <w:sz w:val="20"/>
                <w:szCs w:val="20"/>
              </w:rPr>
              <w:t xml:space="preserve">registered participants </w:t>
            </w:r>
            <w:r w:rsidRPr="00507002">
              <w:rPr>
                <w:rFonts w:ascii="Lato" w:hAnsi="Lato" w:cs="Calibri"/>
                <w:sz w:val="20"/>
                <w:szCs w:val="20"/>
              </w:rPr>
              <w:t xml:space="preserve">to be used for assessing the capitation fee is the sum of the </w:t>
            </w:r>
            <w:r w:rsidR="00F562CA" w:rsidRPr="00507002">
              <w:rPr>
                <w:rFonts w:ascii="Lato" w:hAnsi="Lato" w:cs="Calibri"/>
                <w:sz w:val="20"/>
                <w:szCs w:val="20"/>
              </w:rPr>
              <w:t xml:space="preserve">total </w:t>
            </w:r>
            <w:r w:rsidRPr="00507002">
              <w:rPr>
                <w:rFonts w:ascii="Lato" w:hAnsi="Lato" w:cs="Calibri"/>
                <w:sz w:val="20"/>
                <w:szCs w:val="20"/>
              </w:rPr>
              <w:t xml:space="preserve">number of </w:t>
            </w:r>
            <w:r w:rsidR="00F562CA" w:rsidRPr="00507002">
              <w:rPr>
                <w:rFonts w:ascii="Lato" w:hAnsi="Lato" w:cs="Calibri"/>
                <w:sz w:val="20"/>
                <w:szCs w:val="20"/>
              </w:rPr>
              <w:t xml:space="preserve">participants </w:t>
            </w:r>
            <w:r w:rsidRPr="00507002">
              <w:rPr>
                <w:rFonts w:ascii="Lato" w:hAnsi="Lato" w:cs="Calibri"/>
                <w:sz w:val="20"/>
                <w:szCs w:val="20"/>
              </w:rPr>
              <w:t xml:space="preserve">on each day divided by the number of days of the congress. Thus, for a </w:t>
            </w:r>
            <w:proofErr w:type="gramStart"/>
            <w:r w:rsidRPr="00507002">
              <w:rPr>
                <w:rFonts w:ascii="Lato" w:hAnsi="Lato" w:cs="Calibri"/>
                <w:sz w:val="20"/>
                <w:szCs w:val="20"/>
              </w:rPr>
              <w:t>four day</w:t>
            </w:r>
            <w:proofErr w:type="gramEnd"/>
            <w:r w:rsidRPr="00507002">
              <w:rPr>
                <w:rFonts w:ascii="Lato" w:hAnsi="Lato" w:cs="Calibri"/>
                <w:sz w:val="20"/>
                <w:szCs w:val="20"/>
              </w:rPr>
              <w:t xml:space="preserve"> congress, four </w:t>
            </w:r>
            <w:r w:rsidR="00F562CA" w:rsidRPr="00507002">
              <w:rPr>
                <w:rFonts w:ascii="Lato" w:hAnsi="Lato" w:cs="Calibri"/>
                <w:sz w:val="20"/>
                <w:szCs w:val="20"/>
              </w:rPr>
              <w:t xml:space="preserve">participants </w:t>
            </w:r>
            <w:r w:rsidRPr="00507002">
              <w:rPr>
                <w:rFonts w:ascii="Lato" w:hAnsi="Lato" w:cs="Calibri"/>
                <w:sz w:val="20"/>
                <w:szCs w:val="20"/>
              </w:rPr>
              <w:t xml:space="preserve">attending </w:t>
            </w:r>
            <w:r w:rsidR="00F562CA" w:rsidRPr="00507002">
              <w:rPr>
                <w:rFonts w:ascii="Lato" w:hAnsi="Lato" w:cs="Calibri"/>
                <w:sz w:val="20"/>
                <w:szCs w:val="20"/>
              </w:rPr>
              <w:t xml:space="preserve">only </w:t>
            </w:r>
            <w:r w:rsidRPr="00507002">
              <w:rPr>
                <w:rFonts w:ascii="Lato" w:hAnsi="Lato" w:cs="Calibri"/>
                <w:sz w:val="20"/>
                <w:szCs w:val="20"/>
              </w:rPr>
              <w:t xml:space="preserve">one day </w:t>
            </w:r>
            <w:r w:rsidR="00F562CA" w:rsidRPr="00507002">
              <w:rPr>
                <w:rFonts w:ascii="Lato" w:hAnsi="Lato" w:cs="Calibri"/>
                <w:sz w:val="20"/>
                <w:szCs w:val="20"/>
              </w:rPr>
              <w:t xml:space="preserve">each </w:t>
            </w:r>
            <w:r w:rsidRPr="00507002">
              <w:rPr>
                <w:rFonts w:ascii="Lato" w:hAnsi="Lato" w:cs="Calibri"/>
                <w:sz w:val="20"/>
                <w:szCs w:val="20"/>
              </w:rPr>
              <w:t xml:space="preserve">would be counted as one full </w:t>
            </w:r>
            <w:r w:rsidR="00175FAD" w:rsidRPr="00507002">
              <w:rPr>
                <w:rFonts w:ascii="Lato" w:hAnsi="Lato" w:cs="Calibri"/>
                <w:sz w:val="20"/>
                <w:szCs w:val="20"/>
              </w:rPr>
              <w:t xml:space="preserve">participant </w:t>
            </w:r>
            <w:r w:rsidR="00F562CA" w:rsidRPr="00507002">
              <w:rPr>
                <w:rFonts w:ascii="Lato" w:hAnsi="Lato" w:cs="Calibri"/>
                <w:sz w:val="20"/>
                <w:szCs w:val="20"/>
              </w:rPr>
              <w:t>for the purpose of the</w:t>
            </w:r>
            <w:r w:rsidRPr="00507002">
              <w:rPr>
                <w:rFonts w:ascii="Lato" w:hAnsi="Lato" w:cs="Calibri"/>
                <w:sz w:val="20"/>
                <w:szCs w:val="20"/>
              </w:rPr>
              <w:t xml:space="preserve"> capitation fee.</w:t>
            </w:r>
          </w:p>
          <w:p w14:paraId="7AD9D637"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In case of financial loss, </w:t>
            </w:r>
            <w:r w:rsidR="00423550" w:rsidRPr="00507002">
              <w:rPr>
                <w:rFonts w:ascii="Lato" w:hAnsi="Lato" w:cs="Calibri"/>
                <w:sz w:val="20"/>
                <w:szCs w:val="20"/>
              </w:rPr>
              <w:t xml:space="preserve">the IEA </w:t>
            </w:r>
            <w:r w:rsidR="00F562CA" w:rsidRPr="00507002">
              <w:rPr>
                <w:rFonts w:ascii="Lato" w:hAnsi="Lato" w:cs="Calibri"/>
                <w:sz w:val="20"/>
                <w:szCs w:val="20"/>
              </w:rPr>
              <w:t>Officers</w:t>
            </w:r>
            <w:r w:rsidR="007B0EFC" w:rsidRPr="00507002">
              <w:rPr>
                <w:rFonts w:ascii="Lato" w:hAnsi="Lato" w:cs="Calibri"/>
                <w:sz w:val="20"/>
                <w:szCs w:val="20"/>
              </w:rPr>
              <w:t>, in consultation with the Executive Committee,</w:t>
            </w:r>
            <w:r w:rsidRPr="00507002">
              <w:rPr>
                <w:rFonts w:ascii="Lato" w:hAnsi="Lato" w:cs="Calibri"/>
                <w:sz w:val="20"/>
                <w:szCs w:val="20"/>
              </w:rPr>
              <w:t xml:space="preserve"> may waive the applicable capitation fee.</w:t>
            </w:r>
          </w:p>
          <w:p w14:paraId="11FBF6CB"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vertAlign w:val="superscript"/>
              </w:rPr>
              <w:t xml:space="preserve">1 </w:t>
            </w:r>
            <w:r w:rsidRPr="00507002">
              <w:rPr>
                <w:rFonts w:ascii="Lato" w:hAnsi="Lato" w:cs="Calibri"/>
                <w:sz w:val="20"/>
                <w:szCs w:val="20"/>
              </w:rPr>
              <w:t>The current capitation fee</w:t>
            </w:r>
            <w:r w:rsidR="00BE4E36" w:rsidRPr="00507002">
              <w:rPr>
                <w:rFonts w:ascii="Lato" w:hAnsi="Lato" w:cs="Calibri"/>
                <w:sz w:val="20"/>
                <w:szCs w:val="20"/>
              </w:rPr>
              <w:t xml:space="preserve"> is $28 US, however</w:t>
            </w:r>
            <w:r w:rsidRPr="00507002">
              <w:rPr>
                <w:rFonts w:ascii="Lato" w:hAnsi="Lato" w:cs="Calibri"/>
                <w:sz w:val="20"/>
                <w:szCs w:val="20"/>
              </w:rPr>
              <w:t xml:space="preserve"> </w:t>
            </w:r>
            <w:r w:rsidR="00BE4E36" w:rsidRPr="00507002">
              <w:rPr>
                <w:rFonts w:ascii="Lato" w:hAnsi="Lato" w:cs="Calibri"/>
                <w:sz w:val="20"/>
                <w:szCs w:val="20"/>
              </w:rPr>
              <w:t xml:space="preserve">commencing at IEA2030 </w:t>
            </w:r>
            <w:r w:rsidR="00F562CA" w:rsidRPr="00507002">
              <w:rPr>
                <w:rFonts w:ascii="Lato" w:hAnsi="Lato" w:cs="Calibri"/>
                <w:sz w:val="20"/>
                <w:szCs w:val="20"/>
              </w:rPr>
              <w:t>(vote</w:t>
            </w:r>
            <w:r w:rsidR="00BE4E36" w:rsidRPr="00507002">
              <w:rPr>
                <w:rFonts w:ascii="Lato" w:hAnsi="Lato" w:cs="Calibri"/>
                <w:sz w:val="20"/>
                <w:szCs w:val="20"/>
              </w:rPr>
              <w:t xml:space="preserve">d at 2023 Council meeting) it will be </w:t>
            </w:r>
            <w:r w:rsidRPr="00507002">
              <w:rPr>
                <w:rFonts w:ascii="Lato" w:hAnsi="Lato" w:cs="Calibri"/>
                <w:sz w:val="20"/>
                <w:szCs w:val="20"/>
              </w:rPr>
              <w:t>$</w:t>
            </w:r>
            <w:r w:rsidR="00F562CA" w:rsidRPr="00507002">
              <w:rPr>
                <w:rFonts w:ascii="Lato" w:hAnsi="Lato" w:cs="Calibri"/>
                <w:sz w:val="20"/>
                <w:szCs w:val="20"/>
              </w:rPr>
              <w:t>33</w:t>
            </w:r>
            <w:r w:rsidRPr="00507002">
              <w:rPr>
                <w:rFonts w:ascii="Lato" w:hAnsi="Lato" w:cs="Calibri"/>
                <w:sz w:val="20"/>
                <w:szCs w:val="20"/>
              </w:rPr>
              <w:t>.00 US</w:t>
            </w:r>
            <w:r w:rsidR="00BE4E36" w:rsidRPr="00507002">
              <w:rPr>
                <w:rFonts w:ascii="Lato" w:hAnsi="Lato" w:cs="Calibri"/>
                <w:sz w:val="20"/>
                <w:szCs w:val="20"/>
              </w:rPr>
              <w:t>.</w:t>
            </w:r>
          </w:p>
        </w:tc>
      </w:tr>
      <w:tr w:rsidR="00507002" w:rsidRPr="00507002" w14:paraId="11A6F6A0" w14:textId="77777777">
        <w:tc>
          <w:tcPr>
            <w:tcW w:w="1592" w:type="dxa"/>
            <w:shd w:val="clear" w:color="auto" w:fill="auto"/>
          </w:tcPr>
          <w:p w14:paraId="0C225886"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CAABBD0"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Surplus</w:t>
            </w:r>
          </w:p>
        </w:tc>
        <w:tc>
          <w:tcPr>
            <w:tcW w:w="5870" w:type="dxa"/>
            <w:shd w:val="clear" w:color="auto" w:fill="auto"/>
          </w:tcPr>
          <w:p w14:paraId="5CF3D7B4"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rPr>
              <w:t>A minimum of 50% of the surplus (money remaining after capitation fees</w:t>
            </w:r>
            <w:r w:rsidR="00BE4E36" w:rsidRPr="00507002">
              <w:rPr>
                <w:rFonts w:ascii="Lato" w:hAnsi="Lato" w:cs="Calibri"/>
                <w:sz w:val="20"/>
                <w:szCs w:val="20"/>
              </w:rPr>
              <w:t>, seed money return,</w:t>
            </w:r>
            <w:r w:rsidRPr="00507002">
              <w:rPr>
                <w:rFonts w:ascii="Lato" w:hAnsi="Lato" w:cs="Calibri"/>
                <w:sz w:val="20"/>
                <w:szCs w:val="20"/>
              </w:rPr>
              <w:t xml:space="preserve"> and all other obligations have been met) must be donated to the IEA for the purpose of establishing an IEA fund in the name of </w:t>
            </w:r>
            <w:r w:rsidR="004B7A4B" w:rsidRPr="00507002">
              <w:rPr>
                <w:rFonts w:ascii="Lato" w:hAnsi="Lato" w:cs="Calibri"/>
                <w:sz w:val="20"/>
                <w:szCs w:val="20"/>
              </w:rPr>
              <w:t>the Host Society</w:t>
            </w:r>
            <w:r w:rsidRPr="00507002">
              <w:rPr>
                <w:rFonts w:ascii="Lato" w:hAnsi="Lato" w:cs="Calibri"/>
                <w:sz w:val="20"/>
                <w:szCs w:val="20"/>
              </w:rPr>
              <w:t xml:space="preserve">.  The </w:t>
            </w:r>
            <w:r w:rsidR="00BE4E36" w:rsidRPr="00507002">
              <w:rPr>
                <w:rFonts w:ascii="Lato" w:hAnsi="Lato" w:cs="Calibri"/>
                <w:sz w:val="20"/>
                <w:szCs w:val="20"/>
              </w:rPr>
              <w:t xml:space="preserve">use </w:t>
            </w:r>
            <w:r w:rsidRPr="00507002">
              <w:rPr>
                <w:rFonts w:ascii="Lato" w:hAnsi="Lato" w:cs="Calibri"/>
                <w:sz w:val="20"/>
                <w:szCs w:val="20"/>
              </w:rPr>
              <w:t xml:space="preserve">of the Fund shall be proposed by </w:t>
            </w:r>
            <w:r w:rsidR="004B7A4B" w:rsidRPr="00507002">
              <w:rPr>
                <w:rFonts w:ascii="Lato" w:hAnsi="Lato" w:cs="Calibri"/>
                <w:sz w:val="20"/>
                <w:szCs w:val="20"/>
              </w:rPr>
              <w:t>the Host Society</w:t>
            </w:r>
            <w:r w:rsidRPr="00507002">
              <w:rPr>
                <w:rFonts w:ascii="Lato" w:hAnsi="Lato" w:cs="Calibri"/>
                <w:sz w:val="20"/>
                <w:szCs w:val="20"/>
              </w:rPr>
              <w:t xml:space="preserve"> and approved by </w:t>
            </w:r>
            <w:r w:rsidR="00423550" w:rsidRPr="00507002">
              <w:rPr>
                <w:rFonts w:ascii="Lato" w:hAnsi="Lato" w:cs="Calibri"/>
                <w:sz w:val="20"/>
                <w:szCs w:val="20"/>
              </w:rPr>
              <w:t xml:space="preserve">the IEA </w:t>
            </w:r>
            <w:r w:rsidR="0003297F" w:rsidRPr="00507002">
              <w:rPr>
                <w:rFonts w:ascii="Lato" w:hAnsi="Lato" w:cs="Calibri"/>
                <w:sz w:val="20"/>
                <w:szCs w:val="20"/>
              </w:rPr>
              <w:t xml:space="preserve">Executive Committee </w:t>
            </w:r>
            <w:r w:rsidR="000F36C7" w:rsidRPr="00507002">
              <w:rPr>
                <w:rFonts w:ascii="Lato" w:hAnsi="Lato" w:cs="Calibri"/>
                <w:sz w:val="20"/>
                <w:szCs w:val="20"/>
              </w:rPr>
              <w:t>according to the O</w:t>
            </w:r>
            <w:r w:rsidR="00175FAD" w:rsidRPr="00507002">
              <w:rPr>
                <w:rFonts w:ascii="Lato" w:hAnsi="Lato" w:cs="Calibri"/>
                <w:sz w:val="20"/>
                <w:szCs w:val="20"/>
              </w:rPr>
              <w:t xml:space="preserve">perating </w:t>
            </w:r>
            <w:r w:rsidR="000F36C7" w:rsidRPr="00507002">
              <w:rPr>
                <w:rFonts w:ascii="Lato" w:hAnsi="Lato" w:cs="Calibri"/>
                <w:sz w:val="20"/>
                <w:szCs w:val="20"/>
              </w:rPr>
              <w:t>P</w:t>
            </w:r>
            <w:r w:rsidR="00175FAD" w:rsidRPr="00507002">
              <w:rPr>
                <w:rFonts w:ascii="Lato" w:hAnsi="Lato" w:cs="Calibri"/>
                <w:sz w:val="20"/>
                <w:szCs w:val="20"/>
              </w:rPr>
              <w:t>rocedure “OP-</w:t>
            </w:r>
            <w:r w:rsidR="000F36C7" w:rsidRPr="00507002">
              <w:rPr>
                <w:rFonts w:ascii="Lato" w:hAnsi="Lato" w:cs="Calibri"/>
                <w:sz w:val="20"/>
                <w:szCs w:val="20"/>
              </w:rPr>
              <w:t>Funds</w:t>
            </w:r>
            <w:r w:rsidR="00175FAD" w:rsidRPr="00507002">
              <w:rPr>
                <w:rFonts w:ascii="Lato" w:hAnsi="Lato" w:cs="Calibri"/>
                <w:sz w:val="20"/>
                <w:szCs w:val="20"/>
              </w:rPr>
              <w:t xml:space="preserve"> Administered by the IEA”</w:t>
            </w:r>
            <w:r w:rsidRPr="00507002">
              <w:rPr>
                <w:rFonts w:ascii="Lato" w:hAnsi="Lato" w:cs="Calibri"/>
                <w:sz w:val="20"/>
                <w:szCs w:val="20"/>
              </w:rPr>
              <w:t>.</w:t>
            </w:r>
          </w:p>
        </w:tc>
      </w:tr>
      <w:tr w:rsidR="00507002" w:rsidRPr="00507002" w14:paraId="5FB11B25" w14:textId="77777777">
        <w:tc>
          <w:tcPr>
            <w:tcW w:w="1592" w:type="dxa"/>
            <w:shd w:val="clear" w:color="auto" w:fill="auto"/>
          </w:tcPr>
          <w:p w14:paraId="4D50109F"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39A7BF5"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Recordkeeping</w:t>
            </w:r>
          </w:p>
        </w:tc>
        <w:tc>
          <w:tcPr>
            <w:tcW w:w="5870" w:type="dxa"/>
            <w:shd w:val="clear" w:color="auto" w:fill="auto"/>
          </w:tcPr>
          <w:p w14:paraId="28921177"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IEA requires that comprehensive financial reports </w:t>
            </w:r>
            <w:r w:rsidR="00BE4E36" w:rsidRPr="00507002">
              <w:rPr>
                <w:rFonts w:ascii="Lato" w:hAnsi="Lato" w:cs="Calibri"/>
                <w:sz w:val="20"/>
                <w:szCs w:val="20"/>
              </w:rPr>
              <w:t xml:space="preserve">are to be </w:t>
            </w:r>
            <w:r w:rsidRPr="00507002">
              <w:rPr>
                <w:rFonts w:ascii="Lato" w:hAnsi="Lato" w:cs="Calibri"/>
                <w:sz w:val="20"/>
                <w:szCs w:val="20"/>
              </w:rPr>
              <w:t xml:space="preserve">completed and filed with the </w:t>
            </w:r>
            <w:r w:rsidR="00F52792" w:rsidRPr="00507002">
              <w:rPr>
                <w:rFonts w:ascii="Lato" w:hAnsi="Lato" w:cs="Calibri"/>
                <w:sz w:val="20"/>
                <w:szCs w:val="20"/>
              </w:rPr>
              <w:t xml:space="preserve">IEA </w:t>
            </w:r>
            <w:r w:rsidRPr="00507002">
              <w:rPr>
                <w:rFonts w:ascii="Lato" w:hAnsi="Lato" w:cs="Calibri"/>
                <w:sz w:val="20"/>
                <w:szCs w:val="20"/>
              </w:rPr>
              <w:t xml:space="preserve">Treasurer within four (4) months after the congress or within a time frame agreed upon by the </w:t>
            </w:r>
            <w:r w:rsidR="00F52792" w:rsidRPr="00507002">
              <w:rPr>
                <w:rFonts w:ascii="Lato" w:hAnsi="Lato" w:cs="Calibri"/>
                <w:sz w:val="20"/>
                <w:szCs w:val="20"/>
              </w:rPr>
              <w:t xml:space="preserve">IEA </w:t>
            </w:r>
            <w:r w:rsidRPr="00507002">
              <w:rPr>
                <w:rFonts w:ascii="Lato" w:hAnsi="Lato" w:cs="Calibri"/>
                <w:sz w:val="20"/>
                <w:szCs w:val="20"/>
              </w:rPr>
              <w:t xml:space="preserve">Treasurer and </w:t>
            </w:r>
            <w:r w:rsidR="00F52792" w:rsidRPr="00507002">
              <w:rPr>
                <w:rFonts w:ascii="Lato" w:hAnsi="Lato" w:cs="Calibri"/>
                <w:sz w:val="20"/>
                <w:szCs w:val="20"/>
              </w:rPr>
              <w:t>the H</w:t>
            </w:r>
            <w:r w:rsidRPr="00507002">
              <w:rPr>
                <w:rFonts w:ascii="Lato" w:hAnsi="Lato" w:cs="Calibri"/>
                <w:sz w:val="20"/>
                <w:szCs w:val="20"/>
              </w:rPr>
              <w:t xml:space="preserve">ost </w:t>
            </w:r>
            <w:r w:rsidR="00F52792" w:rsidRPr="00507002">
              <w:rPr>
                <w:rFonts w:ascii="Lato" w:hAnsi="Lato" w:cs="Calibri"/>
                <w:sz w:val="20"/>
                <w:szCs w:val="20"/>
              </w:rPr>
              <w:t>S</w:t>
            </w:r>
            <w:r w:rsidRPr="00507002">
              <w:rPr>
                <w:rFonts w:ascii="Lato" w:hAnsi="Lato" w:cs="Calibri"/>
                <w:sz w:val="20"/>
                <w:szCs w:val="20"/>
              </w:rPr>
              <w:t>ociety.</w:t>
            </w:r>
          </w:p>
          <w:p w14:paraId="06B4C332" w14:textId="77777777" w:rsidR="00A608FF" w:rsidRPr="00507002" w:rsidRDefault="00163BB6" w:rsidP="00517423">
            <w:pPr>
              <w:spacing w:beforeLines="50" w:before="120" w:after="120"/>
              <w:rPr>
                <w:rFonts w:ascii="Lato" w:hAnsi="Lato" w:cs="Calibri"/>
                <w:sz w:val="20"/>
                <w:szCs w:val="20"/>
              </w:rPr>
            </w:pPr>
            <w:r w:rsidRPr="00507002">
              <w:rPr>
                <w:rFonts w:ascii="Lato" w:hAnsi="Lato" w:cs="Calibri"/>
                <w:sz w:val="20"/>
                <w:szCs w:val="20"/>
              </w:rPr>
              <w:t xml:space="preserve">All </w:t>
            </w:r>
            <w:r w:rsidR="001A52D8" w:rsidRPr="00507002">
              <w:rPr>
                <w:rFonts w:ascii="Lato" w:hAnsi="Lato" w:cs="Calibri"/>
                <w:sz w:val="20"/>
                <w:szCs w:val="20"/>
              </w:rPr>
              <w:t>financial return</w:t>
            </w:r>
            <w:r w:rsidRPr="00507002">
              <w:rPr>
                <w:rFonts w:ascii="Lato" w:hAnsi="Lato" w:cs="Calibri"/>
                <w:sz w:val="20"/>
                <w:szCs w:val="20"/>
              </w:rPr>
              <w:t>s</w:t>
            </w:r>
            <w:r w:rsidR="001A52D8" w:rsidRPr="00507002">
              <w:rPr>
                <w:rFonts w:ascii="Lato" w:hAnsi="Lato" w:cs="Calibri"/>
                <w:sz w:val="20"/>
                <w:szCs w:val="20"/>
              </w:rPr>
              <w:t xml:space="preserve"> to the IEA shall be provided with these reports.</w:t>
            </w:r>
            <w:r w:rsidR="00BE4E36" w:rsidRPr="00507002">
              <w:rPr>
                <w:rFonts w:ascii="Lato" w:hAnsi="Lato" w:cs="Calibri"/>
                <w:sz w:val="20"/>
                <w:szCs w:val="20"/>
              </w:rPr>
              <w:t xml:space="preserve"> The return to the IEA consists of the financial advance (seed fund), the capitation fee and any surplus.</w:t>
            </w:r>
          </w:p>
        </w:tc>
      </w:tr>
      <w:tr w:rsidR="00507002" w:rsidRPr="00507002" w14:paraId="28171388" w14:textId="77777777">
        <w:tc>
          <w:tcPr>
            <w:tcW w:w="1592" w:type="dxa"/>
            <w:shd w:val="clear" w:color="auto" w:fill="auto"/>
          </w:tcPr>
          <w:p w14:paraId="286B4D4F"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378194A2" w14:textId="7C446054" w:rsidR="00A608FF" w:rsidRPr="00507002" w:rsidRDefault="00E37D12" w:rsidP="00517423">
            <w:pPr>
              <w:spacing w:beforeLines="50" w:before="120" w:after="120"/>
              <w:rPr>
                <w:rFonts w:ascii="Lato" w:hAnsi="Lato" w:cs="Calibri"/>
                <w:sz w:val="20"/>
                <w:szCs w:val="20"/>
              </w:rPr>
            </w:pPr>
            <w:proofErr w:type="gramStart"/>
            <w:r>
              <w:rPr>
                <w:rFonts w:ascii="Lato" w:hAnsi="Lato" w:cs="Calibri"/>
                <w:sz w:val="20"/>
                <w:szCs w:val="20"/>
              </w:rPr>
              <w:t>2</w:t>
            </w:r>
            <w:r w:rsidR="001A52D8" w:rsidRPr="00507002">
              <w:rPr>
                <w:rFonts w:ascii="Lato" w:hAnsi="Lato" w:cs="Calibri"/>
                <w:sz w:val="20"/>
                <w:szCs w:val="20"/>
              </w:rPr>
              <w:t>.</w:t>
            </w:r>
            <w:r w:rsidR="00BF3DA6" w:rsidRPr="00507002">
              <w:rPr>
                <w:rFonts w:ascii="Lato" w:hAnsi="Lato" w:cs="Calibri"/>
                <w:sz w:val="20"/>
                <w:szCs w:val="20"/>
              </w:rPr>
              <w:t>4</w:t>
            </w:r>
            <w:r w:rsidR="001A52D8" w:rsidRPr="00507002">
              <w:rPr>
                <w:rFonts w:ascii="Lato" w:hAnsi="Lato" w:cs="Calibri"/>
                <w:sz w:val="20"/>
                <w:szCs w:val="20"/>
              </w:rPr>
              <w:t xml:space="preserve"> </w:t>
            </w:r>
            <w:r w:rsidR="004C1E15" w:rsidRPr="00507002">
              <w:rPr>
                <w:rFonts w:ascii="Lato" w:hAnsi="Lato" w:cs="Calibri"/>
                <w:sz w:val="20"/>
                <w:szCs w:val="20"/>
              </w:rPr>
              <w:t xml:space="preserve"> </w:t>
            </w:r>
            <w:r w:rsidR="001A52D8" w:rsidRPr="00507002">
              <w:rPr>
                <w:rFonts w:ascii="Lato" w:hAnsi="Lato" w:cs="Calibri"/>
                <w:sz w:val="20"/>
                <w:szCs w:val="20"/>
              </w:rPr>
              <w:t>Promotion</w:t>
            </w:r>
            <w:proofErr w:type="gramEnd"/>
          </w:p>
        </w:tc>
        <w:tc>
          <w:tcPr>
            <w:tcW w:w="5870" w:type="dxa"/>
            <w:shd w:val="clear" w:color="auto" w:fill="auto"/>
          </w:tcPr>
          <w:p w14:paraId="012FE8E4" w14:textId="77777777" w:rsidR="0013054A" w:rsidRPr="00507002" w:rsidRDefault="0013054A"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IEA Executive </w:t>
            </w:r>
            <w:r w:rsidR="008739EB" w:rsidRPr="00507002">
              <w:rPr>
                <w:rFonts w:ascii="Lato" w:hAnsi="Lato" w:cs="Calibri"/>
                <w:sz w:val="20"/>
                <w:szCs w:val="20"/>
              </w:rPr>
              <w:t xml:space="preserve">Committee </w:t>
            </w:r>
            <w:r w:rsidRPr="00507002">
              <w:rPr>
                <w:rFonts w:ascii="Lato" w:hAnsi="Lato" w:cs="Calibri"/>
                <w:sz w:val="20"/>
                <w:szCs w:val="20"/>
              </w:rPr>
              <w:t>and the members of Council will help promote the IEA Triennial Congress through the following means:</w:t>
            </w:r>
          </w:p>
          <w:p w14:paraId="260624BB" w14:textId="48246698" w:rsidR="0013054A" w:rsidRPr="00507002" w:rsidRDefault="00423550"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The IEA Executive Committee</w:t>
            </w:r>
            <w:r w:rsidR="0013054A" w:rsidRPr="00507002">
              <w:rPr>
                <w:rFonts w:ascii="Lato" w:hAnsi="Lato" w:cs="Calibri"/>
                <w:sz w:val="20"/>
                <w:szCs w:val="20"/>
              </w:rPr>
              <w:t xml:space="preserve"> will provide the IEA logo for use in promotional </w:t>
            </w:r>
            <w:r w:rsidR="00E37D12" w:rsidRPr="00507002">
              <w:rPr>
                <w:rFonts w:ascii="Lato" w:hAnsi="Lato" w:cs="Calibri"/>
                <w:sz w:val="20"/>
                <w:szCs w:val="20"/>
              </w:rPr>
              <w:t>material.</w:t>
            </w:r>
          </w:p>
          <w:p w14:paraId="54BBF2B9" w14:textId="5CA3A849"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Scientific support from the IEA Technical Committees to organize sessions and promote subject </w:t>
            </w:r>
            <w:r w:rsidR="00E37D12" w:rsidRPr="00507002">
              <w:rPr>
                <w:rFonts w:ascii="Lato" w:hAnsi="Lato" w:cs="Calibri"/>
                <w:sz w:val="20"/>
                <w:szCs w:val="20"/>
              </w:rPr>
              <w:t>areas.</w:t>
            </w:r>
          </w:p>
          <w:p w14:paraId="495B91EA" w14:textId="0ECD827E"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Listing the IEA Triennial Congress </w:t>
            </w:r>
            <w:r w:rsidR="00B719D1" w:rsidRPr="00507002">
              <w:rPr>
                <w:rFonts w:ascii="Lato" w:hAnsi="Lato" w:cs="Calibri"/>
                <w:sz w:val="20"/>
                <w:szCs w:val="20"/>
              </w:rPr>
              <w:t xml:space="preserve">on </w:t>
            </w:r>
            <w:r w:rsidRPr="00507002">
              <w:rPr>
                <w:rFonts w:ascii="Lato" w:hAnsi="Lato" w:cs="Calibri"/>
                <w:sz w:val="20"/>
                <w:szCs w:val="20"/>
              </w:rPr>
              <w:t>the website</w:t>
            </w:r>
            <w:r w:rsidR="00E94F27" w:rsidRPr="00507002">
              <w:rPr>
                <w:rFonts w:ascii="Lato" w:hAnsi="Lato" w:cs="Calibri"/>
                <w:sz w:val="20"/>
                <w:szCs w:val="20"/>
              </w:rPr>
              <w:t>s</w:t>
            </w:r>
            <w:r w:rsidRPr="00507002">
              <w:rPr>
                <w:rFonts w:ascii="Lato" w:hAnsi="Lato" w:cs="Calibri"/>
                <w:sz w:val="20"/>
                <w:szCs w:val="20"/>
              </w:rPr>
              <w:t xml:space="preserve"> of IEA, </w:t>
            </w:r>
            <w:r w:rsidR="007528E3" w:rsidRPr="00507002">
              <w:rPr>
                <w:rFonts w:ascii="Lato" w:hAnsi="Lato" w:cs="Calibri"/>
                <w:sz w:val="20"/>
                <w:szCs w:val="20"/>
              </w:rPr>
              <w:t xml:space="preserve">IEA </w:t>
            </w:r>
            <w:r w:rsidRPr="00507002">
              <w:rPr>
                <w:rFonts w:ascii="Lato" w:hAnsi="Lato" w:cs="Calibri"/>
                <w:sz w:val="20"/>
                <w:szCs w:val="20"/>
              </w:rPr>
              <w:t xml:space="preserve">Federated </w:t>
            </w:r>
            <w:r w:rsidR="007528E3" w:rsidRPr="00507002">
              <w:rPr>
                <w:rFonts w:ascii="Lato" w:hAnsi="Lato" w:cs="Calibri"/>
                <w:sz w:val="20"/>
                <w:szCs w:val="20"/>
              </w:rPr>
              <w:t xml:space="preserve">Societies </w:t>
            </w:r>
            <w:r w:rsidRPr="00507002">
              <w:rPr>
                <w:rFonts w:ascii="Lato" w:hAnsi="Lato" w:cs="Calibri"/>
                <w:sz w:val="20"/>
                <w:szCs w:val="20"/>
              </w:rPr>
              <w:t xml:space="preserve">and Affiliated </w:t>
            </w:r>
            <w:r w:rsidR="00E37D12" w:rsidRPr="00507002">
              <w:rPr>
                <w:rFonts w:ascii="Lato" w:hAnsi="Lato" w:cs="Calibri"/>
                <w:sz w:val="20"/>
                <w:szCs w:val="20"/>
              </w:rPr>
              <w:t>Societies.</w:t>
            </w:r>
          </w:p>
          <w:p w14:paraId="58F992FA" w14:textId="77777777"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lastRenderedPageBreak/>
              <w:t xml:space="preserve">Advertising the congress in the IEA </w:t>
            </w:r>
            <w:proofErr w:type="gramStart"/>
            <w:r w:rsidRPr="00507002">
              <w:rPr>
                <w:rFonts w:ascii="Lato" w:hAnsi="Lato" w:cs="Calibri"/>
                <w:sz w:val="20"/>
                <w:szCs w:val="20"/>
              </w:rPr>
              <w:t>communications;</w:t>
            </w:r>
            <w:proofErr w:type="gramEnd"/>
          </w:p>
          <w:p w14:paraId="798859E8" w14:textId="77777777"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Requesting the IEA Federated and Affiliated Societies, </w:t>
            </w:r>
            <w:proofErr w:type="gramStart"/>
            <w:r w:rsidRPr="00507002">
              <w:rPr>
                <w:rFonts w:ascii="Lato" w:hAnsi="Lato" w:cs="Calibri"/>
                <w:sz w:val="20"/>
                <w:szCs w:val="20"/>
              </w:rPr>
              <w:t>Sustaining</w:t>
            </w:r>
            <w:proofErr w:type="gramEnd"/>
            <w:r w:rsidRPr="00507002">
              <w:rPr>
                <w:rFonts w:ascii="Lato" w:hAnsi="Lato" w:cs="Calibri"/>
                <w:sz w:val="20"/>
                <w:szCs w:val="20"/>
              </w:rPr>
              <w:t xml:space="preserve"> members and endorsed journals to advertise the congress through the following means</w:t>
            </w:r>
            <w:r w:rsidR="00AF59CE" w:rsidRPr="00507002">
              <w:rPr>
                <w:rFonts w:ascii="Lato" w:hAnsi="Lato" w:cs="Calibri"/>
                <w:sz w:val="20"/>
                <w:szCs w:val="20"/>
              </w:rPr>
              <w:t>:</w:t>
            </w:r>
          </w:p>
          <w:p w14:paraId="7EEE185B" w14:textId="45F64AA7" w:rsidR="0013054A" w:rsidRPr="00507002" w:rsidRDefault="0013054A" w:rsidP="00517423">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Listing of the IEA Triennial Congress in the calendar section of their publications including a description or call for participation in their </w:t>
            </w:r>
            <w:r w:rsidR="00E37D12" w:rsidRPr="00507002">
              <w:rPr>
                <w:rFonts w:ascii="Lato" w:hAnsi="Lato" w:cs="Calibri"/>
                <w:sz w:val="20"/>
                <w:szCs w:val="20"/>
              </w:rPr>
              <w:t>newsletters.</w:t>
            </w:r>
            <w:r w:rsidRPr="00507002">
              <w:rPr>
                <w:rFonts w:ascii="Lato" w:hAnsi="Lato" w:cs="Calibri"/>
                <w:sz w:val="20"/>
                <w:szCs w:val="20"/>
              </w:rPr>
              <w:t xml:space="preserve"> </w:t>
            </w:r>
          </w:p>
          <w:p w14:paraId="0F295DA9" w14:textId="275B7559" w:rsidR="002E48D4" w:rsidRPr="00507002" w:rsidRDefault="0013054A" w:rsidP="00517423">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Distributing promotional material such as </w:t>
            </w:r>
            <w:r w:rsidR="00B719D1" w:rsidRPr="00507002">
              <w:rPr>
                <w:rFonts w:ascii="Lato" w:hAnsi="Lato" w:cs="Calibri"/>
                <w:sz w:val="20"/>
                <w:szCs w:val="20"/>
              </w:rPr>
              <w:t xml:space="preserve">the </w:t>
            </w:r>
            <w:r w:rsidRPr="00507002">
              <w:rPr>
                <w:rFonts w:ascii="Lato" w:hAnsi="Lato" w:cs="Calibri"/>
                <w:sz w:val="20"/>
                <w:szCs w:val="20"/>
              </w:rPr>
              <w:t xml:space="preserve">call for papers and announcements to members (or at their annual conference); and </w:t>
            </w:r>
          </w:p>
          <w:p w14:paraId="40FAE6F3" w14:textId="77777777" w:rsidR="00B719D1" w:rsidRPr="00507002" w:rsidRDefault="0013054A" w:rsidP="00B719D1">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Any other </w:t>
            </w:r>
            <w:r w:rsidR="000B58A0" w:rsidRPr="00507002">
              <w:rPr>
                <w:rFonts w:ascii="Lato" w:hAnsi="Lato" w:cs="Calibri"/>
                <w:sz w:val="20"/>
                <w:szCs w:val="20"/>
              </w:rPr>
              <w:t xml:space="preserve">appropriate </w:t>
            </w:r>
            <w:r w:rsidRPr="00507002">
              <w:rPr>
                <w:rFonts w:ascii="Lato" w:hAnsi="Lato" w:cs="Calibri"/>
                <w:sz w:val="20"/>
                <w:szCs w:val="20"/>
              </w:rPr>
              <w:t>means for disseminating the information</w:t>
            </w:r>
            <w:r w:rsidR="000B58A0" w:rsidRPr="00507002">
              <w:rPr>
                <w:rFonts w:ascii="Lato" w:hAnsi="Lato" w:cs="Calibri"/>
                <w:sz w:val="20"/>
                <w:szCs w:val="20"/>
              </w:rPr>
              <w:t>, e.g. social media sites</w:t>
            </w:r>
            <w:r w:rsidRPr="00507002">
              <w:rPr>
                <w:rFonts w:ascii="Lato" w:hAnsi="Lato" w:cs="Calibri"/>
                <w:sz w:val="20"/>
                <w:szCs w:val="20"/>
              </w:rPr>
              <w:t>.</w:t>
            </w:r>
          </w:p>
          <w:p w14:paraId="747AC7D9" w14:textId="77777777" w:rsidR="00B719D1" w:rsidRPr="00507002" w:rsidRDefault="00B719D1" w:rsidP="00B719D1">
            <w:pPr>
              <w:pStyle w:val="ListParagraph"/>
              <w:widowControl w:val="0"/>
              <w:spacing w:beforeLines="50" w:before="120" w:afterLines="50" w:after="120" w:line="240" w:lineRule="auto"/>
              <w:ind w:left="-21"/>
              <w:contextualSpacing w:val="0"/>
              <w:rPr>
                <w:rFonts w:ascii="Lato" w:hAnsi="Lato" w:cs="Calibri"/>
                <w:sz w:val="20"/>
                <w:szCs w:val="20"/>
              </w:rPr>
            </w:pPr>
            <w:r w:rsidRPr="00507002">
              <w:rPr>
                <w:rFonts w:ascii="Lato" w:hAnsi="Lato" w:cs="Calibri"/>
                <w:sz w:val="20"/>
                <w:szCs w:val="20"/>
              </w:rPr>
              <w:t xml:space="preserve"> The Congress Organisers are responsible for:</w:t>
            </w:r>
          </w:p>
          <w:p w14:paraId="2551CC4A" w14:textId="77777777" w:rsidR="00B719D1" w:rsidRPr="00507002" w:rsidRDefault="00B719D1" w:rsidP="00B719D1">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Developing a congress logo in accordance with the IEA Corporate Image guidelines and providing this to the IEA Executive and Council members in good quality electronic form.</w:t>
            </w:r>
          </w:p>
          <w:p w14:paraId="4E17017B" w14:textId="7AB1A268" w:rsidR="00B719D1" w:rsidRPr="00507002" w:rsidRDefault="00B719D1" w:rsidP="00B719D1">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Suggesting a congress theme. Approval of the IEA Officers is required. </w:t>
            </w:r>
          </w:p>
          <w:p w14:paraId="63A0BA47" w14:textId="77777777" w:rsidR="00B719D1" w:rsidRPr="00507002" w:rsidRDefault="00B719D1" w:rsidP="00507002">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Publicising the Congress locally and providing regular information on milestones, etc. for publication. </w:t>
            </w:r>
          </w:p>
        </w:tc>
      </w:tr>
      <w:tr w:rsidR="00507002" w:rsidRPr="00507002" w14:paraId="33BAE898" w14:textId="77777777">
        <w:tc>
          <w:tcPr>
            <w:tcW w:w="1592" w:type="dxa"/>
            <w:shd w:val="clear" w:color="auto" w:fill="auto"/>
          </w:tcPr>
          <w:p w14:paraId="185504CD" w14:textId="77777777" w:rsidR="001A52D8" w:rsidRPr="00507002" w:rsidRDefault="001A52D8" w:rsidP="00517423">
            <w:pPr>
              <w:spacing w:beforeLines="50" w:before="120" w:after="120"/>
              <w:rPr>
                <w:rFonts w:ascii="Lato" w:hAnsi="Lato" w:cs="Calibri"/>
                <w:sz w:val="20"/>
                <w:szCs w:val="20"/>
              </w:rPr>
            </w:pPr>
          </w:p>
        </w:tc>
        <w:tc>
          <w:tcPr>
            <w:tcW w:w="2114" w:type="dxa"/>
            <w:shd w:val="clear" w:color="auto" w:fill="auto"/>
          </w:tcPr>
          <w:p w14:paraId="10A5EF63" w14:textId="67DD3B6E" w:rsidR="001A52D8"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2E48D4" w:rsidRPr="00507002">
              <w:rPr>
                <w:rFonts w:ascii="Lato" w:hAnsi="Lato" w:cs="Calibri"/>
                <w:sz w:val="20"/>
                <w:szCs w:val="20"/>
              </w:rPr>
              <w:t>.</w:t>
            </w:r>
            <w:r w:rsidR="00BF3DA6" w:rsidRPr="00507002">
              <w:rPr>
                <w:rFonts w:ascii="Lato" w:hAnsi="Lato" w:cs="Calibri"/>
                <w:sz w:val="20"/>
                <w:szCs w:val="20"/>
              </w:rPr>
              <w:t xml:space="preserve">5 </w:t>
            </w:r>
            <w:r>
              <w:rPr>
                <w:rFonts w:ascii="Lato" w:hAnsi="Lato" w:cs="Calibri"/>
                <w:sz w:val="20"/>
                <w:szCs w:val="20"/>
              </w:rPr>
              <w:t>S</w:t>
            </w:r>
            <w:r w:rsidR="002E48D4" w:rsidRPr="00507002">
              <w:rPr>
                <w:rFonts w:ascii="Lato" w:hAnsi="Lato" w:cs="Calibri"/>
                <w:sz w:val="20"/>
                <w:szCs w:val="20"/>
              </w:rPr>
              <w:t>election of Congress Host Societies</w:t>
            </w:r>
          </w:p>
        </w:tc>
        <w:tc>
          <w:tcPr>
            <w:tcW w:w="5870" w:type="dxa"/>
            <w:shd w:val="clear" w:color="auto" w:fill="auto"/>
          </w:tcPr>
          <w:p w14:paraId="48DD644F" w14:textId="77777777" w:rsidR="005C7B69" w:rsidRPr="00507002" w:rsidRDefault="002E48D4"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Council will select </w:t>
            </w:r>
            <w:r w:rsidR="004B7A4B" w:rsidRPr="00507002">
              <w:rPr>
                <w:rFonts w:ascii="Lato" w:hAnsi="Lato" w:cs="Calibri"/>
                <w:sz w:val="20"/>
                <w:szCs w:val="20"/>
              </w:rPr>
              <w:t>the Host Society</w:t>
            </w:r>
            <w:r w:rsidRPr="00507002">
              <w:rPr>
                <w:rFonts w:ascii="Lato" w:hAnsi="Lato" w:cs="Calibri"/>
                <w:sz w:val="20"/>
                <w:szCs w:val="20"/>
              </w:rPr>
              <w:t xml:space="preserve"> based upon proposals submitted by </w:t>
            </w:r>
            <w:r w:rsidR="007528E3" w:rsidRPr="00507002">
              <w:rPr>
                <w:rFonts w:ascii="Lato" w:hAnsi="Lato" w:cs="Calibri"/>
                <w:sz w:val="20"/>
                <w:szCs w:val="20"/>
              </w:rPr>
              <w:t xml:space="preserve">IEA </w:t>
            </w:r>
            <w:r w:rsidRPr="00507002">
              <w:rPr>
                <w:rFonts w:ascii="Lato" w:hAnsi="Lato" w:cs="Calibri"/>
                <w:sz w:val="20"/>
                <w:szCs w:val="20"/>
              </w:rPr>
              <w:t xml:space="preserve">Federated Societies at least six years prior to the proposed IEA Triennial Congress. On behalf of the Council, </w:t>
            </w:r>
            <w:r w:rsidR="00423550" w:rsidRPr="00507002">
              <w:rPr>
                <w:rFonts w:ascii="Lato" w:hAnsi="Lato" w:cs="Calibri"/>
                <w:sz w:val="20"/>
                <w:szCs w:val="20"/>
              </w:rPr>
              <w:t>the IEA Executive Committee</w:t>
            </w:r>
            <w:r w:rsidRPr="00507002">
              <w:rPr>
                <w:rFonts w:ascii="Lato" w:hAnsi="Lato" w:cs="Calibri"/>
                <w:sz w:val="20"/>
                <w:szCs w:val="20"/>
              </w:rPr>
              <w:t xml:space="preserve"> should provide equal opportunity to all </w:t>
            </w:r>
            <w:r w:rsidR="007528E3" w:rsidRPr="00507002">
              <w:rPr>
                <w:rFonts w:ascii="Lato" w:hAnsi="Lato" w:cs="Calibri"/>
                <w:sz w:val="20"/>
                <w:szCs w:val="20"/>
              </w:rPr>
              <w:t xml:space="preserve">IEA </w:t>
            </w:r>
            <w:r w:rsidRPr="00507002">
              <w:rPr>
                <w:rFonts w:ascii="Lato" w:hAnsi="Lato" w:cs="Calibri"/>
                <w:sz w:val="20"/>
                <w:szCs w:val="20"/>
              </w:rPr>
              <w:t xml:space="preserve">Federated Societies to submit a formal proposal to the Council for its </w:t>
            </w:r>
            <w:proofErr w:type="gramStart"/>
            <w:r w:rsidRPr="00507002">
              <w:rPr>
                <w:rFonts w:ascii="Lato" w:hAnsi="Lato" w:cs="Calibri"/>
                <w:sz w:val="20"/>
                <w:szCs w:val="20"/>
              </w:rPr>
              <w:t>consideration, and</w:t>
            </w:r>
            <w:proofErr w:type="gramEnd"/>
            <w:r w:rsidRPr="00507002">
              <w:rPr>
                <w:rFonts w:ascii="Lato" w:hAnsi="Lato" w:cs="Calibri"/>
                <w:sz w:val="20"/>
                <w:szCs w:val="20"/>
              </w:rPr>
              <w:t xml:space="preserve"> should advertise for proposals at least one year prior to the decision.</w:t>
            </w:r>
          </w:p>
          <w:p w14:paraId="705DFF24" w14:textId="77777777" w:rsidR="005C7B69" w:rsidRPr="00507002" w:rsidRDefault="005C7B69"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It is the responsibility of the Federated Society submitting a proposal to ensure that any future changes in the society officers will not affect the conduct of the congress in accordance with the proposal. </w:t>
            </w:r>
          </w:p>
          <w:p w14:paraId="6111FD1D" w14:textId="0BB07023" w:rsidR="002E48D4" w:rsidRPr="00507002" w:rsidRDefault="002E48D4"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following criteria will be employed by the Council with respect to </w:t>
            </w:r>
            <w:r w:rsidR="007528E3" w:rsidRPr="00507002">
              <w:rPr>
                <w:rFonts w:ascii="Lato" w:hAnsi="Lato" w:cs="Calibri"/>
                <w:sz w:val="20"/>
                <w:szCs w:val="20"/>
              </w:rPr>
              <w:t xml:space="preserve">the </w:t>
            </w:r>
            <w:r w:rsidRPr="00507002">
              <w:rPr>
                <w:rFonts w:ascii="Lato" w:hAnsi="Lato" w:cs="Calibri"/>
                <w:sz w:val="20"/>
                <w:szCs w:val="20"/>
              </w:rPr>
              <w:t xml:space="preserve">evaluation of </w:t>
            </w:r>
            <w:r w:rsidR="000B58A0" w:rsidRPr="00507002">
              <w:rPr>
                <w:rFonts w:ascii="Lato" w:hAnsi="Lato" w:cs="Calibri"/>
                <w:sz w:val="20"/>
                <w:szCs w:val="20"/>
              </w:rPr>
              <w:t xml:space="preserve">a </w:t>
            </w:r>
            <w:r w:rsidR="004B7A4B" w:rsidRPr="00507002">
              <w:rPr>
                <w:rFonts w:ascii="Lato" w:hAnsi="Lato" w:cs="Calibri"/>
                <w:sz w:val="20"/>
                <w:szCs w:val="20"/>
              </w:rPr>
              <w:t>Host Society</w:t>
            </w:r>
            <w:r w:rsidRPr="00507002">
              <w:rPr>
                <w:rFonts w:ascii="Lato" w:hAnsi="Lato" w:cs="Calibri"/>
                <w:sz w:val="20"/>
                <w:szCs w:val="20"/>
              </w:rPr>
              <w:t xml:space="preserve"> and its proposal:</w:t>
            </w:r>
          </w:p>
          <w:p w14:paraId="0A283740" w14:textId="77777777"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organizational soundness and credibility of </w:t>
            </w:r>
            <w:r w:rsidR="000B58A0" w:rsidRPr="00507002">
              <w:rPr>
                <w:rFonts w:ascii="Lato" w:hAnsi="Lato" w:cs="Calibri"/>
                <w:sz w:val="20"/>
                <w:szCs w:val="20"/>
              </w:rPr>
              <w:t xml:space="preserve">the </w:t>
            </w:r>
            <w:r w:rsidR="004B7A4B" w:rsidRPr="00507002">
              <w:rPr>
                <w:rFonts w:ascii="Lato" w:hAnsi="Lato" w:cs="Calibri"/>
                <w:sz w:val="20"/>
                <w:szCs w:val="20"/>
              </w:rPr>
              <w:t>Host Society</w:t>
            </w:r>
            <w:r w:rsidRPr="00507002">
              <w:rPr>
                <w:rFonts w:ascii="Lato" w:hAnsi="Lato" w:cs="Calibri"/>
                <w:sz w:val="20"/>
                <w:szCs w:val="20"/>
              </w:rPr>
              <w:t xml:space="preserve">, as well as </w:t>
            </w:r>
            <w:r w:rsidR="000B58A0" w:rsidRPr="00507002">
              <w:rPr>
                <w:rFonts w:ascii="Lato" w:hAnsi="Lato" w:cs="Calibri"/>
                <w:sz w:val="20"/>
                <w:szCs w:val="20"/>
              </w:rPr>
              <w:t xml:space="preserve">its </w:t>
            </w:r>
            <w:r w:rsidRPr="00507002">
              <w:rPr>
                <w:rFonts w:ascii="Lato" w:hAnsi="Lato" w:cs="Calibri"/>
                <w:sz w:val="20"/>
                <w:szCs w:val="20"/>
              </w:rPr>
              <w:t>capability and experience in financial risk management and in conducting both similar sized and international conferences will be examined with respect to the degree of risk to the IEA.</w:t>
            </w:r>
          </w:p>
          <w:p w14:paraId="43DC5370" w14:textId="06E8AEA1"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geographical location of the IEA Triennial Congress will reflect the strength of ergonomics worldwide and, provided that other criteria are met, the location of the congresses should be </w:t>
            </w:r>
            <w:r w:rsidR="000B58A0" w:rsidRPr="00507002">
              <w:rPr>
                <w:rFonts w:ascii="Lato" w:hAnsi="Lato" w:cs="Calibri"/>
                <w:sz w:val="20"/>
                <w:szCs w:val="20"/>
              </w:rPr>
              <w:t xml:space="preserve">rotated to </w:t>
            </w:r>
            <w:r w:rsidRPr="00507002">
              <w:rPr>
                <w:rFonts w:ascii="Lato" w:hAnsi="Lato" w:cs="Calibri"/>
                <w:sz w:val="20"/>
                <w:szCs w:val="20"/>
              </w:rPr>
              <w:lastRenderedPageBreak/>
              <w:t>different regions of the world. Although no strict rotational order will be followed, the congresses shall not normally be held consecutively within the same geographical region.</w:t>
            </w:r>
          </w:p>
          <w:p w14:paraId="7679CA93" w14:textId="77777777" w:rsidR="00453931" w:rsidRPr="00507002" w:rsidRDefault="002E48D4" w:rsidP="00453931">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Host </w:t>
            </w:r>
            <w:r w:rsidR="00ED6BC2" w:rsidRPr="00507002">
              <w:rPr>
                <w:rFonts w:ascii="Lato" w:hAnsi="Lato" w:cs="Calibri"/>
                <w:sz w:val="20"/>
                <w:szCs w:val="20"/>
              </w:rPr>
              <w:t>S</w:t>
            </w:r>
            <w:r w:rsidRPr="00507002">
              <w:rPr>
                <w:rFonts w:ascii="Lato" w:hAnsi="Lato" w:cs="Calibri"/>
                <w:sz w:val="20"/>
                <w:szCs w:val="20"/>
              </w:rPr>
              <w:t xml:space="preserve">ocieties must be aware of the potential for the increasing size of </w:t>
            </w:r>
            <w:r w:rsidR="00ED6BC2" w:rsidRPr="00507002">
              <w:rPr>
                <w:rFonts w:ascii="Lato" w:hAnsi="Lato" w:cs="Calibri"/>
                <w:sz w:val="20"/>
                <w:szCs w:val="20"/>
              </w:rPr>
              <w:t>IEA T</w:t>
            </w:r>
            <w:r w:rsidRPr="00507002">
              <w:rPr>
                <w:rFonts w:ascii="Lato" w:hAnsi="Lato" w:cs="Calibri"/>
                <w:sz w:val="20"/>
                <w:szCs w:val="20"/>
              </w:rPr>
              <w:t xml:space="preserve">riennial </w:t>
            </w:r>
            <w:r w:rsidR="00ED6BC2" w:rsidRPr="00507002">
              <w:rPr>
                <w:rFonts w:ascii="Lato" w:hAnsi="Lato" w:cs="Calibri"/>
                <w:sz w:val="20"/>
                <w:szCs w:val="20"/>
              </w:rPr>
              <w:t>C</w:t>
            </w:r>
            <w:r w:rsidRPr="00507002">
              <w:rPr>
                <w:rFonts w:ascii="Lato" w:hAnsi="Lato" w:cs="Calibri"/>
                <w:sz w:val="20"/>
                <w:szCs w:val="20"/>
              </w:rPr>
              <w:t>ongresses and must be able to successfully cope with such growth.</w:t>
            </w:r>
          </w:p>
          <w:p w14:paraId="395D4FE8" w14:textId="21E1EC13" w:rsidR="002E48D4" w:rsidRPr="00507002" w:rsidRDefault="009F2AF7" w:rsidP="00453931">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Ho</w:t>
            </w:r>
            <w:r w:rsidR="002E48D4" w:rsidRPr="00507002">
              <w:rPr>
                <w:rFonts w:ascii="Lato" w:hAnsi="Lato" w:cs="Calibri"/>
                <w:sz w:val="20"/>
                <w:szCs w:val="20"/>
              </w:rPr>
              <w:t xml:space="preserve">st societies </w:t>
            </w:r>
            <w:r w:rsidR="00250697" w:rsidRPr="00507002">
              <w:rPr>
                <w:rFonts w:ascii="Lato" w:hAnsi="Lato" w:cs="Calibri"/>
                <w:sz w:val="20"/>
                <w:szCs w:val="20"/>
              </w:rPr>
              <w:t xml:space="preserve">should </w:t>
            </w:r>
            <w:r w:rsidR="002E48D4" w:rsidRPr="00507002">
              <w:rPr>
                <w:rFonts w:ascii="Lato" w:hAnsi="Lato" w:cs="Calibri"/>
                <w:sz w:val="20"/>
                <w:szCs w:val="20"/>
              </w:rPr>
              <w:t xml:space="preserve">be capable </w:t>
            </w:r>
            <w:r w:rsidR="00ED6BC2" w:rsidRPr="00507002">
              <w:rPr>
                <w:rFonts w:ascii="Lato" w:hAnsi="Lato" w:cs="Calibri"/>
                <w:sz w:val="20"/>
                <w:szCs w:val="20"/>
              </w:rPr>
              <w:t>of organizing</w:t>
            </w:r>
            <w:r w:rsidR="002E48D4" w:rsidRPr="00507002">
              <w:rPr>
                <w:rFonts w:ascii="Lato" w:hAnsi="Lato" w:cs="Calibri"/>
                <w:sz w:val="20"/>
                <w:szCs w:val="20"/>
              </w:rPr>
              <w:t xml:space="preserve"> </w:t>
            </w:r>
            <w:r w:rsidR="000B58A0" w:rsidRPr="00507002">
              <w:rPr>
                <w:rFonts w:ascii="Lato" w:hAnsi="Lato" w:cs="Calibri"/>
                <w:sz w:val="20"/>
                <w:szCs w:val="20"/>
              </w:rPr>
              <w:t xml:space="preserve">a </w:t>
            </w:r>
            <w:r w:rsidR="002E48D4" w:rsidRPr="00507002">
              <w:rPr>
                <w:rFonts w:ascii="Lato" w:hAnsi="Lato" w:cs="Calibri"/>
                <w:sz w:val="20"/>
                <w:szCs w:val="20"/>
              </w:rPr>
              <w:t xml:space="preserve">hybrid congress </w:t>
            </w:r>
            <w:r w:rsidR="000B58A0" w:rsidRPr="00507002">
              <w:rPr>
                <w:rFonts w:ascii="Lato" w:hAnsi="Lato" w:cs="Calibri"/>
                <w:sz w:val="20"/>
                <w:szCs w:val="20"/>
              </w:rPr>
              <w:t xml:space="preserve">to enable the </w:t>
            </w:r>
            <w:r w:rsidR="002E48D4" w:rsidRPr="00507002">
              <w:rPr>
                <w:rFonts w:ascii="Lato" w:hAnsi="Lato" w:cs="Calibri"/>
                <w:sz w:val="20"/>
                <w:szCs w:val="20"/>
              </w:rPr>
              <w:t xml:space="preserve">participation of </w:t>
            </w:r>
            <w:r w:rsidR="000B58A0" w:rsidRPr="00507002">
              <w:rPr>
                <w:rFonts w:ascii="Lato" w:hAnsi="Lato" w:cs="Calibri"/>
                <w:sz w:val="20"/>
                <w:szCs w:val="20"/>
              </w:rPr>
              <w:t>all members of federated and affiliated societies</w:t>
            </w:r>
            <w:r w:rsidR="002E48D4" w:rsidRPr="00507002">
              <w:rPr>
                <w:rFonts w:ascii="Lato" w:hAnsi="Lato" w:cs="Calibri"/>
                <w:sz w:val="20"/>
                <w:szCs w:val="20"/>
              </w:rPr>
              <w:t>.</w:t>
            </w:r>
          </w:p>
          <w:p w14:paraId="4BCF3D57" w14:textId="38825D6D"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Host societies or host countries may not place any restrictions on the attendance of </w:t>
            </w:r>
            <w:r w:rsidR="009F686F" w:rsidRPr="00507002">
              <w:rPr>
                <w:rFonts w:ascii="Lato" w:hAnsi="Lato" w:cs="Calibri"/>
                <w:sz w:val="20"/>
                <w:szCs w:val="20"/>
              </w:rPr>
              <w:t xml:space="preserve">federated or affiliate society </w:t>
            </w:r>
            <w:r w:rsidRPr="00507002">
              <w:rPr>
                <w:rFonts w:ascii="Lato" w:hAnsi="Lato" w:cs="Calibri"/>
                <w:sz w:val="20"/>
                <w:szCs w:val="20"/>
              </w:rPr>
              <w:t xml:space="preserve">members, </w:t>
            </w:r>
            <w:r w:rsidR="009F686F" w:rsidRPr="00507002">
              <w:rPr>
                <w:rFonts w:ascii="Lato" w:hAnsi="Lato" w:cs="Calibri"/>
                <w:sz w:val="20"/>
                <w:szCs w:val="20"/>
              </w:rPr>
              <w:t xml:space="preserve">other </w:t>
            </w:r>
            <w:proofErr w:type="gramStart"/>
            <w:r w:rsidRPr="00507002">
              <w:rPr>
                <w:rFonts w:ascii="Lato" w:hAnsi="Lato" w:cs="Calibri"/>
                <w:sz w:val="20"/>
                <w:szCs w:val="20"/>
              </w:rPr>
              <w:t>participants</w:t>
            </w:r>
            <w:proofErr w:type="gramEnd"/>
            <w:r w:rsidRPr="00507002">
              <w:rPr>
                <w:rFonts w:ascii="Lato" w:hAnsi="Lato" w:cs="Calibri"/>
                <w:sz w:val="20"/>
                <w:szCs w:val="20"/>
              </w:rPr>
              <w:t xml:space="preserve"> or </w:t>
            </w:r>
            <w:r w:rsidR="000B58A0" w:rsidRPr="00507002">
              <w:rPr>
                <w:rFonts w:ascii="Lato" w:hAnsi="Lato" w:cs="Calibri"/>
                <w:sz w:val="20"/>
                <w:szCs w:val="20"/>
              </w:rPr>
              <w:t xml:space="preserve">guests </w:t>
            </w:r>
            <w:r w:rsidR="009F686F" w:rsidRPr="00507002">
              <w:rPr>
                <w:rFonts w:ascii="Lato" w:hAnsi="Lato" w:cs="Calibri"/>
                <w:sz w:val="20"/>
                <w:szCs w:val="20"/>
              </w:rPr>
              <w:t xml:space="preserve">at </w:t>
            </w:r>
            <w:r w:rsidRPr="00507002">
              <w:rPr>
                <w:rFonts w:ascii="Lato" w:hAnsi="Lato" w:cs="Calibri"/>
                <w:sz w:val="20"/>
                <w:szCs w:val="20"/>
              </w:rPr>
              <w:t>the IEA Triennial Congress by reason of national or racial origin, political or religious beliefs, gender or age.</w:t>
            </w:r>
          </w:p>
          <w:p w14:paraId="68710613" w14:textId="77777777"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An evaluation by </w:t>
            </w:r>
            <w:r w:rsidR="00423550" w:rsidRPr="00507002">
              <w:rPr>
                <w:rFonts w:ascii="Lato" w:hAnsi="Lato" w:cs="Calibri"/>
                <w:sz w:val="20"/>
                <w:szCs w:val="20"/>
              </w:rPr>
              <w:t>the IEA Executive Committee</w:t>
            </w:r>
            <w:r w:rsidRPr="00507002">
              <w:rPr>
                <w:rFonts w:ascii="Lato" w:hAnsi="Lato" w:cs="Calibri"/>
                <w:sz w:val="20"/>
                <w:szCs w:val="20"/>
              </w:rPr>
              <w:t xml:space="preserve"> and </w:t>
            </w:r>
            <w:r w:rsidR="007B6560" w:rsidRPr="00507002">
              <w:rPr>
                <w:rFonts w:ascii="Lato" w:hAnsi="Lato" w:cs="Calibri"/>
                <w:sz w:val="20"/>
                <w:szCs w:val="20"/>
              </w:rPr>
              <w:t xml:space="preserve">the </w:t>
            </w:r>
            <w:r w:rsidRPr="00507002">
              <w:rPr>
                <w:rFonts w:ascii="Lato" w:hAnsi="Lato" w:cs="Calibri"/>
                <w:sz w:val="20"/>
                <w:szCs w:val="20"/>
              </w:rPr>
              <w:t xml:space="preserve">Council will be made to determine any strategic, </w:t>
            </w:r>
            <w:proofErr w:type="gramStart"/>
            <w:r w:rsidRPr="00507002">
              <w:rPr>
                <w:rFonts w:ascii="Lato" w:hAnsi="Lato" w:cs="Calibri"/>
                <w:sz w:val="20"/>
                <w:szCs w:val="20"/>
              </w:rPr>
              <w:t>scientific</w:t>
            </w:r>
            <w:proofErr w:type="gramEnd"/>
            <w:r w:rsidRPr="00507002">
              <w:rPr>
                <w:rFonts w:ascii="Lato" w:hAnsi="Lato" w:cs="Calibri"/>
                <w:sz w:val="20"/>
                <w:szCs w:val="20"/>
              </w:rPr>
              <w:t xml:space="preserve"> and political advantages (e.g., see Item 2 above) to the IEA.</w:t>
            </w:r>
          </w:p>
          <w:p w14:paraId="5302EE14" w14:textId="2E06C4CB" w:rsidR="00BC29E7" w:rsidRPr="00507002" w:rsidRDefault="009F686F"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E</w:t>
            </w:r>
            <w:r w:rsidR="002E48D4" w:rsidRPr="00507002">
              <w:rPr>
                <w:rFonts w:ascii="Lato" w:hAnsi="Lato" w:cs="Calibri"/>
                <w:sz w:val="20"/>
                <w:szCs w:val="20"/>
              </w:rPr>
              <w:t>fforts to help fund delegates and participants from industrially developing countries as well as students</w:t>
            </w:r>
            <w:r w:rsidRPr="00507002">
              <w:rPr>
                <w:rFonts w:ascii="Lato" w:hAnsi="Lato" w:cs="Calibri"/>
                <w:sz w:val="20"/>
                <w:szCs w:val="20"/>
              </w:rPr>
              <w:t xml:space="preserve"> are to be encouraged</w:t>
            </w:r>
            <w:r w:rsidR="002E48D4" w:rsidRPr="00507002">
              <w:rPr>
                <w:rFonts w:ascii="Lato" w:hAnsi="Lato" w:cs="Calibri"/>
                <w:sz w:val="20"/>
                <w:szCs w:val="20"/>
              </w:rPr>
              <w:t>.</w:t>
            </w:r>
          </w:p>
          <w:p w14:paraId="327453AD" w14:textId="77777777" w:rsidR="001A52D8"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Any proposed Revenue sources in addition to registration fees (i.e., exhibits, sponsorships, etc.)</w:t>
            </w:r>
            <w:r w:rsidR="009F686F" w:rsidRPr="00507002">
              <w:rPr>
                <w:rFonts w:ascii="Lato" w:hAnsi="Lato" w:cs="Calibri"/>
                <w:sz w:val="20"/>
                <w:szCs w:val="20"/>
              </w:rPr>
              <w:t xml:space="preserve"> will be included in the evaluation</w:t>
            </w:r>
            <w:r w:rsidRPr="00507002">
              <w:rPr>
                <w:rFonts w:ascii="Lato" w:hAnsi="Lato" w:cs="Calibri"/>
                <w:sz w:val="20"/>
                <w:szCs w:val="20"/>
              </w:rPr>
              <w:t>.</w:t>
            </w:r>
          </w:p>
        </w:tc>
      </w:tr>
      <w:tr w:rsidR="00507002" w:rsidRPr="00507002" w14:paraId="0AC9339C" w14:textId="77777777" w:rsidTr="00E37D12">
        <w:tc>
          <w:tcPr>
            <w:tcW w:w="1592" w:type="dxa"/>
            <w:shd w:val="clear" w:color="auto" w:fill="auto"/>
          </w:tcPr>
          <w:p w14:paraId="2479D368" w14:textId="77777777" w:rsidR="008C6160" w:rsidRPr="00507002" w:rsidRDefault="008C6160" w:rsidP="00517423">
            <w:pPr>
              <w:spacing w:beforeLines="50" w:before="120" w:after="120"/>
              <w:rPr>
                <w:rFonts w:ascii="Lato" w:hAnsi="Lato" w:cs="Calibri"/>
                <w:sz w:val="20"/>
                <w:szCs w:val="20"/>
              </w:rPr>
            </w:pPr>
          </w:p>
        </w:tc>
        <w:tc>
          <w:tcPr>
            <w:tcW w:w="2114" w:type="dxa"/>
            <w:tcBorders>
              <w:bottom w:val="single" w:sz="4" w:space="0" w:color="000000"/>
            </w:tcBorders>
            <w:shd w:val="clear" w:color="auto" w:fill="auto"/>
          </w:tcPr>
          <w:p w14:paraId="70AFFB7E" w14:textId="74E60CF1" w:rsidR="009D49C0"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9D49C0" w:rsidRPr="00507002">
              <w:rPr>
                <w:rFonts w:ascii="Lato" w:hAnsi="Lato" w:cs="Calibri"/>
                <w:sz w:val="20"/>
                <w:szCs w:val="20"/>
              </w:rPr>
              <w:t>.</w:t>
            </w:r>
            <w:r w:rsidR="00BF3DA6" w:rsidRPr="00507002">
              <w:rPr>
                <w:rFonts w:ascii="Lato" w:hAnsi="Lato" w:cs="Calibri"/>
                <w:sz w:val="20"/>
                <w:szCs w:val="20"/>
              </w:rPr>
              <w:t xml:space="preserve">6 </w:t>
            </w:r>
            <w:r w:rsidR="009D49C0" w:rsidRPr="00507002">
              <w:rPr>
                <w:rFonts w:ascii="Lato" w:hAnsi="Lato" w:cs="Calibri"/>
                <w:sz w:val="20"/>
                <w:szCs w:val="20"/>
              </w:rPr>
              <w:t>Submission of Proposal</w:t>
            </w:r>
          </w:p>
          <w:p w14:paraId="2A501240" w14:textId="77777777" w:rsidR="008C6160" w:rsidRPr="00507002" w:rsidRDefault="008C6160" w:rsidP="00517423">
            <w:pPr>
              <w:spacing w:beforeLines="50" w:before="120" w:after="120"/>
              <w:rPr>
                <w:rFonts w:ascii="Lato" w:hAnsi="Lato" w:cs="Calibri"/>
                <w:sz w:val="20"/>
                <w:szCs w:val="20"/>
              </w:rPr>
            </w:pPr>
          </w:p>
        </w:tc>
        <w:tc>
          <w:tcPr>
            <w:tcW w:w="5870" w:type="dxa"/>
            <w:tcBorders>
              <w:bottom w:val="single" w:sz="4" w:space="0" w:color="000000"/>
            </w:tcBorders>
            <w:shd w:val="clear" w:color="auto" w:fill="auto"/>
          </w:tcPr>
          <w:p w14:paraId="5CD8F64B" w14:textId="2D3DD9C8" w:rsidR="009D49C0" w:rsidRPr="00507002" w:rsidRDefault="009D49C0" w:rsidP="00517423">
            <w:pPr>
              <w:spacing w:beforeLines="50" w:before="120" w:afterLines="50" w:after="120" w:line="240" w:lineRule="auto"/>
              <w:rPr>
                <w:rFonts w:ascii="Lato" w:hAnsi="Lato" w:cs="Calibri"/>
                <w:sz w:val="20"/>
                <w:szCs w:val="20"/>
                <w:lang w:val="en-US" w:eastAsia="ja-JP"/>
              </w:rPr>
            </w:pPr>
            <w:r w:rsidRPr="00507002">
              <w:rPr>
                <w:rFonts w:ascii="Lato" w:hAnsi="Lato" w:cs="Calibri"/>
                <w:sz w:val="20"/>
                <w:szCs w:val="20"/>
              </w:rPr>
              <w:t>The following</w:t>
            </w:r>
            <w:r w:rsidR="009F686F" w:rsidRPr="00507002">
              <w:rPr>
                <w:rFonts w:ascii="Lato" w:hAnsi="Lato" w:cs="Calibri"/>
                <w:sz w:val="20"/>
                <w:szCs w:val="20"/>
              </w:rPr>
              <w:t xml:space="preserve"> submission</w:t>
            </w:r>
            <w:r w:rsidRPr="00507002">
              <w:rPr>
                <w:rFonts w:ascii="Lato" w:hAnsi="Lato" w:cs="Calibri"/>
                <w:sz w:val="20"/>
                <w:szCs w:val="20"/>
              </w:rPr>
              <w:t xml:space="preserve"> </w:t>
            </w:r>
            <w:r w:rsidR="009F686F" w:rsidRPr="00507002">
              <w:rPr>
                <w:rFonts w:ascii="Lato" w:hAnsi="Lato" w:cs="Calibri"/>
                <w:sz w:val="20"/>
                <w:szCs w:val="20"/>
              </w:rPr>
              <w:t>procedures</w:t>
            </w:r>
            <w:r w:rsidRPr="00507002">
              <w:rPr>
                <w:rFonts w:ascii="Lato" w:hAnsi="Lato" w:cs="Calibri"/>
                <w:sz w:val="20"/>
                <w:szCs w:val="20"/>
              </w:rPr>
              <w:t xml:space="preserve"> apply:</w:t>
            </w:r>
          </w:p>
          <w:p w14:paraId="0A6D7B4F" w14:textId="4EA13E8B"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A proposal to host the IEA Triennial Congress must be formally submitted by the governing body of a Federated Society of the IEA in English </w:t>
            </w:r>
            <w:r w:rsidR="009F686F" w:rsidRPr="00507002">
              <w:rPr>
                <w:rFonts w:ascii="Lato" w:hAnsi="Lato" w:cs="Calibri"/>
                <w:sz w:val="20"/>
                <w:szCs w:val="20"/>
              </w:rPr>
              <w:t xml:space="preserve">using </w:t>
            </w:r>
            <w:r w:rsidRPr="00507002">
              <w:rPr>
                <w:rFonts w:ascii="Lato" w:hAnsi="Lato" w:cs="Calibri"/>
                <w:sz w:val="20"/>
                <w:szCs w:val="20"/>
              </w:rPr>
              <w:t xml:space="preserve">the template that </w:t>
            </w:r>
            <w:r w:rsidR="009F686F" w:rsidRPr="00507002">
              <w:rPr>
                <w:rFonts w:ascii="Lato" w:hAnsi="Lato" w:cs="Calibri"/>
                <w:sz w:val="20"/>
                <w:szCs w:val="20"/>
              </w:rPr>
              <w:t xml:space="preserve">the </w:t>
            </w:r>
            <w:r w:rsidRPr="00507002">
              <w:rPr>
                <w:rFonts w:ascii="Lato" w:hAnsi="Lato" w:cs="Calibri"/>
                <w:sz w:val="20"/>
                <w:szCs w:val="20"/>
              </w:rPr>
              <w:t>IEA provides</w:t>
            </w:r>
            <w:r w:rsidR="009F686F" w:rsidRPr="00507002">
              <w:rPr>
                <w:rFonts w:ascii="Lato" w:hAnsi="Lato" w:cs="Calibri"/>
                <w:sz w:val="20"/>
                <w:szCs w:val="20"/>
              </w:rPr>
              <w:t xml:space="preserve"> for this purpose (see Congress Model)</w:t>
            </w:r>
            <w:r w:rsidRPr="00507002">
              <w:rPr>
                <w:rFonts w:ascii="Lato" w:hAnsi="Lato" w:cs="Calibri"/>
                <w:sz w:val="20"/>
                <w:szCs w:val="20"/>
              </w:rPr>
              <w:t>. The proposed congress will be formally titled the "</w:t>
            </w:r>
            <w:proofErr w:type="spellStart"/>
            <w:r w:rsidRPr="00507002">
              <w:rPr>
                <w:rFonts w:ascii="Lato" w:hAnsi="Lato" w:cs="Calibri"/>
                <w:sz w:val="20"/>
                <w:szCs w:val="20"/>
              </w:rPr>
              <w:t>Xth</w:t>
            </w:r>
            <w:proofErr w:type="spellEnd"/>
            <w:r w:rsidRPr="00507002">
              <w:rPr>
                <w:rFonts w:ascii="Lato" w:hAnsi="Lato" w:cs="Calibri"/>
                <w:sz w:val="20"/>
                <w:szCs w:val="20"/>
              </w:rPr>
              <w:t xml:space="preserve"> IEA Triennial Congress of the International Ergonomics Association" where X is the appropriate cardinal number. The proposal should </w:t>
            </w:r>
            <w:r w:rsidR="009F686F" w:rsidRPr="00507002">
              <w:rPr>
                <w:rFonts w:ascii="Lato" w:hAnsi="Lato" w:cs="Calibri"/>
                <w:sz w:val="20"/>
                <w:szCs w:val="20"/>
              </w:rPr>
              <w:t xml:space="preserve">respect </w:t>
            </w:r>
            <w:r w:rsidRPr="00507002">
              <w:rPr>
                <w:rFonts w:ascii="Lato" w:hAnsi="Lato" w:cs="Calibri"/>
                <w:sz w:val="20"/>
                <w:szCs w:val="20"/>
              </w:rPr>
              <w:t>the IEA policies herein provided and should provide details relating to the organization</w:t>
            </w:r>
            <w:r w:rsidR="00397E44" w:rsidRPr="00507002">
              <w:rPr>
                <w:rFonts w:ascii="Lato" w:hAnsi="Lato" w:cs="Calibri"/>
                <w:sz w:val="20"/>
                <w:szCs w:val="20"/>
              </w:rPr>
              <w:t>,</w:t>
            </w:r>
            <w:r w:rsidRPr="00507002">
              <w:rPr>
                <w:rFonts w:ascii="Lato" w:hAnsi="Lato" w:cs="Calibri"/>
                <w:sz w:val="20"/>
                <w:szCs w:val="20"/>
              </w:rPr>
              <w:t xml:space="preserve"> </w:t>
            </w:r>
            <w:r w:rsidR="00397E44" w:rsidRPr="00507002">
              <w:rPr>
                <w:rFonts w:ascii="Lato" w:hAnsi="Lato" w:cs="Calibri"/>
                <w:sz w:val="20"/>
                <w:szCs w:val="20"/>
              </w:rPr>
              <w:t xml:space="preserve">budget </w:t>
            </w:r>
            <w:r w:rsidR="00D13D9C" w:rsidRPr="00507002">
              <w:rPr>
                <w:rFonts w:ascii="Lato" w:hAnsi="Lato" w:cs="Calibri"/>
                <w:sz w:val="20"/>
                <w:szCs w:val="20"/>
              </w:rPr>
              <w:t xml:space="preserve">plan </w:t>
            </w:r>
            <w:r w:rsidR="00397E44" w:rsidRPr="00507002">
              <w:rPr>
                <w:rFonts w:ascii="Lato" w:hAnsi="Lato" w:cs="Calibri"/>
                <w:sz w:val="20"/>
                <w:szCs w:val="20"/>
              </w:rPr>
              <w:t xml:space="preserve">and </w:t>
            </w:r>
            <w:r w:rsidRPr="00507002">
              <w:rPr>
                <w:rFonts w:ascii="Lato" w:hAnsi="Lato" w:cs="Calibri"/>
                <w:sz w:val="20"/>
                <w:szCs w:val="20"/>
              </w:rPr>
              <w:t xml:space="preserve">technical program </w:t>
            </w:r>
            <w:r w:rsidR="00397E44" w:rsidRPr="00507002">
              <w:rPr>
                <w:rFonts w:ascii="Lato" w:hAnsi="Lato" w:cs="Calibri"/>
                <w:sz w:val="20"/>
                <w:szCs w:val="20"/>
              </w:rPr>
              <w:t>in accordance with the policy described</w:t>
            </w:r>
            <w:r w:rsidRPr="00507002">
              <w:rPr>
                <w:rFonts w:ascii="Lato" w:hAnsi="Lato" w:cs="Calibri"/>
                <w:sz w:val="20"/>
                <w:szCs w:val="20"/>
              </w:rPr>
              <w:t xml:space="preserve"> in this document. Federated Societies wishing to submit proposals should contact the </w:t>
            </w:r>
            <w:r w:rsidR="005E3128" w:rsidRPr="00507002">
              <w:rPr>
                <w:rFonts w:ascii="Lato" w:hAnsi="Lato" w:cs="Calibri"/>
                <w:sz w:val="20"/>
                <w:szCs w:val="20"/>
              </w:rPr>
              <w:t xml:space="preserve">IEA </w:t>
            </w:r>
            <w:r w:rsidRPr="00507002">
              <w:rPr>
                <w:rFonts w:ascii="Lato" w:hAnsi="Lato" w:cs="Calibri"/>
                <w:sz w:val="20"/>
                <w:szCs w:val="20"/>
              </w:rPr>
              <w:t>Secretary General for the submission template.</w:t>
            </w:r>
          </w:p>
          <w:p w14:paraId="252033EF" w14:textId="7E0A3056"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proposed IEA Triennial Congress must be international and intercontinental in its scope. </w:t>
            </w:r>
          </w:p>
          <w:p w14:paraId="5F750E12" w14:textId="77777777"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u w:val="single"/>
              </w:rPr>
            </w:pPr>
            <w:r w:rsidRPr="00507002">
              <w:rPr>
                <w:rFonts w:ascii="Lato" w:hAnsi="Lato" w:cs="Calibri"/>
                <w:sz w:val="20"/>
                <w:szCs w:val="20"/>
              </w:rPr>
              <w:t xml:space="preserve">The IEA Triennial Congress is normally held over a </w:t>
            </w:r>
            <w:r w:rsidRPr="00507002">
              <w:rPr>
                <w:rFonts w:ascii="Lato" w:hAnsi="Lato" w:cs="Calibri"/>
                <w:sz w:val="20"/>
                <w:szCs w:val="20"/>
              </w:rPr>
              <w:lastRenderedPageBreak/>
              <w:t>five-day period.</w:t>
            </w:r>
          </w:p>
          <w:p w14:paraId="28A9B5DC" w14:textId="77777777"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The proposal should indicate the total expected, or planned, attendance.</w:t>
            </w:r>
          </w:p>
          <w:p w14:paraId="11B2934A" w14:textId="14541466" w:rsidR="008C616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The proposal should indicate agreement with the financial arrangements as described with</w:t>
            </w:r>
            <w:r w:rsidR="00397E44" w:rsidRPr="00507002">
              <w:rPr>
                <w:rFonts w:ascii="Lato" w:hAnsi="Lato" w:cs="Calibri"/>
                <w:sz w:val="20"/>
                <w:szCs w:val="20"/>
              </w:rPr>
              <w:t>in</w:t>
            </w:r>
            <w:r w:rsidRPr="00507002">
              <w:rPr>
                <w:rFonts w:ascii="Lato" w:hAnsi="Lato" w:cs="Calibri"/>
                <w:sz w:val="20"/>
                <w:szCs w:val="20"/>
              </w:rPr>
              <w:t xml:space="preserve"> this document. </w:t>
            </w:r>
          </w:p>
        </w:tc>
      </w:tr>
      <w:tr w:rsidR="00507002" w:rsidRPr="00507002" w14:paraId="21CADBE1" w14:textId="77777777" w:rsidTr="00E37D12">
        <w:tc>
          <w:tcPr>
            <w:tcW w:w="1592" w:type="dxa"/>
            <w:tcBorders>
              <w:bottom w:val="single" w:sz="4" w:space="0" w:color="FFFFFF"/>
            </w:tcBorders>
            <w:shd w:val="clear" w:color="auto" w:fill="auto"/>
          </w:tcPr>
          <w:p w14:paraId="63CDA436" w14:textId="77777777" w:rsidR="008C6160" w:rsidRPr="00507002" w:rsidRDefault="008C6160" w:rsidP="00517423">
            <w:pPr>
              <w:spacing w:beforeLines="50" w:before="120" w:after="120"/>
              <w:rPr>
                <w:rFonts w:ascii="Lato" w:hAnsi="Lato" w:cs="Calibri"/>
                <w:sz w:val="20"/>
                <w:szCs w:val="20"/>
              </w:rPr>
            </w:pPr>
          </w:p>
        </w:tc>
        <w:tc>
          <w:tcPr>
            <w:tcW w:w="2114" w:type="dxa"/>
            <w:tcBorders>
              <w:bottom w:val="single" w:sz="4" w:space="0" w:color="auto"/>
            </w:tcBorders>
            <w:shd w:val="clear" w:color="auto" w:fill="auto"/>
          </w:tcPr>
          <w:p w14:paraId="6321A2D4" w14:textId="5B23A357" w:rsidR="008C6160" w:rsidRPr="00507002" w:rsidRDefault="00E37D12" w:rsidP="00517423">
            <w:pPr>
              <w:spacing w:beforeLines="50" w:before="120" w:after="120"/>
              <w:rPr>
                <w:rFonts w:ascii="Lato" w:hAnsi="Lato" w:cs="Calibri"/>
                <w:sz w:val="20"/>
                <w:szCs w:val="20"/>
                <w:lang w:val="en-US" w:eastAsia="ja-JP"/>
              </w:rPr>
            </w:pPr>
            <w:r>
              <w:rPr>
                <w:rFonts w:ascii="Lato" w:hAnsi="Lato" w:cs="Calibri"/>
                <w:sz w:val="20"/>
                <w:szCs w:val="20"/>
              </w:rPr>
              <w:t>2</w:t>
            </w:r>
            <w:r w:rsidR="0081023A" w:rsidRPr="00507002">
              <w:rPr>
                <w:rFonts w:ascii="Lato" w:hAnsi="Lato" w:cs="Calibri"/>
                <w:sz w:val="20"/>
                <w:szCs w:val="20"/>
              </w:rPr>
              <w:t>.</w:t>
            </w:r>
            <w:r w:rsidR="00BF3DA6" w:rsidRPr="00507002">
              <w:rPr>
                <w:rFonts w:ascii="Lato" w:hAnsi="Lato" w:cs="Calibri"/>
                <w:sz w:val="20"/>
                <w:szCs w:val="20"/>
              </w:rPr>
              <w:t>6</w:t>
            </w:r>
            <w:r w:rsidR="005F5DAD" w:rsidRPr="00507002">
              <w:rPr>
                <w:rFonts w:ascii="Lato" w:hAnsi="Lato" w:cs="Calibri"/>
                <w:sz w:val="20"/>
                <w:szCs w:val="20"/>
              </w:rPr>
              <w:t>.1</w:t>
            </w:r>
            <w:r w:rsidR="0081023A" w:rsidRPr="00507002">
              <w:rPr>
                <w:rFonts w:ascii="Lato" w:hAnsi="Lato" w:cs="Calibri"/>
                <w:sz w:val="20"/>
                <w:szCs w:val="20"/>
              </w:rPr>
              <w:t xml:space="preserve"> Location </w:t>
            </w:r>
            <w:r w:rsidR="0081023A" w:rsidRPr="00507002">
              <w:rPr>
                <w:rFonts w:ascii="Lato" w:hAnsi="Lato" w:cs="Calibri"/>
                <w:sz w:val="20"/>
                <w:szCs w:val="20"/>
                <w:lang w:val="en-US"/>
              </w:rPr>
              <w:t>and Premises</w:t>
            </w:r>
          </w:p>
        </w:tc>
        <w:tc>
          <w:tcPr>
            <w:tcW w:w="5870" w:type="dxa"/>
            <w:tcBorders>
              <w:bottom w:val="single" w:sz="4" w:space="0" w:color="auto"/>
            </w:tcBorders>
            <w:shd w:val="clear" w:color="auto" w:fill="auto"/>
          </w:tcPr>
          <w:p w14:paraId="1C70787C" w14:textId="77777777" w:rsidR="008C6160" w:rsidRPr="00507002" w:rsidRDefault="008C6160" w:rsidP="00517423">
            <w:pPr>
              <w:spacing w:beforeLines="50" w:before="120" w:after="120"/>
              <w:rPr>
                <w:rFonts w:ascii="Lato" w:hAnsi="Lato" w:cs="Calibri"/>
                <w:sz w:val="20"/>
                <w:szCs w:val="20"/>
              </w:rPr>
            </w:pPr>
          </w:p>
        </w:tc>
      </w:tr>
      <w:tr w:rsidR="00507002" w:rsidRPr="00507002" w14:paraId="70F39BF5" w14:textId="77777777" w:rsidTr="00E37D12">
        <w:tc>
          <w:tcPr>
            <w:tcW w:w="1592" w:type="dxa"/>
            <w:tcBorders>
              <w:top w:val="single" w:sz="4" w:space="0" w:color="FFFFFF"/>
            </w:tcBorders>
            <w:shd w:val="clear" w:color="auto" w:fill="auto"/>
          </w:tcPr>
          <w:p w14:paraId="7E620E5E" w14:textId="77777777" w:rsidR="008C6160" w:rsidRPr="00507002" w:rsidRDefault="008C6160" w:rsidP="00517423">
            <w:pPr>
              <w:spacing w:beforeLines="50" w:before="120" w:after="120"/>
              <w:rPr>
                <w:rFonts w:ascii="Lato" w:hAnsi="Lato" w:cs="Calibri"/>
                <w:sz w:val="20"/>
                <w:szCs w:val="20"/>
              </w:rPr>
            </w:pPr>
          </w:p>
        </w:tc>
        <w:tc>
          <w:tcPr>
            <w:tcW w:w="2114" w:type="dxa"/>
            <w:tcBorders>
              <w:top w:val="single" w:sz="4" w:space="0" w:color="auto"/>
            </w:tcBorders>
            <w:shd w:val="clear" w:color="auto" w:fill="auto"/>
          </w:tcPr>
          <w:p w14:paraId="12CE1EDE" w14:textId="77777777" w:rsidR="008C6160" w:rsidRPr="00507002" w:rsidRDefault="009A6F92" w:rsidP="00517423">
            <w:pPr>
              <w:spacing w:beforeLines="50" w:before="120" w:after="120"/>
              <w:rPr>
                <w:rFonts w:ascii="Lato" w:hAnsi="Lato" w:cs="Calibri"/>
                <w:sz w:val="20"/>
                <w:szCs w:val="20"/>
              </w:rPr>
            </w:pPr>
            <w:r w:rsidRPr="00507002">
              <w:rPr>
                <w:rFonts w:ascii="Lato" w:hAnsi="Lato" w:cs="Calibri"/>
                <w:sz w:val="20"/>
                <w:szCs w:val="20"/>
              </w:rPr>
              <w:t>Selection of Venue</w:t>
            </w:r>
            <w:r w:rsidR="00397E44" w:rsidRPr="00507002">
              <w:rPr>
                <w:rFonts w:ascii="Lato" w:hAnsi="Lato" w:cs="Calibri"/>
                <w:sz w:val="20"/>
                <w:szCs w:val="20"/>
              </w:rPr>
              <w:t xml:space="preserve"> and Time</w:t>
            </w:r>
          </w:p>
        </w:tc>
        <w:tc>
          <w:tcPr>
            <w:tcW w:w="5870" w:type="dxa"/>
            <w:tcBorders>
              <w:top w:val="single" w:sz="4" w:space="0" w:color="auto"/>
            </w:tcBorders>
            <w:shd w:val="clear" w:color="auto" w:fill="auto"/>
          </w:tcPr>
          <w:p w14:paraId="0882E1B9" w14:textId="77777777" w:rsidR="00DF3652" w:rsidRPr="00507002" w:rsidRDefault="00DF365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location and the timing of the proposed IEA Triennial Congress should meet the following criteria:</w:t>
            </w:r>
          </w:p>
          <w:p w14:paraId="201A3D17" w14:textId="789F4818" w:rsidR="00DF3652" w:rsidRPr="00507002" w:rsidRDefault="00DF3652" w:rsidP="00517423">
            <w:pPr>
              <w:pStyle w:val="ListParagraph"/>
              <w:widowControl w:val="0"/>
              <w:numPr>
                <w:ilvl w:val="0"/>
                <w:numId w:val="11"/>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geographic site should be at, or close to, a major center, noted for its academic and/or professional affiliations, as well as for its social and historic attractions. It should be within easy access by air transportation from distant points.</w:t>
            </w:r>
          </w:p>
          <w:p w14:paraId="29A66EC1" w14:textId="77777777" w:rsidR="008C6160" w:rsidRPr="00507002" w:rsidRDefault="00DF3652" w:rsidP="00517423">
            <w:pPr>
              <w:pStyle w:val="ListParagraph"/>
              <w:widowControl w:val="0"/>
              <w:numPr>
                <w:ilvl w:val="0"/>
                <w:numId w:val="11"/>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IEA Triennial Congress is normally held during the third quarter of the year. The specific dates for the congress should be selected </w:t>
            </w:r>
            <w:proofErr w:type="gramStart"/>
            <w:r w:rsidRPr="00507002">
              <w:rPr>
                <w:rFonts w:ascii="Lato" w:hAnsi="Lato" w:cs="Calibri"/>
                <w:sz w:val="20"/>
                <w:szCs w:val="20"/>
              </w:rPr>
              <w:t>so as to</w:t>
            </w:r>
            <w:proofErr w:type="gramEnd"/>
            <w:r w:rsidRPr="00507002">
              <w:rPr>
                <w:rFonts w:ascii="Lato" w:hAnsi="Lato" w:cs="Calibri"/>
                <w:sz w:val="20"/>
                <w:szCs w:val="20"/>
              </w:rPr>
              <w:t xml:space="preserve"> minimize conflict with other related conferences</w:t>
            </w:r>
            <w:r w:rsidR="00397E44" w:rsidRPr="00507002">
              <w:rPr>
                <w:rFonts w:ascii="Lato" w:hAnsi="Lato" w:cs="Calibri"/>
                <w:sz w:val="20"/>
                <w:szCs w:val="20"/>
              </w:rPr>
              <w:t>, particularly those of IEA partner organisations</w:t>
            </w:r>
            <w:r w:rsidRPr="00507002">
              <w:rPr>
                <w:rFonts w:ascii="Lato" w:hAnsi="Lato" w:cs="Calibri"/>
                <w:sz w:val="20"/>
                <w:szCs w:val="20"/>
              </w:rPr>
              <w:t xml:space="preserve">, academic terms, major holidays, etc. The proposed date should be cleared with </w:t>
            </w:r>
            <w:r w:rsidR="00423550" w:rsidRPr="00507002">
              <w:rPr>
                <w:rFonts w:ascii="Lato" w:hAnsi="Lato" w:cs="Calibri"/>
                <w:sz w:val="20"/>
                <w:szCs w:val="20"/>
              </w:rPr>
              <w:t>the IEA Executive Committee</w:t>
            </w:r>
            <w:r w:rsidR="00397E44" w:rsidRPr="00507002">
              <w:rPr>
                <w:rFonts w:ascii="Lato" w:hAnsi="Lato" w:cs="Calibri"/>
                <w:sz w:val="20"/>
                <w:szCs w:val="20"/>
              </w:rPr>
              <w:t xml:space="preserve"> before submission of the proposal</w:t>
            </w:r>
            <w:r w:rsidRPr="00507002">
              <w:rPr>
                <w:rFonts w:ascii="Lato" w:hAnsi="Lato" w:cs="Calibri"/>
                <w:sz w:val="20"/>
                <w:szCs w:val="20"/>
              </w:rPr>
              <w:t>.</w:t>
            </w:r>
          </w:p>
        </w:tc>
      </w:tr>
      <w:tr w:rsidR="00507002" w:rsidRPr="00507002" w14:paraId="3372CD56" w14:textId="77777777">
        <w:tc>
          <w:tcPr>
            <w:tcW w:w="1592" w:type="dxa"/>
            <w:shd w:val="clear" w:color="auto" w:fill="auto"/>
          </w:tcPr>
          <w:p w14:paraId="4CB2E889"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068FA438" w14:textId="77777777" w:rsidR="009A6F92" w:rsidRPr="00507002" w:rsidRDefault="00D12922" w:rsidP="00517423">
            <w:pPr>
              <w:spacing w:beforeLines="50" w:before="120" w:after="120"/>
              <w:rPr>
                <w:rFonts w:ascii="Lato" w:hAnsi="Lato" w:cs="Calibri"/>
                <w:sz w:val="20"/>
                <w:szCs w:val="20"/>
              </w:rPr>
            </w:pPr>
            <w:r w:rsidRPr="00507002">
              <w:rPr>
                <w:rFonts w:ascii="Lato" w:hAnsi="Lato" w:cs="Calibri"/>
                <w:sz w:val="20"/>
                <w:szCs w:val="20"/>
              </w:rPr>
              <w:t>Congress Center</w:t>
            </w:r>
          </w:p>
        </w:tc>
        <w:tc>
          <w:tcPr>
            <w:tcW w:w="5870" w:type="dxa"/>
            <w:shd w:val="clear" w:color="auto" w:fill="auto"/>
          </w:tcPr>
          <w:p w14:paraId="4F9BA0A8" w14:textId="77777777" w:rsidR="00D12922" w:rsidRPr="00507002" w:rsidRDefault="00D1292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For the </w:t>
            </w:r>
            <w:r w:rsidR="005E3128" w:rsidRPr="00507002">
              <w:rPr>
                <w:rFonts w:ascii="Lato" w:hAnsi="Lato" w:cs="Calibri"/>
                <w:sz w:val="20"/>
                <w:szCs w:val="20"/>
              </w:rPr>
              <w:t>c</w:t>
            </w:r>
            <w:r w:rsidRPr="00507002">
              <w:rPr>
                <w:rFonts w:ascii="Lato" w:hAnsi="Lato" w:cs="Calibri"/>
                <w:sz w:val="20"/>
                <w:szCs w:val="20"/>
              </w:rPr>
              <w:t>ongress center, the following criteria will apply:</w:t>
            </w:r>
          </w:p>
          <w:p w14:paraId="206F1C3C" w14:textId="77777777"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w:t>
            </w:r>
            <w:r w:rsidR="005E3128" w:rsidRPr="00507002">
              <w:rPr>
                <w:rFonts w:ascii="Lato" w:hAnsi="Lato" w:cs="Calibri"/>
                <w:sz w:val="20"/>
                <w:szCs w:val="20"/>
              </w:rPr>
              <w:t>c</w:t>
            </w:r>
            <w:r w:rsidRPr="00507002">
              <w:rPr>
                <w:rFonts w:ascii="Lato" w:hAnsi="Lato" w:cs="Calibri"/>
                <w:sz w:val="20"/>
                <w:szCs w:val="20"/>
              </w:rPr>
              <w:t>ongress center should preferably be in one building, in which the followings can be found:</w:t>
            </w:r>
          </w:p>
          <w:p w14:paraId="619ADD0C"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Administrative and logistic </w:t>
            </w:r>
            <w:proofErr w:type="gramStart"/>
            <w:r w:rsidRPr="00507002">
              <w:rPr>
                <w:rFonts w:ascii="Lato" w:hAnsi="Lato" w:cs="Calibri"/>
                <w:sz w:val="20"/>
                <w:szCs w:val="20"/>
              </w:rPr>
              <w:t>facilities;</w:t>
            </w:r>
            <w:proofErr w:type="gramEnd"/>
          </w:p>
          <w:p w14:paraId="0D1EF87E"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A major hall or auditorium for plenary </w:t>
            </w:r>
            <w:proofErr w:type="gramStart"/>
            <w:r w:rsidRPr="00507002">
              <w:rPr>
                <w:rFonts w:ascii="Lato" w:hAnsi="Lato" w:cs="Calibri"/>
                <w:sz w:val="20"/>
                <w:szCs w:val="20"/>
              </w:rPr>
              <w:t>sessions;</w:t>
            </w:r>
            <w:proofErr w:type="gramEnd"/>
          </w:p>
          <w:p w14:paraId="782FB929"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Conference rooms for lesser sessions; and</w:t>
            </w:r>
          </w:p>
          <w:p w14:paraId="59DF4D5C"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Committee rooms and suitable places for casual informal discussion with beverages available at breaks. </w:t>
            </w:r>
          </w:p>
          <w:p w14:paraId="66A798D0" w14:textId="77777777"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Consideration should be given to accommodating the special needs of handicapped or elderly persons.</w:t>
            </w:r>
          </w:p>
          <w:p w14:paraId="469E4DF6" w14:textId="119DC605"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Audio visual facilities must be available to permit the use of up-to-date presentation means, microphones for discussion</w:t>
            </w:r>
            <w:r w:rsidR="003A7F0E" w:rsidRPr="00507002">
              <w:rPr>
                <w:rFonts w:ascii="Lato" w:hAnsi="Lato" w:cs="Calibri"/>
                <w:sz w:val="20"/>
                <w:szCs w:val="20"/>
              </w:rPr>
              <w:t xml:space="preserve"> and hybrid attendance at plenary and scientific sessions</w:t>
            </w:r>
            <w:r w:rsidRPr="00507002">
              <w:rPr>
                <w:rFonts w:ascii="Lato" w:hAnsi="Lato" w:cs="Calibri"/>
                <w:sz w:val="20"/>
                <w:szCs w:val="20"/>
              </w:rPr>
              <w:t>.</w:t>
            </w:r>
          </w:p>
          <w:p w14:paraId="4221AD82" w14:textId="78EA429A"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Access to the internet should be available at the congress venue </w:t>
            </w:r>
            <w:r w:rsidR="003A7F0E" w:rsidRPr="00507002">
              <w:rPr>
                <w:rFonts w:ascii="Lato" w:hAnsi="Lato" w:cs="Calibri"/>
                <w:sz w:val="20"/>
                <w:szCs w:val="20"/>
              </w:rPr>
              <w:t xml:space="preserve">for all participants to </w:t>
            </w:r>
            <w:r w:rsidRPr="00507002">
              <w:rPr>
                <w:rFonts w:ascii="Lato" w:hAnsi="Lato" w:cs="Calibri"/>
                <w:sz w:val="20"/>
                <w:szCs w:val="20"/>
              </w:rPr>
              <w:t xml:space="preserve">use during the </w:t>
            </w:r>
            <w:r w:rsidRPr="00507002">
              <w:rPr>
                <w:rFonts w:ascii="Lato" w:hAnsi="Lato" w:cs="Calibri"/>
                <w:sz w:val="20"/>
                <w:szCs w:val="20"/>
              </w:rPr>
              <w:lastRenderedPageBreak/>
              <w:t xml:space="preserve">IEA Triennial Congress at no cost to </w:t>
            </w:r>
            <w:r w:rsidR="003A7F0E" w:rsidRPr="00507002">
              <w:rPr>
                <w:rFonts w:ascii="Lato" w:hAnsi="Lato" w:cs="Calibri"/>
                <w:sz w:val="20"/>
                <w:szCs w:val="20"/>
              </w:rPr>
              <w:t>them</w:t>
            </w:r>
            <w:r w:rsidRPr="00507002">
              <w:rPr>
                <w:rFonts w:ascii="Lato" w:hAnsi="Lato" w:cs="Calibri"/>
                <w:sz w:val="20"/>
                <w:szCs w:val="20"/>
              </w:rPr>
              <w:t>.</w:t>
            </w:r>
          </w:p>
          <w:p w14:paraId="210A3795" w14:textId="4E0A180A"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design, number and placement of signs depend upon the complexity of the center and location of the meeting rooms</w:t>
            </w:r>
            <w:r w:rsidR="005E3128" w:rsidRPr="00507002">
              <w:rPr>
                <w:rFonts w:ascii="Lato" w:hAnsi="Lato" w:cs="Calibri"/>
                <w:sz w:val="20"/>
                <w:szCs w:val="20"/>
              </w:rPr>
              <w:t xml:space="preserve">, </w:t>
            </w:r>
            <w:r w:rsidR="003A7F0E" w:rsidRPr="00507002">
              <w:rPr>
                <w:rFonts w:ascii="Lato" w:hAnsi="Lato" w:cs="Calibri"/>
                <w:sz w:val="20"/>
                <w:szCs w:val="20"/>
              </w:rPr>
              <w:t xml:space="preserve">however, </w:t>
            </w:r>
            <w:r w:rsidRPr="00507002">
              <w:rPr>
                <w:rFonts w:ascii="Lato" w:hAnsi="Lato" w:cs="Calibri"/>
                <w:sz w:val="20"/>
                <w:szCs w:val="20"/>
              </w:rPr>
              <w:t xml:space="preserve">where possible, </w:t>
            </w:r>
            <w:r w:rsidR="003A7F0E" w:rsidRPr="00507002">
              <w:rPr>
                <w:rFonts w:ascii="Lato" w:hAnsi="Lato" w:cs="Calibri"/>
                <w:sz w:val="20"/>
                <w:szCs w:val="20"/>
              </w:rPr>
              <w:t xml:space="preserve">they </w:t>
            </w:r>
            <w:r w:rsidRPr="00507002">
              <w:rPr>
                <w:rFonts w:ascii="Lato" w:hAnsi="Lato" w:cs="Calibri"/>
                <w:sz w:val="20"/>
                <w:szCs w:val="20"/>
                <w:lang w:val="en-US" w:eastAsia="ja-JP"/>
              </w:rPr>
              <w:t xml:space="preserve">should </w:t>
            </w:r>
            <w:r w:rsidRPr="00507002">
              <w:rPr>
                <w:rFonts w:ascii="Lato" w:hAnsi="Lato" w:cs="Calibri"/>
                <w:sz w:val="20"/>
                <w:szCs w:val="20"/>
                <w:lang w:eastAsia="ja-JP"/>
              </w:rPr>
              <w:t>m</w:t>
            </w:r>
            <w:r w:rsidRPr="00507002">
              <w:rPr>
                <w:rFonts w:ascii="Lato" w:hAnsi="Lato" w:cs="Calibri"/>
                <w:sz w:val="20"/>
                <w:szCs w:val="20"/>
              </w:rPr>
              <w:t xml:space="preserve">eet ergonomic standards. </w:t>
            </w:r>
          </w:p>
          <w:p w14:paraId="2003236D" w14:textId="4A5EF726" w:rsidR="009A6F9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Effort should be made to communicate with </w:t>
            </w:r>
            <w:r w:rsidR="007B0EFC" w:rsidRPr="00507002">
              <w:rPr>
                <w:rFonts w:ascii="Lato" w:hAnsi="Lato" w:cs="Calibri"/>
                <w:sz w:val="20"/>
                <w:szCs w:val="20"/>
              </w:rPr>
              <w:t xml:space="preserve">participants </w:t>
            </w:r>
            <w:r w:rsidRPr="00507002">
              <w:rPr>
                <w:rFonts w:ascii="Lato" w:hAnsi="Lato" w:cs="Calibri"/>
                <w:sz w:val="20"/>
                <w:szCs w:val="20"/>
              </w:rPr>
              <w:t>in their own language (i.e.</w:t>
            </w:r>
            <w:r w:rsidR="003A7F0E" w:rsidRPr="00507002">
              <w:rPr>
                <w:rFonts w:ascii="Lato" w:hAnsi="Lato" w:cs="Calibri"/>
                <w:sz w:val="20"/>
                <w:szCs w:val="20"/>
              </w:rPr>
              <w:t>,</w:t>
            </w:r>
            <w:r w:rsidRPr="00507002">
              <w:rPr>
                <w:rFonts w:ascii="Lato" w:hAnsi="Lato" w:cs="Calibri"/>
                <w:sz w:val="20"/>
                <w:szCs w:val="20"/>
              </w:rPr>
              <w:t xml:space="preserve"> through enlistment of multilingual volunteers) and to provide interpretation services for onsite registration and information. Facilities for simultaneous translation </w:t>
            </w:r>
            <w:r w:rsidR="003A7F0E" w:rsidRPr="00507002">
              <w:rPr>
                <w:rFonts w:ascii="Lato" w:hAnsi="Lato" w:cs="Calibri"/>
                <w:sz w:val="20"/>
                <w:szCs w:val="20"/>
              </w:rPr>
              <w:t xml:space="preserve">of </w:t>
            </w:r>
            <w:r w:rsidRPr="00507002">
              <w:rPr>
                <w:rFonts w:ascii="Lato" w:hAnsi="Lato" w:cs="Calibri"/>
                <w:sz w:val="20"/>
                <w:szCs w:val="20"/>
              </w:rPr>
              <w:t>plenary sessions and the IEA General Assembly into at least English and the language(s) of the country where the meeting is held are encouraged. Translation must be available in the same congress room as the original presentation.</w:t>
            </w:r>
          </w:p>
        </w:tc>
      </w:tr>
      <w:tr w:rsidR="00507002" w:rsidRPr="00507002" w14:paraId="754F1570" w14:textId="77777777">
        <w:tc>
          <w:tcPr>
            <w:tcW w:w="1592" w:type="dxa"/>
            <w:shd w:val="clear" w:color="auto" w:fill="auto"/>
          </w:tcPr>
          <w:p w14:paraId="563C33AF"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5E979970" w14:textId="77777777" w:rsidR="009A6F92" w:rsidRPr="00507002" w:rsidRDefault="00061360" w:rsidP="00517423">
            <w:pPr>
              <w:spacing w:beforeLines="50" w:before="120" w:after="120"/>
              <w:rPr>
                <w:rFonts w:ascii="Lato" w:hAnsi="Lato" w:cs="Calibri"/>
                <w:sz w:val="20"/>
                <w:szCs w:val="20"/>
              </w:rPr>
            </w:pPr>
            <w:r w:rsidRPr="00507002">
              <w:rPr>
                <w:rFonts w:ascii="Lato" w:hAnsi="Lato" w:cs="Calibri"/>
                <w:sz w:val="20"/>
                <w:szCs w:val="20"/>
              </w:rPr>
              <w:t>Accommodation and Transportation</w:t>
            </w:r>
          </w:p>
        </w:tc>
        <w:tc>
          <w:tcPr>
            <w:tcW w:w="5870" w:type="dxa"/>
            <w:shd w:val="clear" w:color="auto" w:fill="auto"/>
          </w:tcPr>
          <w:p w14:paraId="78E647DC" w14:textId="77777777" w:rsidR="00D12922" w:rsidRPr="00507002" w:rsidRDefault="00D1292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For accommodation and transportation, the following criteria apply:</w:t>
            </w:r>
          </w:p>
          <w:p w14:paraId="355FAB86" w14:textId="4727A3A0" w:rsidR="00D12922" w:rsidRPr="00507002" w:rsidRDefault="003A7F0E" w:rsidP="00517423">
            <w:pPr>
              <w:pStyle w:val="ListParagraph"/>
              <w:widowControl w:val="0"/>
              <w:numPr>
                <w:ilvl w:val="0"/>
                <w:numId w:val="13"/>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Accommodation venues </w:t>
            </w:r>
            <w:r w:rsidR="00D12922" w:rsidRPr="00507002">
              <w:rPr>
                <w:rFonts w:ascii="Lato" w:hAnsi="Lato" w:cs="Calibri"/>
                <w:sz w:val="20"/>
                <w:szCs w:val="20"/>
              </w:rPr>
              <w:t>must be available at or close to the congress center. Accommodation</w:t>
            </w:r>
            <w:r w:rsidRPr="00507002">
              <w:rPr>
                <w:rFonts w:ascii="Lato" w:hAnsi="Lato" w:cs="Calibri"/>
                <w:sz w:val="20"/>
                <w:szCs w:val="20"/>
              </w:rPr>
              <w:t xml:space="preserve"> venues</w:t>
            </w:r>
            <w:r w:rsidR="00D12922" w:rsidRPr="00507002">
              <w:rPr>
                <w:rFonts w:ascii="Lato" w:hAnsi="Lato" w:cs="Calibri"/>
                <w:sz w:val="20"/>
                <w:szCs w:val="20"/>
              </w:rPr>
              <w:t xml:space="preserve"> should be of good quality, in terms of that normally found in the area. Different levels of accommodation should be available to meet different budgets: Allowance should be made for single, double or multiple-occupancy as preferred.</w:t>
            </w:r>
          </w:p>
          <w:p w14:paraId="3243FD09" w14:textId="5398C9FD" w:rsidR="009A6F92" w:rsidRPr="00507002" w:rsidRDefault="00D12922" w:rsidP="00517423">
            <w:pPr>
              <w:pStyle w:val="ListParagraph"/>
              <w:widowControl w:val="0"/>
              <w:numPr>
                <w:ilvl w:val="0"/>
                <w:numId w:val="13"/>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Where it is not possible to arrange for accommodation within reasonable walking </w:t>
            </w:r>
            <w:r w:rsidR="003A7F0E" w:rsidRPr="00507002">
              <w:rPr>
                <w:rFonts w:ascii="Lato" w:hAnsi="Lato" w:cs="Calibri"/>
                <w:sz w:val="20"/>
                <w:szCs w:val="20"/>
              </w:rPr>
              <w:t xml:space="preserve">distance </w:t>
            </w:r>
            <w:r w:rsidRPr="00507002">
              <w:rPr>
                <w:rFonts w:ascii="Lato" w:hAnsi="Lato" w:cs="Calibri"/>
                <w:sz w:val="20"/>
                <w:szCs w:val="20"/>
              </w:rPr>
              <w:t xml:space="preserve">from the congress center, free transportation should be available at frequent intervals during the day. Arrangements must be made by the sponsoring society for the provision of transportation to and from all events authorized by the IEA Triennial Congress. It is especially important that </w:t>
            </w:r>
            <w:r w:rsidR="007B0EFC" w:rsidRPr="00507002">
              <w:rPr>
                <w:rFonts w:ascii="Lato" w:hAnsi="Lato" w:cs="Calibri"/>
                <w:sz w:val="20"/>
                <w:szCs w:val="20"/>
              </w:rPr>
              <w:t xml:space="preserve">participants </w:t>
            </w:r>
            <w:r w:rsidRPr="00507002">
              <w:rPr>
                <w:rFonts w:ascii="Lato" w:hAnsi="Lato" w:cs="Calibri"/>
                <w:sz w:val="20"/>
                <w:szCs w:val="20"/>
              </w:rPr>
              <w:t xml:space="preserve">are adequately informed in advance of the public transport facilities available between the local airport, and rail or bus stations and the congress location. Consideration should be given to having an information desk at the </w:t>
            </w:r>
            <w:r w:rsidR="003A7F0E" w:rsidRPr="00507002">
              <w:rPr>
                <w:rFonts w:ascii="Lato" w:hAnsi="Lato" w:cs="Calibri"/>
                <w:sz w:val="20"/>
                <w:szCs w:val="20"/>
              </w:rPr>
              <w:t xml:space="preserve">closest </w:t>
            </w:r>
            <w:r w:rsidRPr="00507002">
              <w:rPr>
                <w:rFonts w:ascii="Lato" w:hAnsi="Lato" w:cs="Calibri"/>
                <w:sz w:val="20"/>
                <w:szCs w:val="20"/>
              </w:rPr>
              <w:t xml:space="preserve">airport and </w:t>
            </w:r>
            <w:r w:rsidR="003A7F0E" w:rsidRPr="00507002">
              <w:rPr>
                <w:rFonts w:ascii="Lato" w:hAnsi="Lato" w:cs="Calibri"/>
                <w:sz w:val="20"/>
                <w:szCs w:val="20"/>
              </w:rPr>
              <w:t xml:space="preserve">railway </w:t>
            </w:r>
            <w:r w:rsidRPr="00507002">
              <w:rPr>
                <w:rFonts w:ascii="Lato" w:hAnsi="Lato" w:cs="Calibri"/>
                <w:sz w:val="20"/>
                <w:szCs w:val="20"/>
              </w:rPr>
              <w:t xml:space="preserve">station or to providing full details of the congress to the </w:t>
            </w:r>
            <w:r w:rsidR="00E72DAB">
              <w:rPr>
                <w:rFonts w:ascii="Lato" w:hAnsi="Lato" w:cs="Calibri"/>
                <w:sz w:val="20"/>
                <w:szCs w:val="20"/>
              </w:rPr>
              <w:t>local</w:t>
            </w:r>
            <w:r w:rsidRPr="00507002">
              <w:rPr>
                <w:rFonts w:ascii="Lato" w:hAnsi="Lato" w:cs="Calibri"/>
                <w:sz w:val="20"/>
                <w:szCs w:val="20"/>
              </w:rPr>
              <w:t xml:space="preserve"> information agencies.</w:t>
            </w:r>
          </w:p>
        </w:tc>
      </w:tr>
      <w:tr w:rsidR="00507002" w:rsidRPr="00507002" w14:paraId="08F70780" w14:textId="77777777">
        <w:tc>
          <w:tcPr>
            <w:tcW w:w="1592" w:type="dxa"/>
            <w:shd w:val="clear" w:color="auto" w:fill="auto"/>
          </w:tcPr>
          <w:p w14:paraId="75F65B5A" w14:textId="77777777" w:rsidR="00D12922" w:rsidRPr="00507002" w:rsidRDefault="00D12922" w:rsidP="00517423">
            <w:pPr>
              <w:spacing w:beforeLines="50" w:before="120" w:after="120"/>
              <w:rPr>
                <w:rFonts w:ascii="Lato" w:hAnsi="Lato" w:cs="Calibri"/>
                <w:sz w:val="20"/>
                <w:szCs w:val="20"/>
              </w:rPr>
            </w:pPr>
          </w:p>
        </w:tc>
        <w:tc>
          <w:tcPr>
            <w:tcW w:w="2114" w:type="dxa"/>
            <w:shd w:val="clear" w:color="auto" w:fill="auto"/>
          </w:tcPr>
          <w:p w14:paraId="071B7AAB" w14:textId="77777777" w:rsidR="00D12922" w:rsidRPr="00507002" w:rsidRDefault="00300DA6" w:rsidP="00517423">
            <w:pPr>
              <w:spacing w:beforeLines="50" w:before="120" w:after="120"/>
              <w:rPr>
                <w:rFonts w:ascii="Lato" w:hAnsi="Lato" w:cs="Calibri"/>
                <w:sz w:val="20"/>
                <w:szCs w:val="20"/>
              </w:rPr>
            </w:pPr>
            <w:r w:rsidRPr="00507002">
              <w:rPr>
                <w:rFonts w:ascii="Lato" w:hAnsi="Lato" w:cs="Calibri"/>
                <w:sz w:val="20"/>
                <w:szCs w:val="20"/>
              </w:rPr>
              <w:t>Registration, Promotion and Publication</w:t>
            </w:r>
          </w:p>
        </w:tc>
        <w:tc>
          <w:tcPr>
            <w:tcW w:w="5870" w:type="dxa"/>
            <w:shd w:val="clear" w:color="auto" w:fill="auto"/>
          </w:tcPr>
          <w:p w14:paraId="443DA60C" w14:textId="77777777" w:rsidR="00E36669" w:rsidRPr="00507002" w:rsidRDefault="00E36669"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registration, promotion, and publication, the following criteria will apply:</w:t>
            </w:r>
          </w:p>
          <w:p w14:paraId="0C17EF7B" w14:textId="59DB2CEB"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u w:val="single"/>
              </w:rPr>
            </w:pPr>
            <w:r w:rsidRPr="00507002">
              <w:rPr>
                <w:rFonts w:ascii="Lato" w:hAnsi="Lato" w:cs="Calibri"/>
                <w:sz w:val="20"/>
                <w:szCs w:val="20"/>
              </w:rPr>
              <w:t xml:space="preserve">An opportunity should be provided in advance </w:t>
            </w:r>
            <w:r w:rsidR="00D06984" w:rsidRPr="00507002">
              <w:rPr>
                <w:rFonts w:ascii="Lato" w:hAnsi="Lato" w:cs="Calibri"/>
                <w:sz w:val="20"/>
                <w:szCs w:val="20"/>
              </w:rPr>
              <w:t xml:space="preserve">publicity </w:t>
            </w:r>
            <w:r w:rsidRPr="00507002">
              <w:rPr>
                <w:rFonts w:ascii="Lato" w:hAnsi="Lato" w:cs="Calibri"/>
                <w:sz w:val="20"/>
                <w:szCs w:val="20"/>
              </w:rPr>
              <w:t xml:space="preserve">and the final program for a message from </w:t>
            </w:r>
            <w:r w:rsidR="00423550" w:rsidRPr="00507002">
              <w:rPr>
                <w:rFonts w:ascii="Lato" w:hAnsi="Lato" w:cs="Calibri"/>
                <w:sz w:val="20"/>
                <w:szCs w:val="20"/>
              </w:rPr>
              <w:t>the IEA President</w:t>
            </w:r>
            <w:r w:rsidRPr="00507002">
              <w:rPr>
                <w:rFonts w:ascii="Lato" w:hAnsi="Lato" w:cs="Calibri"/>
                <w:sz w:val="20"/>
                <w:szCs w:val="20"/>
              </w:rPr>
              <w:t>.</w:t>
            </w:r>
          </w:p>
          <w:p w14:paraId="0D4B025A" w14:textId="5FD8DCC4"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Announcements in electronic form should be provided </w:t>
            </w:r>
            <w:r w:rsidRPr="00507002">
              <w:rPr>
                <w:rFonts w:ascii="Lato" w:hAnsi="Lato" w:cs="Calibri"/>
                <w:sz w:val="20"/>
                <w:szCs w:val="20"/>
              </w:rPr>
              <w:lastRenderedPageBreak/>
              <w:t xml:space="preserve">to the Council and </w:t>
            </w:r>
            <w:r w:rsidR="00423550" w:rsidRPr="00507002">
              <w:rPr>
                <w:rFonts w:ascii="Lato" w:hAnsi="Lato" w:cs="Calibri"/>
                <w:sz w:val="20"/>
                <w:szCs w:val="20"/>
              </w:rPr>
              <w:t>the IEA Executive Committee</w:t>
            </w:r>
            <w:r w:rsidRPr="00507002">
              <w:rPr>
                <w:rFonts w:ascii="Lato" w:hAnsi="Lato" w:cs="Calibri"/>
                <w:sz w:val="20"/>
                <w:szCs w:val="20"/>
              </w:rPr>
              <w:t xml:space="preserve"> for distribution </w:t>
            </w:r>
            <w:r w:rsidR="00D06984" w:rsidRPr="00507002">
              <w:rPr>
                <w:rFonts w:ascii="Lato" w:hAnsi="Lato" w:cs="Calibri"/>
                <w:sz w:val="20"/>
                <w:szCs w:val="20"/>
              </w:rPr>
              <w:t xml:space="preserve">to </w:t>
            </w:r>
            <w:r w:rsidRPr="00507002">
              <w:rPr>
                <w:rFonts w:ascii="Lato" w:hAnsi="Lato" w:cs="Calibri"/>
                <w:sz w:val="20"/>
                <w:szCs w:val="20"/>
              </w:rPr>
              <w:t xml:space="preserve">all related journals, to Federated Societies, Affiliated </w:t>
            </w:r>
            <w:r w:rsidR="00D82331" w:rsidRPr="00507002">
              <w:rPr>
                <w:rFonts w:ascii="Lato" w:hAnsi="Lato" w:cs="Calibri"/>
                <w:sz w:val="20"/>
                <w:szCs w:val="20"/>
              </w:rPr>
              <w:t xml:space="preserve">Societies, the IEA </w:t>
            </w:r>
            <w:r w:rsidRPr="00507002">
              <w:rPr>
                <w:rFonts w:ascii="Lato" w:hAnsi="Lato" w:cs="Calibri"/>
                <w:sz w:val="20"/>
                <w:szCs w:val="20"/>
              </w:rPr>
              <w:t>Networks, ILO, WHO, ISO</w:t>
            </w:r>
            <w:r w:rsidR="00D06984" w:rsidRPr="00507002">
              <w:rPr>
                <w:rFonts w:ascii="Lato" w:hAnsi="Lato" w:cs="Calibri"/>
                <w:sz w:val="20"/>
                <w:szCs w:val="20"/>
              </w:rPr>
              <w:t xml:space="preserve">, </w:t>
            </w:r>
            <w:r w:rsidRPr="00507002">
              <w:rPr>
                <w:rFonts w:ascii="Lato" w:hAnsi="Lato" w:cs="Calibri"/>
                <w:sz w:val="20"/>
                <w:szCs w:val="20"/>
              </w:rPr>
              <w:t>other partners of IEA with MOU</w:t>
            </w:r>
            <w:r w:rsidR="00D06984" w:rsidRPr="00507002">
              <w:rPr>
                <w:rFonts w:ascii="Lato" w:hAnsi="Lato" w:cs="Calibri"/>
                <w:sz w:val="20"/>
                <w:szCs w:val="20"/>
              </w:rPr>
              <w:t>s</w:t>
            </w:r>
            <w:r w:rsidR="004A7C06" w:rsidRPr="00507002">
              <w:rPr>
                <w:rFonts w:ascii="Lato" w:hAnsi="Lato" w:cs="Calibri"/>
                <w:sz w:val="20"/>
                <w:szCs w:val="20"/>
              </w:rPr>
              <w:t>,</w:t>
            </w:r>
            <w:r w:rsidRPr="00507002">
              <w:rPr>
                <w:rFonts w:ascii="Lato" w:hAnsi="Lato" w:cs="Calibri"/>
                <w:sz w:val="20"/>
                <w:szCs w:val="20"/>
              </w:rPr>
              <w:t xml:space="preserve"> and to similar organizations </w:t>
            </w:r>
            <w:r w:rsidR="00D06984" w:rsidRPr="00507002">
              <w:rPr>
                <w:rFonts w:ascii="Lato" w:hAnsi="Lato" w:cs="Calibri"/>
                <w:sz w:val="20"/>
                <w:szCs w:val="20"/>
              </w:rPr>
              <w:t xml:space="preserve">at least </w:t>
            </w:r>
            <w:r w:rsidRPr="00507002">
              <w:rPr>
                <w:rFonts w:ascii="Lato" w:hAnsi="Lato" w:cs="Calibri"/>
                <w:sz w:val="20"/>
                <w:szCs w:val="20"/>
              </w:rPr>
              <w:t>a year prior to the IEA Triennial Congress.</w:t>
            </w:r>
          </w:p>
          <w:p w14:paraId="11A5E0CF" w14:textId="372A0C43"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Delegate badges should indicate the name of the delegate and affiliation with good readability</w:t>
            </w:r>
            <w:r w:rsidR="00690A5E" w:rsidRPr="00507002">
              <w:rPr>
                <w:rFonts w:ascii="Lato" w:hAnsi="Lato" w:cs="Calibri"/>
                <w:sz w:val="20"/>
                <w:szCs w:val="20"/>
              </w:rPr>
              <w:t xml:space="preserve">. </w:t>
            </w:r>
            <w:r w:rsidRPr="00507002">
              <w:rPr>
                <w:rFonts w:ascii="Lato" w:hAnsi="Lato" w:cs="Calibri"/>
                <w:sz w:val="20"/>
                <w:szCs w:val="20"/>
              </w:rPr>
              <w:t xml:space="preserve">Badges for staff, the Council members, the Officers, other members of </w:t>
            </w:r>
            <w:r w:rsidR="00423550" w:rsidRPr="00507002">
              <w:rPr>
                <w:rFonts w:ascii="Lato" w:hAnsi="Lato" w:cs="Calibri"/>
                <w:sz w:val="20"/>
                <w:szCs w:val="20"/>
              </w:rPr>
              <w:t>the IEA Executive Committee</w:t>
            </w:r>
            <w:r w:rsidRPr="00507002">
              <w:rPr>
                <w:rFonts w:ascii="Lato" w:hAnsi="Lato" w:cs="Calibri"/>
                <w:sz w:val="20"/>
                <w:szCs w:val="20"/>
              </w:rPr>
              <w:t xml:space="preserve"> and presenters and session chairpersons should indicate their role to facilitate recognition by </w:t>
            </w:r>
            <w:r w:rsidR="0077621E" w:rsidRPr="00507002">
              <w:rPr>
                <w:rFonts w:ascii="Lato" w:hAnsi="Lato" w:cs="Calibri"/>
                <w:sz w:val="20"/>
                <w:szCs w:val="20"/>
              </w:rPr>
              <w:t>participants</w:t>
            </w:r>
            <w:r w:rsidRPr="00507002">
              <w:rPr>
                <w:rFonts w:ascii="Lato" w:hAnsi="Lato" w:cs="Calibri"/>
                <w:sz w:val="20"/>
                <w:szCs w:val="20"/>
              </w:rPr>
              <w:t>.</w:t>
            </w:r>
          </w:p>
          <w:p w14:paraId="23AE1BD3" w14:textId="09F88D3B"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IEA will assist in promotion and advertising. All promotional material and publications must state that the </w:t>
            </w:r>
            <w:r w:rsidR="00D82331" w:rsidRPr="00507002">
              <w:rPr>
                <w:rFonts w:ascii="Lato" w:hAnsi="Lato" w:cs="Calibri"/>
                <w:sz w:val="20"/>
                <w:szCs w:val="20"/>
              </w:rPr>
              <w:t>c</w:t>
            </w:r>
            <w:r w:rsidRPr="00507002">
              <w:rPr>
                <w:rFonts w:ascii="Lato" w:hAnsi="Lato" w:cs="Calibri"/>
                <w:sz w:val="20"/>
                <w:szCs w:val="20"/>
              </w:rPr>
              <w:t>ongress is a function of the IEA and display the IEA logo</w:t>
            </w:r>
            <w:r w:rsidR="0077621E" w:rsidRPr="00507002">
              <w:rPr>
                <w:rFonts w:ascii="Lato" w:hAnsi="Lato" w:cs="Calibri"/>
                <w:sz w:val="20"/>
                <w:szCs w:val="20"/>
              </w:rPr>
              <w:t xml:space="preserve"> in accordance with the corporate image policy of the IEA</w:t>
            </w:r>
            <w:r w:rsidRPr="00507002">
              <w:rPr>
                <w:rFonts w:ascii="Lato" w:hAnsi="Lato" w:cs="Calibri"/>
                <w:sz w:val="20"/>
                <w:szCs w:val="20"/>
              </w:rPr>
              <w:t xml:space="preserve">. </w:t>
            </w:r>
          </w:p>
          <w:p w14:paraId="696E3116" w14:textId="51406114" w:rsidR="00E36669" w:rsidRPr="00507002" w:rsidRDefault="004B7A4B"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Host Society</w:t>
            </w:r>
            <w:r w:rsidR="00E36669" w:rsidRPr="00507002">
              <w:rPr>
                <w:rFonts w:ascii="Lato" w:hAnsi="Lato" w:cs="Calibri"/>
                <w:sz w:val="20"/>
                <w:szCs w:val="20"/>
              </w:rPr>
              <w:t xml:space="preserve"> is responsible for publishing and issuing free of charge to delegates the proceedings of the IEA Triennial Congress.</w:t>
            </w:r>
          </w:p>
          <w:p w14:paraId="435E051D" w14:textId="77777777" w:rsidR="00D12922" w:rsidRPr="00507002" w:rsidRDefault="004B7A4B"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Congress Organizer</w:t>
            </w:r>
            <w:r w:rsidR="00E36669" w:rsidRPr="00507002">
              <w:rPr>
                <w:rFonts w:ascii="Lato" w:hAnsi="Lato" w:cs="Calibri"/>
                <w:sz w:val="20"/>
                <w:szCs w:val="20"/>
              </w:rPr>
              <w:t xml:space="preserve"> should consult with </w:t>
            </w:r>
            <w:r w:rsidR="00423550" w:rsidRPr="00507002">
              <w:rPr>
                <w:rFonts w:ascii="Lato" w:hAnsi="Lato" w:cs="Calibri"/>
                <w:sz w:val="20"/>
                <w:szCs w:val="20"/>
              </w:rPr>
              <w:t>the IEA Executive Committee</w:t>
            </w:r>
            <w:r w:rsidR="00E36669" w:rsidRPr="00507002">
              <w:rPr>
                <w:rFonts w:ascii="Lato" w:hAnsi="Lato" w:cs="Calibri"/>
                <w:sz w:val="20"/>
                <w:szCs w:val="20"/>
              </w:rPr>
              <w:t xml:space="preserve"> </w:t>
            </w:r>
            <w:proofErr w:type="gramStart"/>
            <w:r w:rsidR="00E36669" w:rsidRPr="00507002">
              <w:rPr>
                <w:rFonts w:ascii="Lato" w:hAnsi="Lato" w:cs="Calibri"/>
                <w:sz w:val="20"/>
                <w:szCs w:val="20"/>
              </w:rPr>
              <w:t>in regard to</w:t>
            </w:r>
            <w:proofErr w:type="gramEnd"/>
            <w:r w:rsidR="00E36669" w:rsidRPr="00507002">
              <w:rPr>
                <w:rFonts w:ascii="Lato" w:hAnsi="Lato" w:cs="Calibri"/>
                <w:sz w:val="20"/>
                <w:szCs w:val="20"/>
              </w:rPr>
              <w:t xml:space="preserve"> matters related to the publication of invited or submitted papers in the proceedings or other publications following the IEA Triennial Congress.</w:t>
            </w:r>
          </w:p>
        </w:tc>
      </w:tr>
      <w:tr w:rsidR="00507002" w:rsidRPr="00507002" w14:paraId="710B64DB" w14:textId="77777777">
        <w:tc>
          <w:tcPr>
            <w:tcW w:w="1592" w:type="dxa"/>
            <w:shd w:val="clear" w:color="auto" w:fill="auto"/>
          </w:tcPr>
          <w:p w14:paraId="07E76470" w14:textId="77777777" w:rsidR="00061360" w:rsidRPr="00507002" w:rsidRDefault="00061360" w:rsidP="00517423">
            <w:pPr>
              <w:spacing w:beforeLines="50" w:before="120" w:after="120"/>
              <w:rPr>
                <w:rFonts w:ascii="Lato" w:hAnsi="Lato" w:cs="Calibri"/>
                <w:sz w:val="20"/>
                <w:szCs w:val="20"/>
              </w:rPr>
            </w:pPr>
          </w:p>
        </w:tc>
        <w:tc>
          <w:tcPr>
            <w:tcW w:w="2114" w:type="dxa"/>
            <w:shd w:val="clear" w:color="auto" w:fill="auto"/>
          </w:tcPr>
          <w:p w14:paraId="5304D33C" w14:textId="77777777" w:rsidR="00061360" w:rsidRPr="00507002" w:rsidRDefault="00DA39A2" w:rsidP="00517423">
            <w:pPr>
              <w:spacing w:beforeLines="50" w:before="120" w:after="120"/>
              <w:rPr>
                <w:rFonts w:ascii="Lato" w:hAnsi="Lato" w:cs="Calibri"/>
                <w:sz w:val="20"/>
                <w:szCs w:val="20"/>
              </w:rPr>
            </w:pPr>
            <w:r w:rsidRPr="00507002">
              <w:rPr>
                <w:rFonts w:ascii="Lato" w:hAnsi="Lato" w:cs="Calibri"/>
                <w:sz w:val="20"/>
                <w:szCs w:val="20"/>
              </w:rPr>
              <w:t>Communicati</w:t>
            </w:r>
            <w:r w:rsidR="004A7C06" w:rsidRPr="00507002">
              <w:rPr>
                <w:rFonts w:ascii="Lato" w:hAnsi="Lato" w:cs="Calibri"/>
                <w:sz w:val="20"/>
                <w:szCs w:val="20"/>
              </w:rPr>
              <w:t>on</w:t>
            </w:r>
            <w:r w:rsidRPr="00507002">
              <w:rPr>
                <w:rFonts w:ascii="Lato" w:hAnsi="Lato" w:cs="Calibri"/>
                <w:sz w:val="20"/>
                <w:szCs w:val="20"/>
              </w:rPr>
              <w:t xml:space="preserve"> and Reporting</w:t>
            </w:r>
          </w:p>
        </w:tc>
        <w:tc>
          <w:tcPr>
            <w:tcW w:w="5870" w:type="dxa"/>
            <w:shd w:val="clear" w:color="auto" w:fill="auto"/>
          </w:tcPr>
          <w:p w14:paraId="7B2887A0" w14:textId="77777777" w:rsidR="003F5832" w:rsidRPr="00507002" w:rsidRDefault="003F5832"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communicati</w:t>
            </w:r>
            <w:r w:rsidR="001B5916" w:rsidRPr="00507002">
              <w:rPr>
                <w:rFonts w:ascii="Lato" w:hAnsi="Lato" w:cs="Calibri"/>
                <w:sz w:val="20"/>
                <w:szCs w:val="20"/>
              </w:rPr>
              <w:t xml:space="preserve">on </w:t>
            </w:r>
            <w:r w:rsidRPr="00507002">
              <w:rPr>
                <w:rFonts w:ascii="Lato" w:hAnsi="Lato" w:cs="Calibri"/>
                <w:sz w:val="20"/>
                <w:szCs w:val="20"/>
              </w:rPr>
              <w:t>and reporting requirements, the following criteria will apply:</w:t>
            </w:r>
          </w:p>
          <w:p w14:paraId="5CE7F55E" w14:textId="1E72DC64" w:rsidR="001B5916" w:rsidRPr="00507002" w:rsidRDefault="003F5832" w:rsidP="001B5916">
            <w:pPr>
              <w:pStyle w:val="ListParagraph"/>
              <w:widowControl w:val="0"/>
              <w:numPr>
                <w:ilvl w:val="0"/>
                <w:numId w:val="16"/>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Once approval has been obtained from the Council for the IEA Triennial Congress, the </w:t>
            </w:r>
            <w:r w:rsidR="00D82331" w:rsidRPr="00507002">
              <w:rPr>
                <w:rFonts w:ascii="Lato" w:hAnsi="Lato" w:cs="Calibri"/>
                <w:sz w:val="20"/>
                <w:szCs w:val="20"/>
              </w:rPr>
              <w:t>Congress O</w:t>
            </w:r>
            <w:r w:rsidRPr="00507002">
              <w:rPr>
                <w:rFonts w:ascii="Lato" w:hAnsi="Lato" w:cs="Calibri"/>
                <w:sz w:val="20"/>
                <w:szCs w:val="20"/>
              </w:rPr>
              <w:t>rganizer</w:t>
            </w:r>
            <w:r w:rsidR="00D82331" w:rsidRPr="00507002">
              <w:rPr>
                <w:rFonts w:ascii="Lato" w:hAnsi="Lato" w:cs="Calibri"/>
                <w:sz w:val="20"/>
                <w:szCs w:val="20"/>
              </w:rPr>
              <w:t xml:space="preserve"> i</w:t>
            </w:r>
            <w:r w:rsidRPr="00507002">
              <w:rPr>
                <w:rFonts w:ascii="Lato" w:hAnsi="Lato" w:cs="Calibri"/>
                <w:sz w:val="20"/>
                <w:szCs w:val="20"/>
              </w:rPr>
              <w:t xml:space="preserve">s required to submit reports to </w:t>
            </w:r>
            <w:r w:rsidR="00D82331" w:rsidRPr="00507002">
              <w:rPr>
                <w:rFonts w:ascii="Lato" w:hAnsi="Lato" w:cs="Calibri"/>
                <w:sz w:val="20"/>
                <w:szCs w:val="20"/>
              </w:rPr>
              <w:t xml:space="preserve">the IEA </w:t>
            </w:r>
            <w:r w:rsidRPr="00507002">
              <w:rPr>
                <w:rFonts w:ascii="Lato" w:hAnsi="Lato" w:cs="Calibri"/>
                <w:sz w:val="20"/>
                <w:szCs w:val="20"/>
              </w:rPr>
              <w:t xml:space="preserve">at its annual </w:t>
            </w:r>
            <w:r w:rsidR="0077621E" w:rsidRPr="00507002">
              <w:rPr>
                <w:rFonts w:ascii="Lato" w:hAnsi="Lato" w:cs="Calibri"/>
                <w:sz w:val="20"/>
                <w:szCs w:val="20"/>
              </w:rPr>
              <w:t xml:space="preserve">Council and semi-annual Executive Committee </w:t>
            </w:r>
            <w:r w:rsidRPr="00507002">
              <w:rPr>
                <w:rFonts w:ascii="Lato" w:hAnsi="Lato" w:cs="Calibri"/>
                <w:sz w:val="20"/>
                <w:szCs w:val="20"/>
              </w:rPr>
              <w:t>meetings describing progress to date and any difficulties experienced or foreseen.</w:t>
            </w:r>
          </w:p>
          <w:p w14:paraId="49BCF4E2" w14:textId="77777777" w:rsidR="00061360" w:rsidRPr="00507002" w:rsidRDefault="003F5832" w:rsidP="001B5916">
            <w:pPr>
              <w:pStyle w:val="ListParagraph"/>
              <w:widowControl w:val="0"/>
              <w:numPr>
                <w:ilvl w:val="0"/>
                <w:numId w:val="16"/>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Following the IEA Triennial Congress, the </w:t>
            </w:r>
            <w:r w:rsidR="001B5916" w:rsidRPr="00507002">
              <w:rPr>
                <w:rFonts w:ascii="Lato" w:hAnsi="Lato" w:cs="Calibri"/>
                <w:sz w:val="20"/>
                <w:szCs w:val="20"/>
              </w:rPr>
              <w:t>Congress O</w:t>
            </w:r>
            <w:r w:rsidRPr="00507002">
              <w:rPr>
                <w:rFonts w:ascii="Lato" w:hAnsi="Lato" w:cs="Calibri"/>
                <w:sz w:val="20"/>
                <w:szCs w:val="20"/>
              </w:rPr>
              <w:t>rganizers</w:t>
            </w:r>
            <w:r w:rsidR="00E579D7" w:rsidRPr="00507002">
              <w:rPr>
                <w:rFonts w:ascii="Lato" w:hAnsi="Lato" w:cs="Calibri"/>
                <w:sz w:val="20"/>
                <w:szCs w:val="20"/>
              </w:rPr>
              <w:t xml:space="preserve"> must</w:t>
            </w:r>
            <w:r w:rsidRPr="00507002">
              <w:rPr>
                <w:rFonts w:ascii="Lato" w:hAnsi="Lato" w:cs="Calibri"/>
                <w:sz w:val="20"/>
                <w:szCs w:val="20"/>
              </w:rPr>
              <w:t xml:space="preserve"> submit a report to the IEA for the benefit of later congress organizers, giving information on such things as the organization of the congress, how the </w:t>
            </w:r>
            <w:r w:rsidR="00E579D7" w:rsidRPr="00507002">
              <w:rPr>
                <w:rFonts w:ascii="Lato" w:hAnsi="Lato" w:cs="Calibri"/>
                <w:sz w:val="20"/>
                <w:szCs w:val="20"/>
              </w:rPr>
              <w:t xml:space="preserve">goals </w:t>
            </w:r>
            <w:r w:rsidRPr="00507002">
              <w:rPr>
                <w:rFonts w:ascii="Lato" w:hAnsi="Lato" w:cs="Calibri"/>
                <w:sz w:val="20"/>
                <w:szCs w:val="20"/>
              </w:rPr>
              <w:t>were achieved</w:t>
            </w:r>
            <w:r w:rsidR="00CB7502" w:rsidRPr="00507002">
              <w:rPr>
                <w:rFonts w:ascii="Lato" w:hAnsi="Lato" w:cs="Calibri"/>
                <w:sz w:val="20"/>
                <w:szCs w:val="20"/>
              </w:rPr>
              <w:t>,</w:t>
            </w:r>
            <w:r w:rsidRPr="00507002">
              <w:rPr>
                <w:rFonts w:ascii="Lato" w:hAnsi="Lato" w:cs="Calibri"/>
                <w:sz w:val="20"/>
                <w:szCs w:val="20"/>
              </w:rPr>
              <w:t xml:space="preserve"> </w:t>
            </w:r>
            <w:r w:rsidR="005006AF" w:rsidRPr="00507002">
              <w:rPr>
                <w:rFonts w:ascii="Lato" w:hAnsi="Lato" w:cs="Calibri"/>
                <w:sz w:val="20"/>
                <w:szCs w:val="20"/>
              </w:rPr>
              <w:t xml:space="preserve">and </w:t>
            </w:r>
            <w:r w:rsidR="00823D38" w:rsidRPr="00507002">
              <w:rPr>
                <w:rFonts w:ascii="Lato" w:hAnsi="Lato" w:cs="Calibri"/>
                <w:sz w:val="20"/>
                <w:szCs w:val="20"/>
              </w:rPr>
              <w:t>lessons learnt</w:t>
            </w:r>
            <w:r w:rsidR="00E579D7" w:rsidRPr="00507002">
              <w:rPr>
                <w:rFonts w:ascii="Lato" w:hAnsi="Lato" w:cs="Calibri"/>
                <w:sz w:val="20"/>
                <w:szCs w:val="20"/>
              </w:rPr>
              <w:t>.</w:t>
            </w:r>
          </w:p>
        </w:tc>
      </w:tr>
      <w:tr w:rsidR="00507002" w:rsidRPr="00507002" w14:paraId="5F6DBBEE" w14:textId="77777777">
        <w:tc>
          <w:tcPr>
            <w:tcW w:w="1592" w:type="dxa"/>
            <w:shd w:val="clear" w:color="auto" w:fill="auto"/>
          </w:tcPr>
          <w:p w14:paraId="5D290ED5"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0B2AE32A" w14:textId="77777777" w:rsidR="009A6F92" w:rsidRPr="00507002" w:rsidRDefault="00376CAF" w:rsidP="00517423">
            <w:pPr>
              <w:spacing w:beforeLines="50" w:before="120" w:after="120"/>
              <w:rPr>
                <w:rFonts w:ascii="Lato" w:hAnsi="Lato" w:cs="Calibri"/>
                <w:sz w:val="20"/>
                <w:szCs w:val="20"/>
              </w:rPr>
            </w:pPr>
            <w:r w:rsidRPr="00507002">
              <w:rPr>
                <w:rFonts w:ascii="Lato" w:hAnsi="Lato" w:cs="Calibri"/>
                <w:sz w:val="20"/>
                <w:szCs w:val="20"/>
              </w:rPr>
              <w:t>Social Events</w:t>
            </w:r>
          </w:p>
        </w:tc>
        <w:tc>
          <w:tcPr>
            <w:tcW w:w="5870" w:type="dxa"/>
            <w:shd w:val="clear" w:color="auto" w:fill="auto"/>
          </w:tcPr>
          <w:p w14:paraId="07597750" w14:textId="77777777" w:rsidR="00376CAF" w:rsidRPr="00507002" w:rsidRDefault="00376CAF"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social events, the following criteria will apply:</w:t>
            </w:r>
          </w:p>
          <w:p w14:paraId="0E42DC42" w14:textId="6DE01302" w:rsidR="00376CAF" w:rsidRPr="00507002" w:rsidRDefault="0077621E" w:rsidP="00517423">
            <w:pPr>
              <w:pStyle w:val="ListParagraph"/>
              <w:widowControl w:val="0"/>
              <w:numPr>
                <w:ilvl w:val="0"/>
                <w:numId w:val="15"/>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w:t>
            </w:r>
            <w:r w:rsidR="00376CAF" w:rsidRPr="00507002">
              <w:rPr>
                <w:rFonts w:ascii="Lato" w:hAnsi="Lato" w:cs="Calibri"/>
                <w:sz w:val="20"/>
                <w:szCs w:val="20"/>
              </w:rPr>
              <w:t xml:space="preserve"> welcome reception for all delegates and accompanying persons </w:t>
            </w:r>
            <w:r w:rsidRPr="00507002">
              <w:rPr>
                <w:rFonts w:ascii="Lato" w:hAnsi="Lato" w:cs="Calibri"/>
                <w:sz w:val="20"/>
                <w:szCs w:val="20"/>
              </w:rPr>
              <w:t xml:space="preserve">is offered </w:t>
            </w:r>
            <w:r w:rsidR="00376CAF" w:rsidRPr="00507002">
              <w:rPr>
                <w:rFonts w:ascii="Lato" w:hAnsi="Lato" w:cs="Calibri"/>
                <w:sz w:val="20"/>
                <w:szCs w:val="20"/>
              </w:rPr>
              <w:t>on the first evening of the IEA Triennial Congress to facilitate interpersonal contact.</w:t>
            </w:r>
          </w:p>
          <w:p w14:paraId="36087930" w14:textId="77777777" w:rsidR="00376CAF" w:rsidRPr="00507002" w:rsidRDefault="00376CAF" w:rsidP="00507002">
            <w:pPr>
              <w:pStyle w:val="ListParagraph"/>
              <w:widowControl w:val="0"/>
              <w:spacing w:beforeLines="50" w:before="120" w:afterLines="50" w:after="120" w:line="240" w:lineRule="auto"/>
              <w:ind w:left="262"/>
              <w:contextualSpacing w:val="0"/>
              <w:rPr>
                <w:rFonts w:ascii="Lato" w:hAnsi="Lato" w:cs="Calibri"/>
                <w:sz w:val="20"/>
                <w:szCs w:val="20"/>
              </w:rPr>
            </w:pPr>
            <w:r w:rsidRPr="00507002">
              <w:rPr>
                <w:rFonts w:ascii="Lato" w:hAnsi="Lato" w:cs="Calibri"/>
                <w:sz w:val="20"/>
                <w:szCs w:val="20"/>
              </w:rPr>
              <w:lastRenderedPageBreak/>
              <w:t>The cost of the reception is to be included in the registration fee.</w:t>
            </w:r>
          </w:p>
          <w:p w14:paraId="7E1DFC87" w14:textId="77777777" w:rsidR="009A6F92" w:rsidRPr="00507002" w:rsidRDefault="00376CAF" w:rsidP="00517423">
            <w:pPr>
              <w:pStyle w:val="ListParagraph"/>
              <w:widowControl w:val="0"/>
              <w:numPr>
                <w:ilvl w:val="0"/>
                <w:numId w:val="15"/>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Theme evenings</w:t>
            </w:r>
            <w:r w:rsidR="00FF2E83" w:rsidRPr="00507002">
              <w:rPr>
                <w:rFonts w:ascii="Lato" w:hAnsi="Lato" w:cs="Calibri"/>
                <w:sz w:val="20"/>
                <w:szCs w:val="20"/>
              </w:rPr>
              <w:t>, a congress gala dinner</w:t>
            </w:r>
            <w:r w:rsidRPr="00507002">
              <w:rPr>
                <w:rFonts w:ascii="Lato" w:hAnsi="Lato" w:cs="Calibri"/>
                <w:sz w:val="20"/>
                <w:szCs w:val="20"/>
              </w:rPr>
              <w:t xml:space="preserve"> and other social functions are optional as are pre and post congress professional tours and sightseeing tours.</w:t>
            </w:r>
            <w:r w:rsidR="0077621E" w:rsidRPr="00507002">
              <w:rPr>
                <w:rFonts w:ascii="Lato" w:hAnsi="Lato" w:cs="Calibri"/>
                <w:sz w:val="20"/>
                <w:szCs w:val="20"/>
              </w:rPr>
              <w:t xml:space="preserve"> However, these constitute normal practice and </w:t>
            </w:r>
            <w:r w:rsidR="005C7B69" w:rsidRPr="00507002">
              <w:rPr>
                <w:rFonts w:ascii="Lato" w:hAnsi="Lato" w:cs="Calibri"/>
                <w:sz w:val="20"/>
                <w:szCs w:val="20"/>
              </w:rPr>
              <w:t>are encouraged.</w:t>
            </w:r>
          </w:p>
        </w:tc>
      </w:tr>
      <w:tr w:rsidR="00507002" w:rsidRPr="00507002" w14:paraId="39EF7D90" w14:textId="77777777">
        <w:tc>
          <w:tcPr>
            <w:tcW w:w="1592" w:type="dxa"/>
            <w:shd w:val="clear" w:color="auto" w:fill="auto"/>
          </w:tcPr>
          <w:p w14:paraId="0FCF8117" w14:textId="77777777" w:rsidR="00376CAF" w:rsidRPr="00507002" w:rsidRDefault="00376CAF" w:rsidP="00517423">
            <w:pPr>
              <w:spacing w:beforeLines="50" w:before="120" w:after="120"/>
              <w:rPr>
                <w:rFonts w:ascii="Lato" w:hAnsi="Lato" w:cs="Calibri"/>
                <w:sz w:val="20"/>
                <w:szCs w:val="20"/>
              </w:rPr>
            </w:pPr>
          </w:p>
        </w:tc>
        <w:tc>
          <w:tcPr>
            <w:tcW w:w="2114" w:type="dxa"/>
            <w:shd w:val="clear" w:color="auto" w:fill="auto"/>
          </w:tcPr>
          <w:p w14:paraId="26980ADA" w14:textId="77777777" w:rsidR="00376CAF" w:rsidRPr="00507002" w:rsidRDefault="005F7F74" w:rsidP="00517423">
            <w:pPr>
              <w:spacing w:beforeLines="50" w:before="120" w:after="120"/>
              <w:rPr>
                <w:rFonts w:ascii="Lato" w:hAnsi="Lato" w:cs="Calibri"/>
                <w:sz w:val="20"/>
                <w:szCs w:val="20"/>
              </w:rPr>
            </w:pPr>
            <w:r w:rsidRPr="00507002">
              <w:rPr>
                <w:rFonts w:ascii="Lato" w:hAnsi="Lato" w:cs="Calibri"/>
                <w:sz w:val="20"/>
                <w:szCs w:val="20"/>
              </w:rPr>
              <w:t>Planning</w:t>
            </w:r>
          </w:p>
        </w:tc>
        <w:tc>
          <w:tcPr>
            <w:tcW w:w="5870" w:type="dxa"/>
            <w:shd w:val="clear" w:color="auto" w:fill="auto"/>
          </w:tcPr>
          <w:p w14:paraId="31E50937" w14:textId="42378CE1" w:rsidR="005B6E4F" w:rsidRPr="00507002" w:rsidRDefault="005B6E4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precise planning timetable will, of course, reflect the specific requirements of </w:t>
            </w:r>
            <w:r w:rsidR="004B7A4B" w:rsidRPr="00507002">
              <w:rPr>
                <w:rFonts w:ascii="Lato" w:hAnsi="Lato" w:cs="Calibri"/>
                <w:sz w:val="20"/>
                <w:szCs w:val="20"/>
              </w:rPr>
              <w:t>the Congress Organizer</w:t>
            </w:r>
            <w:r w:rsidRPr="00507002">
              <w:rPr>
                <w:rFonts w:ascii="Lato" w:hAnsi="Lato" w:cs="Calibri"/>
                <w:sz w:val="20"/>
                <w:szCs w:val="20"/>
              </w:rPr>
              <w:t xml:space="preserve">s and the circumstances surrounding the IEA Triennial Congress. However, the following plan </w:t>
            </w:r>
            <w:r w:rsidR="005C7B69" w:rsidRPr="00507002">
              <w:rPr>
                <w:rFonts w:ascii="Lato" w:hAnsi="Lato" w:cs="Calibri"/>
                <w:sz w:val="20"/>
                <w:szCs w:val="20"/>
              </w:rPr>
              <w:t>should be followed, with deviations agreed in advance with the IEA Officers</w:t>
            </w:r>
            <w:r w:rsidR="00FF2E83" w:rsidRPr="00507002">
              <w:rPr>
                <w:rFonts w:ascii="Lato" w:hAnsi="Lato" w:cs="Calibri"/>
                <w:sz w:val="20"/>
                <w:szCs w:val="20"/>
              </w:rPr>
              <w:t xml:space="preserve">. A more detailed timeline suggestion </w:t>
            </w:r>
            <w:r w:rsidR="0003297F" w:rsidRPr="00507002">
              <w:rPr>
                <w:rFonts w:ascii="Lato" w:hAnsi="Lato" w:cs="Calibri"/>
                <w:sz w:val="20"/>
                <w:szCs w:val="20"/>
              </w:rPr>
              <w:t>may</w:t>
            </w:r>
            <w:r w:rsidR="00FF2E83" w:rsidRPr="00507002">
              <w:rPr>
                <w:rFonts w:ascii="Lato" w:hAnsi="Lato" w:cs="Calibri"/>
                <w:sz w:val="20"/>
                <w:szCs w:val="20"/>
              </w:rPr>
              <w:t xml:space="preserve"> be found in the IEA Congress Model</w:t>
            </w:r>
            <w:r w:rsidRPr="00507002">
              <w:rPr>
                <w:rFonts w:ascii="Lato" w:hAnsi="Lato" w:cs="Calibri"/>
                <w:sz w:val="20"/>
                <w:szCs w:val="20"/>
              </w:rPr>
              <w:t>:</w:t>
            </w:r>
          </w:p>
          <w:p w14:paraId="3A9F496A" w14:textId="36D24DAE" w:rsidR="001B5916" w:rsidRPr="00507002" w:rsidRDefault="005B6E4F" w:rsidP="001B5916">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Booking of the IEA Triennial Congress </w:t>
            </w:r>
            <w:r w:rsidR="005C7B69" w:rsidRPr="00507002">
              <w:rPr>
                <w:rFonts w:ascii="Lato" w:hAnsi="Lato" w:cs="Calibri"/>
                <w:sz w:val="20"/>
                <w:szCs w:val="20"/>
              </w:rPr>
              <w:t xml:space="preserve">venue </w:t>
            </w:r>
            <w:r w:rsidRPr="00507002">
              <w:rPr>
                <w:rFonts w:ascii="Lato" w:hAnsi="Lato" w:cs="Calibri"/>
                <w:sz w:val="20"/>
                <w:szCs w:val="20"/>
              </w:rPr>
              <w:t xml:space="preserve">and </w:t>
            </w:r>
            <w:proofErr w:type="gramStart"/>
            <w:r w:rsidR="005C7B69" w:rsidRPr="00507002">
              <w:rPr>
                <w:rFonts w:ascii="Lato" w:hAnsi="Lato" w:cs="Calibri"/>
                <w:sz w:val="20"/>
                <w:szCs w:val="20"/>
              </w:rPr>
              <w:t>making arrangements</w:t>
            </w:r>
            <w:proofErr w:type="gramEnd"/>
            <w:r w:rsidR="005C7B69" w:rsidRPr="00507002">
              <w:rPr>
                <w:rFonts w:ascii="Lato" w:hAnsi="Lato" w:cs="Calibri"/>
                <w:sz w:val="20"/>
                <w:szCs w:val="20"/>
              </w:rPr>
              <w:t xml:space="preserve"> for</w:t>
            </w:r>
            <w:r w:rsidRPr="00507002">
              <w:rPr>
                <w:rFonts w:ascii="Lato" w:hAnsi="Lato" w:cs="Calibri"/>
                <w:sz w:val="20"/>
                <w:szCs w:val="20"/>
              </w:rPr>
              <w:t xml:space="preserve"> rooms </w:t>
            </w:r>
            <w:r w:rsidR="005C7B69" w:rsidRPr="00507002">
              <w:rPr>
                <w:rFonts w:ascii="Lato" w:hAnsi="Lato" w:cs="Calibri"/>
                <w:sz w:val="20"/>
                <w:szCs w:val="20"/>
              </w:rPr>
              <w:t xml:space="preserve">with </w:t>
            </w:r>
            <w:r w:rsidRPr="00507002">
              <w:rPr>
                <w:rFonts w:ascii="Lato" w:hAnsi="Lato" w:cs="Calibri"/>
                <w:sz w:val="20"/>
                <w:szCs w:val="20"/>
              </w:rPr>
              <w:t>a number of alternate hotels (offering high, medium and low rates) as soon as possible after approval of the congress by the Council.</w:t>
            </w:r>
          </w:p>
          <w:p w14:paraId="0BD03776" w14:textId="77777777" w:rsidR="00C869A2"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Preparation of a detailed project plan including detailed budget at least three (3) years prior to the IEA Triennial Congress. It should include a contingency fund as described in the Congress Model.</w:t>
            </w:r>
          </w:p>
          <w:p w14:paraId="4DEC5613" w14:textId="4BB6337C" w:rsidR="001B5916" w:rsidRPr="00507002" w:rsidRDefault="00B22DB7" w:rsidP="001B5916">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In</w:t>
            </w:r>
            <w:r w:rsidR="00185023" w:rsidRPr="00507002">
              <w:rPr>
                <w:rFonts w:ascii="Lato" w:hAnsi="Lato" w:cs="Calibri"/>
                <w:sz w:val="20"/>
                <w:szCs w:val="20"/>
              </w:rPr>
              <w:t xml:space="preserve">itiate discussion between </w:t>
            </w:r>
            <w:r w:rsidR="00423550" w:rsidRPr="00507002">
              <w:rPr>
                <w:rFonts w:ascii="Lato" w:hAnsi="Lato" w:cs="Calibri"/>
                <w:sz w:val="20"/>
                <w:szCs w:val="20"/>
              </w:rPr>
              <w:t>the IEA Executive Committee</w:t>
            </w:r>
            <w:r w:rsidR="00185023" w:rsidRPr="00507002">
              <w:rPr>
                <w:rFonts w:ascii="Lato" w:hAnsi="Lato" w:cs="Calibri"/>
                <w:sz w:val="20"/>
                <w:szCs w:val="20"/>
              </w:rPr>
              <w:t xml:space="preserve"> and </w:t>
            </w:r>
            <w:r w:rsidR="004B7A4B" w:rsidRPr="00507002">
              <w:rPr>
                <w:rFonts w:ascii="Lato" w:hAnsi="Lato" w:cs="Calibri"/>
                <w:sz w:val="20"/>
                <w:szCs w:val="20"/>
              </w:rPr>
              <w:t>the Congress Organizer</w:t>
            </w:r>
            <w:r w:rsidR="005C7B69" w:rsidRPr="00507002">
              <w:rPr>
                <w:rFonts w:ascii="Lato" w:hAnsi="Lato" w:cs="Calibri"/>
                <w:sz w:val="20"/>
                <w:szCs w:val="20"/>
              </w:rPr>
              <w:t>s</w:t>
            </w:r>
            <w:r w:rsidR="00185023" w:rsidRPr="00507002">
              <w:rPr>
                <w:rFonts w:ascii="Lato" w:hAnsi="Lato" w:cs="Calibri"/>
                <w:sz w:val="20"/>
                <w:szCs w:val="20"/>
              </w:rPr>
              <w:t xml:space="preserve"> </w:t>
            </w:r>
            <w:r w:rsidR="00FF2E83" w:rsidRPr="00507002">
              <w:rPr>
                <w:rFonts w:ascii="Lato" w:hAnsi="Lato" w:cs="Calibri"/>
                <w:sz w:val="20"/>
                <w:szCs w:val="20"/>
              </w:rPr>
              <w:t xml:space="preserve">immediately after the bid is awarded, increasing substantially from </w:t>
            </w:r>
            <w:r w:rsidR="00185023" w:rsidRPr="00507002">
              <w:rPr>
                <w:rFonts w:ascii="Lato" w:hAnsi="Lato" w:cs="Calibri"/>
                <w:sz w:val="20"/>
                <w:szCs w:val="20"/>
              </w:rPr>
              <w:t>three (3) years before the</w:t>
            </w:r>
            <w:r w:rsidR="00D67AFC" w:rsidRPr="00507002">
              <w:rPr>
                <w:rFonts w:ascii="Lato" w:hAnsi="Lato" w:cs="Calibri"/>
                <w:sz w:val="20"/>
                <w:szCs w:val="20"/>
              </w:rPr>
              <w:t xml:space="preserve"> c</w:t>
            </w:r>
            <w:r w:rsidR="00185023" w:rsidRPr="00507002">
              <w:rPr>
                <w:rFonts w:ascii="Lato" w:hAnsi="Lato" w:cs="Calibri"/>
                <w:sz w:val="20"/>
                <w:szCs w:val="20"/>
              </w:rPr>
              <w:t>ongress.</w:t>
            </w:r>
          </w:p>
          <w:p w14:paraId="7EAEF72F" w14:textId="21D3E073" w:rsidR="00C869A2"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Preliminary announcement: at the IEA Triennial Congress prior to the proposed IEA Triennial Congress.</w:t>
            </w:r>
          </w:p>
          <w:p w14:paraId="194DAF93" w14:textId="757BF006" w:rsidR="005B6E4F"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Organise </w:t>
            </w:r>
            <w:r w:rsidR="005B6E4F" w:rsidRPr="00507002">
              <w:rPr>
                <w:rFonts w:ascii="Lato" w:hAnsi="Lato" w:cs="Calibri"/>
                <w:sz w:val="20"/>
                <w:szCs w:val="20"/>
              </w:rPr>
              <w:t xml:space="preserve">external support </w:t>
            </w:r>
            <w:r w:rsidRPr="00507002">
              <w:rPr>
                <w:rFonts w:ascii="Lato" w:hAnsi="Lato" w:cs="Calibri"/>
                <w:sz w:val="20"/>
                <w:szCs w:val="20"/>
              </w:rPr>
              <w:t xml:space="preserve">organisations </w:t>
            </w:r>
            <w:r w:rsidR="006A00FC" w:rsidRPr="00507002">
              <w:rPr>
                <w:rFonts w:ascii="Lato" w:hAnsi="Lato" w:cs="Calibri"/>
                <w:sz w:val="20"/>
                <w:szCs w:val="20"/>
              </w:rPr>
              <w:t>for</w:t>
            </w:r>
            <w:r w:rsidR="005B6E4F" w:rsidRPr="00507002">
              <w:rPr>
                <w:rFonts w:ascii="Lato" w:hAnsi="Lato" w:cs="Calibri"/>
                <w:sz w:val="20"/>
                <w:szCs w:val="20"/>
              </w:rPr>
              <w:t xml:space="preserve"> the congress </w:t>
            </w:r>
            <w:r w:rsidR="00D82331" w:rsidRPr="00507002">
              <w:rPr>
                <w:rFonts w:ascii="Lato" w:hAnsi="Lato" w:cs="Calibri"/>
                <w:sz w:val="20"/>
                <w:szCs w:val="20"/>
              </w:rPr>
              <w:t>(</w:t>
            </w:r>
            <w:r w:rsidR="005B6E4F" w:rsidRPr="00507002">
              <w:rPr>
                <w:rFonts w:ascii="Lato" w:hAnsi="Lato" w:cs="Calibri"/>
                <w:sz w:val="20"/>
                <w:szCs w:val="20"/>
              </w:rPr>
              <w:t>e.g.</w:t>
            </w:r>
            <w:r w:rsidRPr="00507002">
              <w:rPr>
                <w:rFonts w:ascii="Lato" w:hAnsi="Lato" w:cs="Calibri"/>
                <w:sz w:val="20"/>
                <w:szCs w:val="20"/>
              </w:rPr>
              <w:t>,</w:t>
            </w:r>
            <w:r w:rsidR="005B6E4F" w:rsidRPr="00507002">
              <w:rPr>
                <w:rFonts w:ascii="Lato" w:hAnsi="Lato" w:cs="Calibri"/>
                <w:sz w:val="20"/>
                <w:szCs w:val="20"/>
              </w:rPr>
              <w:t xml:space="preserve"> </w:t>
            </w:r>
            <w:r w:rsidRPr="00507002">
              <w:rPr>
                <w:rFonts w:ascii="Lato" w:hAnsi="Lato" w:cs="Calibri"/>
                <w:sz w:val="20"/>
                <w:szCs w:val="20"/>
              </w:rPr>
              <w:t xml:space="preserve">any external congress organisation agency, providers </w:t>
            </w:r>
            <w:r w:rsidR="005B6E4F" w:rsidRPr="00507002">
              <w:rPr>
                <w:rFonts w:ascii="Lato" w:hAnsi="Lato" w:cs="Calibri"/>
                <w:sz w:val="20"/>
                <w:szCs w:val="20"/>
              </w:rPr>
              <w:t xml:space="preserve">for </w:t>
            </w:r>
            <w:r w:rsidRPr="00507002">
              <w:rPr>
                <w:rFonts w:ascii="Lato" w:hAnsi="Lato" w:cs="Calibri"/>
                <w:sz w:val="20"/>
                <w:szCs w:val="20"/>
              </w:rPr>
              <w:t xml:space="preserve">the </w:t>
            </w:r>
            <w:r w:rsidR="005B6E4F" w:rsidRPr="00507002">
              <w:rPr>
                <w:rFonts w:ascii="Lato" w:hAnsi="Lato" w:cs="Calibri"/>
                <w:sz w:val="20"/>
                <w:szCs w:val="20"/>
              </w:rPr>
              <w:t xml:space="preserve">hybrid congress, agency for </w:t>
            </w:r>
            <w:r w:rsidR="006A00FC" w:rsidRPr="00507002">
              <w:rPr>
                <w:rFonts w:ascii="Lato" w:hAnsi="Lato" w:cs="Calibri"/>
                <w:sz w:val="20"/>
                <w:szCs w:val="20"/>
              </w:rPr>
              <w:t xml:space="preserve">advertising </w:t>
            </w:r>
            <w:r w:rsidRPr="00507002">
              <w:rPr>
                <w:rFonts w:ascii="Lato" w:hAnsi="Lato" w:cs="Calibri"/>
                <w:sz w:val="20"/>
                <w:szCs w:val="20"/>
              </w:rPr>
              <w:t xml:space="preserve">to </w:t>
            </w:r>
            <w:r w:rsidR="005B6E4F" w:rsidRPr="00507002">
              <w:rPr>
                <w:rFonts w:ascii="Lato" w:hAnsi="Lato" w:cs="Calibri"/>
                <w:sz w:val="20"/>
                <w:szCs w:val="20"/>
              </w:rPr>
              <w:t>stakeholders and sponsors</w:t>
            </w:r>
            <w:r w:rsidRPr="00507002">
              <w:rPr>
                <w:rFonts w:ascii="Lato" w:hAnsi="Lato" w:cs="Calibri"/>
                <w:sz w:val="20"/>
                <w:szCs w:val="20"/>
              </w:rPr>
              <w:t xml:space="preserve">, </w:t>
            </w:r>
            <w:proofErr w:type="spellStart"/>
            <w:r w:rsidRPr="00507002">
              <w:rPr>
                <w:rFonts w:ascii="Lato" w:hAnsi="Lato" w:cs="Calibri"/>
                <w:sz w:val="20"/>
                <w:szCs w:val="20"/>
              </w:rPr>
              <w:t>etc</w:t>
            </w:r>
            <w:proofErr w:type="spellEnd"/>
            <w:r w:rsidR="006A00FC" w:rsidRPr="00507002">
              <w:rPr>
                <w:rFonts w:ascii="Lato" w:hAnsi="Lato" w:cs="Calibri"/>
                <w:sz w:val="20"/>
                <w:szCs w:val="20"/>
              </w:rPr>
              <w:t>)</w:t>
            </w:r>
            <w:r w:rsidRPr="00507002">
              <w:rPr>
                <w:rFonts w:ascii="Lato" w:hAnsi="Lato" w:cs="Calibri"/>
                <w:sz w:val="20"/>
                <w:szCs w:val="20"/>
              </w:rPr>
              <w:t xml:space="preserve"> at least two (2) years before the congress. </w:t>
            </w:r>
          </w:p>
          <w:p w14:paraId="70CBA58C" w14:textId="18E9D59B"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Announcements to relevant </w:t>
            </w:r>
            <w:proofErr w:type="gramStart"/>
            <w:r w:rsidRPr="00507002">
              <w:rPr>
                <w:rFonts w:ascii="Lato" w:hAnsi="Lato" w:cs="Calibri"/>
                <w:sz w:val="20"/>
                <w:szCs w:val="20"/>
              </w:rPr>
              <w:t>publications:</w:t>
            </w:r>
            <w:proofErr w:type="gramEnd"/>
            <w:r w:rsidRPr="00507002">
              <w:rPr>
                <w:rFonts w:ascii="Lato" w:hAnsi="Lato" w:cs="Calibri"/>
                <w:sz w:val="20"/>
                <w:szCs w:val="20"/>
              </w:rPr>
              <w:t xml:space="preserve"> sent regularly </w:t>
            </w:r>
            <w:r w:rsidR="00C869A2" w:rsidRPr="00507002">
              <w:rPr>
                <w:rFonts w:ascii="Lato" w:hAnsi="Lato" w:cs="Calibri"/>
                <w:sz w:val="20"/>
                <w:szCs w:val="20"/>
              </w:rPr>
              <w:t xml:space="preserve">and </w:t>
            </w:r>
            <w:r w:rsidRPr="00507002">
              <w:rPr>
                <w:rFonts w:ascii="Lato" w:hAnsi="Lato" w:cs="Calibri"/>
                <w:sz w:val="20"/>
                <w:szCs w:val="20"/>
              </w:rPr>
              <w:t xml:space="preserve">starting </w:t>
            </w:r>
            <w:r w:rsidR="00C869A2" w:rsidRPr="00507002">
              <w:rPr>
                <w:rFonts w:ascii="Lato" w:hAnsi="Lato" w:cs="Calibri"/>
                <w:sz w:val="20"/>
                <w:szCs w:val="20"/>
              </w:rPr>
              <w:t xml:space="preserve">at least 2 </w:t>
            </w:r>
            <w:r w:rsidRPr="00507002">
              <w:rPr>
                <w:rFonts w:ascii="Lato" w:hAnsi="Lato" w:cs="Calibri"/>
                <w:sz w:val="20"/>
                <w:szCs w:val="20"/>
              </w:rPr>
              <w:t>years prior to the IEA Triennial Congress.</w:t>
            </w:r>
          </w:p>
          <w:p w14:paraId="4F9AD6EE" w14:textId="77777777" w:rsidR="00D13D9C" w:rsidRPr="00507002" w:rsidRDefault="00D13D9C"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Preparation of contract between IEA and Congress Organizers. This must be prepared for signature by all parties at least </w:t>
            </w:r>
            <w:r w:rsidR="0003297F" w:rsidRPr="00507002">
              <w:rPr>
                <w:rFonts w:ascii="Lato" w:hAnsi="Lato" w:cs="Calibri"/>
                <w:sz w:val="20"/>
                <w:szCs w:val="20"/>
              </w:rPr>
              <w:t>3 years</w:t>
            </w:r>
            <w:r w:rsidRPr="00507002">
              <w:rPr>
                <w:rFonts w:ascii="Lato" w:hAnsi="Lato" w:cs="Calibri"/>
                <w:sz w:val="20"/>
                <w:szCs w:val="20"/>
              </w:rPr>
              <w:t xml:space="preserve"> before the Congress takes place. </w:t>
            </w:r>
          </w:p>
          <w:p w14:paraId="02345809" w14:textId="77777777" w:rsidR="00AC6B9F" w:rsidRPr="00507002" w:rsidRDefault="00AC6B9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 site visit by the IEA officers is recommended at least one year before the Congress, preferably two years</w:t>
            </w:r>
            <w:r w:rsidR="00536957" w:rsidRPr="00507002">
              <w:rPr>
                <w:rFonts w:ascii="Lato" w:hAnsi="Lato" w:cs="Calibri"/>
                <w:sz w:val="20"/>
                <w:szCs w:val="20"/>
              </w:rPr>
              <w:t xml:space="preserve">. </w:t>
            </w:r>
            <w:r w:rsidR="00536957" w:rsidRPr="00507002">
              <w:rPr>
                <w:rFonts w:ascii="Lato" w:hAnsi="Lato" w:cs="Calibri"/>
                <w:sz w:val="20"/>
                <w:szCs w:val="20"/>
              </w:rPr>
              <w:lastRenderedPageBreak/>
              <w:t>This</w:t>
            </w:r>
            <w:r w:rsidRPr="00507002">
              <w:rPr>
                <w:rFonts w:ascii="Lato" w:hAnsi="Lato" w:cs="Calibri"/>
                <w:sz w:val="20"/>
                <w:szCs w:val="20"/>
              </w:rPr>
              <w:t xml:space="preserve"> may be combined with an Executive Committee meeting in the host </w:t>
            </w:r>
            <w:r w:rsidR="00536957" w:rsidRPr="00507002">
              <w:rPr>
                <w:rFonts w:ascii="Lato" w:hAnsi="Lato" w:cs="Calibri"/>
                <w:sz w:val="20"/>
                <w:szCs w:val="20"/>
              </w:rPr>
              <w:t>country.</w:t>
            </w:r>
          </w:p>
          <w:p w14:paraId="2D21F024"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First announcement and call for papers: eighteen (18) months prior to the IEA Triennial Congress.</w:t>
            </w:r>
          </w:p>
          <w:p w14:paraId="0A0668A1" w14:textId="5DB45022"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Brochures or posters distributed to societies, organizations, conferences, etc.: fifteen (15) months prior to the IEA Triennial Congress.</w:t>
            </w:r>
          </w:p>
          <w:p w14:paraId="32E8A0E9"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Second announcement and call for papers: fifteen (15) months prior to the IEA Triennial Congress.</w:t>
            </w:r>
          </w:p>
          <w:p w14:paraId="2171DBDE"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Abstract deadline: twelve (12) months prior to the IEA Triennial Congress.</w:t>
            </w:r>
          </w:p>
          <w:p w14:paraId="280CA998"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Authors Instructions distributed: ten (10) months prior to the IEA Triennial Congress.</w:t>
            </w:r>
          </w:p>
          <w:p w14:paraId="08D2ECD0" w14:textId="6973045C"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Provisional program and registration</w:t>
            </w:r>
            <w:r w:rsidR="00804753" w:rsidRPr="00507002">
              <w:rPr>
                <w:rFonts w:ascii="Lato" w:hAnsi="Lato" w:cs="Calibri"/>
                <w:sz w:val="20"/>
                <w:szCs w:val="20"/>
              </w:rPr>
              <w:t xml:space="preserve"> opened</w:t>
            </w:r>
            <w:r w:rsidRPr="00507002">
              <w:rPr>
                <w:rFonts w:ascii="Lato" w:hAnsi="Lato" w:cs="Calibri"/>
                <w:sz w:val="20"/>
                <w:szCs w:val="20"/>
              </w:rPr>
              <w:t>: eight (8) months prior to the IEA Triennial Congress.</w:t>
            </w:r>
          </w:p>
          <w:p w14:paraId="1ED38AB5"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Paper deadline: seven (7) months prior to the IEA Triennial Congress.</w:t>
            </w:r>
          </w:p>
          <w:p w14:paraId="347CFC80" w14:textId="77777777" w:rsidR="00376CA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Early registration deadline: three (3) months prior to the IEA Triennial Congress</w:t>
            </w:r>
          </w:p>
        </w:tc>
      </w:tr>
      <w:tr w:rsidR="00507002" w:rsidRPr="00507002" w14:paraId="41499C6C" w14:textId="77777777">
        <w:tc>
          <w:tcPr>
            <w:tcW w:w="1592" w:type="dxa"/>
            <w:shd w:val="clear" w:color="auto" w:fill="auto"/>
          </w:tcPr>
          <w:p w14:paraId="33B0C698" w14:textId="77777777" w:rsidR="005F5DAD" w:rsidRPr="00507002" w:rsidRDefault="005F5DAD" w:rsidP="00517423">
            <w:pPr>
              <w:spacing w:beforeLines="50" w:before="120" w:after="120"/>
              <w:rPr>
                <w:rFonts w:ascii="Lato" w:hAnsi="Lato" w:cs="Calibri"/>
                <w:sz w:val="20"/>
                <w:szCs w:val="20"/>
              </w:rPr>
            </w:pPr>
          </w:p>
        </w:tc>
        <w:tc>
          <w:tcPr>
            <w:tcW w:w="2114" w:type="dxa"/>
            <w:shd w:val="clear" w:color="auto" w:fill="auto"/>
          </w:tcPr>
          <w:p w14:paraId="1FBF816C" w14:textId="1F48712E" w:rsidR="00F96DEE" w:rsidRPr="00507002" w:rsidRDefault="0008423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3</w:t>
            </w:r>
            <w:r w:rsidR="00F96DEE" w:rsidRPr="00507002">
              <w:rPr>
                <w:rFonts w:ascii="Lato" w:hAnsi="Lato" w:cs="Calibri"/>
                <w:sz w:val="20"/>
                <w:szCs w:val="20"/>
              </w:rPr>
              <w:t>.</w:t>
            </w:r>
            <w:r w:rsidR="009155F4" w:rsidRPr="00507002">
              <w:rPr>
                <w:rFonts w:ascii="Lato" w:hAnsi="Lato" w:cs="Calibri"/>
                <w:sz w:val="20"/>
                <w:szCs w:val="20"/>
              </w:rPr>
              <w:t>7</w:t>
            </w:r>
            <w:r w:rsidR="00F96DEE" w:rsidRPr="00507002">
              <w:rPr>
                <w:rFonts w:ascii="Lato" w:hAnsi="Lato" w:cs="Calibri"/>
                <w:sz w:val="20"/>
                <w:szCs w:val="20"/>
              </w:rPr>
              <w:t xml:space="preserve"> Technical Program</w:t>
            </w:r>
          </w:p>
          <w:p w14:paraId="10D4DBA9" w14:textId="77777777" w:rsidR="005F5DAD" w:rsidRPr="00507002" w:rsidRDefault="005F5DAD" w:rsidP="00517423">
            <w:pPr>
              <w:spacing w:beforeLines="50" w:before="120" w:after="120"/>
              <w:rPr>
                <w:rFonts w:ascii="Lato" w:hAnsi="Lato" w:cs="Calibri"/>
                <w:sz w:val="20"/>
                <w:szCs w:val="20"/>
              </w:rPr>
            </w:pPr>
          </w:p>
        </w:tc>
        <w:tc>
          <w:tcPr>
            <w:tcW w:w="5870" w:type="dxa"/>
            <w:shd w:val="clear" w:color="auto" w:fill="auto"/>
          </w:tcPr>
          <w:p w14:paraId="50FBAA8D" w14:textId="33F8F525" w:rsidR="005707D8"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technical program should be developed in close cooperation with the </w:t>
            </w:r>
            <w:r w:rsidR="00C941C0" w:rsidRPr="00507002">
              <w:rPr>
                <w:rFonts w:ascii="Lato" w:hAnsi="Lato" w:cs="Calibri"/>
                <w:sz w:val="20"/>
                <w:szCs w:val="20"/>
              </w:rPr>
              <w:t>chair</w:t>
            </w:r>
            <w:r w:rsidR="00185782" w:rsidRPr="00507002">
              <w:rPr>
                <w:rFonts w:ascii="Lato" w:hAnsi="Lato" w:cs="Calibri"/>
                <w:sz w:val="20"/>
                <w:szCs w:val="20"/>
              </w:rPr>
              <w:t>s</w:t>
            </w:r>
            <w:r w:rsidR="00C941C0" w:rsidRPr="00507002">
              <w:rPr>
                <w:rFonts w:ascii="Lato" w:hAnsi="Lato" w:cs="Calibri"/>
                <w:sz w:val="20"/>
                <w:szCs w:val="20"/>
              </w:rPr>
              <w:t xml:space="preserve"> of </w:t>
            </w:r>
            <w:r w:rsidR="00185782" w:rsidRPr="00507002">
              <w:rPr>
                <w:rFonts w:ascii="Lato" w:hAnsi="Lato" w:cs="Calibri"/>
                <w:sz w:val="20"/>
                <w:szCs w:val="20"/>
              </w:rPr>
              <w:t xml:space="preserve">the </w:t>
            </w:r>
            <w:r w:rsidRPr="00507002">
              <w:rPr>
                <w:rFonts w:ascii="Lato" w:hAnsi="Lato" w:cs="Calibri"/>
                <w:sz w:val="20"/>
                <w:szCs w:val="20"/>
              </w:rPr>
              <w:t xml:space="preserve">Science, Technology and Practice </w:t>
            </w:r>
            <w:r w:rsidR="00C941C0" w:rsidRPr="00507002">
              <w:rPr>
                <w:rFonts w:ascii="Lato" w:hAnsi="Lato" w:cs="Calibri"/>
                <w:sz w:val="20"/>
                <w:szCs w:val="20"/>
              </w:rPr>
              <w:t>Standing Committee</w:t>
            </w:r>
            <w:r w:rsidRPr="00507002">
              <w:rPr>
                <w:rFonts w:ascii="Lato" w:hAnsi="Lato" w:cs="Calibri"/>
                <w:sz w:val="20"/>
                <w:szCs w:val="20"/>
              </w:rPr>
              <w:t xml:space="preserve"> and the Technical Committees. </w:t>
            </w:r>
            <w:r w:rsidR="00EF7164" w:rsidRPr="00507002">
              <w:rPr>
                <w:rFonts w:ascii="Lato" w:hAnsi="Lato" w:cs="Calibri"/>
                <w:sz w:val="20"/>
                <w:szCs w:val="20"/>
              </w:rPr>
              <w:t>The program</w:t>
            </w:r>
            <w:r w:rsidR="005707D8" w:rsidRPr="00507002">
              <w:rPr>
                <w:rFonts w:ascii="Lato" w:hAnsi="Lato" w:cs="Calibri"/>
                <w:sz w:val="20"/>
                <w:szCs w:val="20"/>
              </w:rPr>
              <w:t xml:space="preserve"> should include sessions proposed by the IEA Executive Committee</w:t>
            </w:r>
            <w:r w:rsidR="00DA7306" w:rsidRPr="00507002">
              <w:rPr>
                <w:rFonts w:ascii="Lato" w:hAnsi="Lato" w:cs="Calibri"/>
                <w:sz w:val="20"/>
                <w:szCs w:val="20"/>
              </w:rPr>
              <w:t xml:space="preserve"> members.</w:t>
            </w:r>
            <w:r w:rsidR="005707D8" w:rsidRPr="00507002">
              <w:rPr>
                <w:rFonts w:ascii="Lato" w:hAnsi="Lato" w:cs="Calibri"/>
                <w:sz w:val="20"/>
                <w:szCs w:val="20"/>
              </w:rPr>
              <w:t xml:space="preserve"> (</w:t>
            </w:r>
          </w:p>
          <w:p w14:paraId="61CAB9FD" w14:textId="77777777" w:rsidR="00036A85" w:rsidRPr="00507002" w:rsidRDefault="004B7A4B"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Congress Organizer</w:t>
            </w:r>
            <w:r w:rsidR="00036A85" w:rsidRPr="00507002">
              <w:rPr>
                <w:rFonts w:ascii="Lato" w:hAnsi="Lato" w:cs="Calibri"/>
                <w:sz w:val="20"/>
                <w:szCs w:val="20"/>
              </w:rPr>
              <w:t xml:space="preserve"> must ensure that during the period of the IEA Triennial Congress, provision is made for a combination of superior quality technical sessions, both plenary and special interest, professional visits, if appropriate, and social events. </w:t>
            </w:r>
          </w:p>
          <w:p w14:paraId="394E05CA" w14:textId="77777777"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speakers at the plenary sessions will be selected with the advice of </w:t>
            </w:r>
            <w:r w:rsidR="00423550" w:rsidRPr="00507002">
              <w:rPr>
                <w:rFonts w:ascii="Lato" w:hAnsi="Lato" w:cs="Calibri"/>
                <w:sz w:val="20"/>
                <w:szCs w:val="20"/>
              </w:rPr>
              <w:t>the IEA Executive Committee</w:t>
            </w:r>
            <w:r w:rsidRPr="00507002">
              <w:rPr>
                <w:rFonts w:ascii="Lato" w:hAnsi="Lato" w:cs="Calibri"/>
                <w:sz w:val="20"/>
                <w:szCs w:val="20"/>
              </w:rPr>
              <w:t xml:space="preserve">, will be of an international standing or of other high reputation, and in total will represent the international scope of ergonomics and emerging interests. </w:t>
            </w:r>
          </w:p>
          <w:p w14:paraId="0140D8EC" w14:textId="77777777" w:rsidR="00397E44" w:rsidRPr="00507002" w:rsidRDefault="00397E44" w:rsidP="00517423">
            <w:pPr>
              <w:spacing w:beforeLines="50" w:before="120" w:afterLines="50" w:after="120" w:line="240" w:lineRule="auto"/>
              <w:rPr>
                <w:rFonts w:ascii="Lato" w:hAnsi="Lato" w:cs="Calibri"/>
                <w:sz w:val="20"/>
                <w:szCs w:val="20"/>
              </w:rPr>
            </w:pPr>
            <w:proofErr w:type="gramStart"/>
            <w:r w:rsidRPr="00507002">
              <w:rPr>
                <w:rFonts w:ascii="Lato" w:hAnsi="Lato" w:cs="Calibri"/>
                <w:sz w:val="20"/>
                <w:szCs w:val="20"/>
              </w:rPr>
              <w:t xml:space="preserve">In particular, </w:t>
            </w:r>
            <w:r w:rsidR="00DA7306" w:rsidRPr="00507002">
              <w:rPr>
                <w:rFonts w:ascii="Lato" w:hAnsi="Lato" w:cs="Calibri"/>
                <w:sz w:val="20"/>
                <w:szCs w:val="20"/>
              </w:rPr>
              <w:t>plenary</w:t>
            </w:r>
            <w:proofErr w:type="gramEnd"/>
            <w:r w:rsidRPr="00507002">
              <w:rPr>
                <w:rFonts w:ascii="Lato" w:hAnsi="Lato" w:cs="Calibri"/>
                <w:sz w:val="20"/>
                <w:szCs w:val="20"/>
              </w:rPr>
              <w:t xml:space="preserve"> (keynote) speakers must be drawn from different national and continental backgrounds.</w:t>
            </w:r>
            <w:r w:rsidR="00DA7306" w:rsidRPr="00507002">
              <w:rPr>
                <w:rFonts w:ascii="Lato" w:hAnsi="Lato" w:cs="Calibri"/>
                <w:sz w:val="20"/>
                <w:szCs w:val="20"/>
              </w:rPr>
              <w:t xml:space="preserve"> The travel costs of invited plenary speakers and their congress registration are generally covered out of the congress budget.</w:t>
            </w:r>
          </w:p>
          <w:p w14:paraId="2FCE949A" w14:textId="38D899EF"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Themes and topics must be developed in consultation with the Technical Committees and have the approval of </w:t>
            </w:r>
            <w:r w:rsidR="00423550" w:rsidRPr="00507002">
              <w:rPr>
                <w:rFonts w:ascii="Lato" w:hAnsi="Lato" w:cs="Calibri"/>
                <w:sz w:val="20"/>
                <w:szCs w:val="20"/>
              </w:rPr>
              <w:t>the IEA Executive Committee</w:t>
            </w:r>
            <w:r w:rsidRPr="00507002">
              <w:rPr>
                <w:rFonts w:ascii="Lato" w:hAnsi="Lato" w:cs="Calibri"/>
                <w:sz w:val="20"/>
                <w:szCs w:val="20"/>
              </w:rPr>
              <w:t xml:space="preserve"> </w:t>
            </w:r>
            <w:r w:rsidR="00185782" w:rsidRPr="00507002">
              <w:rPr>
                <w:rFonts w:ascii="Lato" w:hAnsi="Lato" w:cs="Calibri"/>
                <w:sz w:val="20"/>
                <w:szCs w:val="20"/>
              </w:rPr>
              <w:t xml:space="preserve">including the chair of </w:t>
            </w:r>
            <w:r w:rsidR="00DA7306" w:rsidRPr="00507002">
              <w:rPr>
                <w:rFonts w:ascii="Lato" w:hAnsi="Lato" w:cs="Calibri"/>
                <w:sz w:val="20"/>
                <w:szCs w:val="20"/>
              </w:rPr>
              <w:t>the</w:t>
            </w:r>
            <w:r w:rsidR="00E37D12">
              <w:rPr>
                <w:rFonts w:ascii="Lato" w:hAnsi="Lato" w:cs="Calibri"/>
                <w:sz w:val="20"/>
                <w:szCs w:val="20"/>
              </w:rPr>
              <w:t xml:space="preserve"> </w:t>
            </w:r>
            <w:r w:rsidRPr="00507002">
              <w:rPr>
                <w:rFonts w:ascii="Lato" w:hAnsi="Lato" w:cs="Calibri"/>
                <w:sz w:val="20"/>
                <w:szCs w:val="20"/>
              </w:rPr>
              <w:t xml:space="preserve">Science, Technology and Practice </w:t>
            </w:r>
            <w:r w:rsidR="00185782" w:rsidRPr="00507002">
              <w:rPr>
                <w:rFonts w:ascii="Lato" w:hAnsi="Lato" w:cs="Calibri"/>
                <w:sz w:val="20"/>
                <w:szCs w:val="20"/>
              </w:rPr>
              <w:t>Standing Committee</w:t>
            </w:r>
            <w:r w:rsidRPr="00507002">
              <w:rPr>
                <w:rFonts w:ascii="Lato" w:hAnsi="Lato" w:cs="Calibri"/>
                <w:sz w:val="20"/>
                <w:szCs w:val="20"/>
              </w:rPr>
              <w:t xml:space="preserve">. </w:t>
            </w:r>
          </w:p>
          <w:p w14:paraId="23279AA2" w14:textId="113D73EB"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lastRenderedPageBreak/>
              <w:t xml:space="preserve">The success of an international congress depends not only </w:t>
            </w:r>
            <w:r w:rsidR="00B76744" w:rsidRPr="00507002">
              <w:rPr>
                <w:rFonts w:ascii="Lato" w:hAnsi="Lato" w:cs="Calibri"/>
                <w:sz w:val="20"/>
                <w:szCs w:val="20"/>
              </w:rPr>
              <w:t>up</w:t>
            </w:r>
            <w:r w:rsidRPr="00507002">
              <w:rPr>
                <w:rFonts w:ascii="Lato" w:hAnsi="Lato" w:cs="Calibri"/>
                <w:sz w:val="20"/>
                <w:szCs w:val="20"/>
              </w:rPr>
              <w:t>on formal presentations, but also upon facilities for interpersonal contact and the interchange of ideas and views by both formal and informal</w:t>
            </w:r>
            <w:r w:rsidR="00DA7306" w:rsidRPr="00507002">
              <w:rPr>
                <w:rFonts w:ascii="Lato" w:hAnsi="Lato" w:cs="Calibri"/>
                <w:sz w:val="20"/>
                <w:szCs w:val="20"/>
              </w:rPr>
              <w:t xml:space="preserve"> discussion</w:t>
            </w:r>
            <w:r w:rsidRPr="00507002">
              <w:rPr>
                <w:rFonts w:ascii="Lato" w:hAnsi="Lato" w:cs="Calibri"/>
                <w:sz w:val="20"/>
                <w:szCs w:val="20"/>
              </w:rPr>
              <w:t>. In addition to ensuring that space is available for informal discussions, time should be allowed in the program for the exchange of ideas and views.</w:t>
            </w:r>
          </w:p>
          <w:p w14:paraId="36F2F4A0" w14:textId="033AE40B"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On the final day of the IEA Triennial Congress, a "Futures Panel" should be scheduled for one and a half hours. This panel discussion is organized by </w:t>
            </w:r>
            <w:r w:rsidR="00AC6B9F" w:rsidRPr="00507002">
              <w:rPr>
                <w:rFonts w:ascii="Lato" w:hAnsi="Lato" w:cs="Calibri"/>
                <w:sz w:val="20"/>
                <w:szCs w:val="20"/>
              </w:rPr>
              <w:t>a person appointed by the Executive Committee</w:t>
            </w:r>
            <w:r w:rsidRPr="00507002">
              <w:rPr>
                <w:rFonts w:ascii="Lato" w:hAnsi="Lato" w:cs="Calibri"/>
                <w:sz w:val="20"/>
                <w:szCs w:val="20"/>
              </w:rPr>
              <w:t xml:space="preserve"> and addresses topics, trends, and forecasts concerning the future of ergonomics.</w:t>
            </w:r>
          </w:p>
          <w:p w14:paraId="219F6C0D" w14:textId="2E36827D"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Advice should be sought from the </w:t>
            </w:r>
            <w:r w:rsidR="001744F6" w:rsidRPr="00507002">
              <w:rPr>
                <w:rFonts w:ascii="Lato" w:hAnsi="Lato" w:cs="Calibri"/>
                <w:sz w:val="20"/>
                <w:szCs w:val="20"/>
              </w:rPr>
              <w:t xml:space="preserve">chair of </w:t>
            </w:r>
            <w:r w:rsidR="00D44F81" w:rsidRPr="00507002">
              <w:rPr>
                <w:rFonts w:ascii="Lato" w:hAnsi="Lato" w:cs="Calibri"/>
                <w:sz w:val="20"/>
                <w:szCs w:val="20"/>
              </w:rPr>
              <w:t xml:space="preserve">the </w:t>
            </w:r>
            <w:r w:rsidRPr="00507002">
              <w:rPr>
                <w:rFonts w:ascii="Lato" w:hAnsi="Lato" w:cs="Calibri"/>
                <w:sz w:val="20"/>
                <w:szCs w:val="20"/>
              </w:rPr>
              <w:t xml:space="preserve">Science, Technology and Practice </w:t>
            </w:r>
            <w:r w:rsidR="001744F6" w:rsidRPr="00507002">
              <w:rPr>
                <w:rFonts w:ascii="Lato" w:hAnsi="Lato" w:cs="Calibri"/>
                <w:sz w:val="20"/>
                <w:szCs w:val="20"/>
              </w:rPr>
              <w:t xml:space="preserve">Standing Committee </w:t>
            </w:r>
            <w:r w:rsidRPr="00507002">
              <w:rPr>
                <w:rFonts w:ascii="Lato" w:hAnsi="Lato" w:cs="Calibri"/>
                <w:sz w:val="20"/>
                <w:szCs w:val="20"/>
              </w:rPr>
              <w:t xml:space="preserve">regarding the status of poster presentations, paper length for publication in proceedings, acceptance of papers, </w:t>
            </w:r>
            <w:r w:rsidR="00D44F81" w:rsidRPr="00507002">
              <w:rPr>
                <w:rFonts w:ascii="Lato" w:hAnsi="Lato" w:cs="Calibri"/>
                <w:sz w:val="20"/>
                <w:szCs w:val="20"/>
              </w:rPr>
              <w:t xml:space="preserve">invited </w:t>
            </w:r>
            <w:r w:rsidRPr="00507002">
              <w:rPr>
                <w:rFonts w:ascii="Lato" w:hAnsi="Lato" w:cs="Calibri"/>
                <w:sz w:val="20"/>
                <w:szCs w:val="20"/>
              </w:rPr>
              <w:t>speakers, selection of papers and themes, policy related to registration of presenters for the purposes of inclusion in proceedings, etc.</w:t>
            </w:r>
          </w:p>
          <w:p w14:paraId="7C0104F6" w14:textId="5BA61E77"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In addition to advice from the </w:t>
            </w:r>
            <w:r w:rsidR="003A5BF1" w:rsidRPr="00507002">
              <w:rPr>
                <w:rFonts w:ascii="Lato" w:hAnsi="Lato" w:cs="Calibri"/>
                <w:sz w:val="20"/>
                <w:szCs w:val="20"/>
              </w:rPr>
              <w:t xml:space="preserve">chair of </w:t>
            </w:r>
            <w:r w:rsidRPr="00507002">
              <w:rPr>
                <w:rFonts w:ascii="Lato" w:hAnsi="Lato" w:cs="Calibri"/>
                <w:sz w:val="20"/>
                <w:szCs w:val="20"/>
              </w:rPr>
              <w:t xml:space="preserve">Science, Technology and Practice </w:t>
            </w:r>
            <w:r w:rsidR="003A5BF1" w:rsidRPr="00507002">
              <w:rPr>
                <w:rFonts w:ascii="Lato" w:hAnsi="Lato" w:cs="Calibri"/>
                <w:sz w:val="20"/>
                <w:szCs w:val="20"/>
              </w:rPr>
              <w:t>Standing Committee</w:t>
            </w:r>
            <w:r w:rsidRPr="00507002">
              <w:rPr>
                <w:rFonts w:ascii="Lato" w:hAnsi="Lato" w:cs="Calibri"/>
                <w:sz w:val="20"/>
                <w:szCs w:val="20"/>
              </w:rPr>
              <w:t xml:space="preserve">, two persons nominated by </w:t>
            </w:r>
            <w:r w:rsidR="00423550" w:rsidRPr="00507002">
              <w:rPr>
                <w:rFonts w:ascii="Lato" w:hAnsi="Lato" w:cs="Calibri"/>
                <w:sz w:val="20"/>
                <w:szCs w:val="20"/>
              </w:rPr>
              <w:t>the IEA Executive Committee</w:t>
            </w:r>
            <w:r w:rsidR="003A5BF1" w:rsidRPr="00507002">
              <w:rPr>
                <w:rFonts w:ascii="Lato" w:hAnsi="Lato" w:cs="Calibri"/>
                <w:sz w:val="20"/>
                <w:szCs w:val="20"/>
              </w:rPr>
              <w:t xml:space="preserve"> </w:t>
            </w:r>
            <w:r w:rsidRPr="00507002">
              <w:rPr>
                <w:rFonts w:ascii="Lato" w:hAnsi="Lato" w:cs="Calibri"/>
                <w:sz w:val="20"/>
                <w:szCs w:val="20"/>
              </w:rPr>
              <w:t xml:space="preserve">may serve as members of a Scientific Advisory Committee which shall be formed by the </w:t>
            </w:r>
            <w:r w:rsidR="00D44F81" w:rsidRPr="00507002">
              <w:rPr>
                <w:rFonts w:ascii="Lato" w:hAnsi="Lato" w:cs="Calibri"/>
                <w:sz w:val="20"/>
                <w:szCs w:val="20"/>
              </w:rPr>
              <w:t xml:space="preserve">Congress </w:t>
            </w:r>
            <w:proofErr w:type="gramStart"/>
            <w:r w:rsidR="00D44F81" w:rsidRPr="00507002">
              <w:rPr>
                <w:rFonts w:ascii="Lato" w:hAnsi="Lato" w:cs="Calibri"/>
                <w:sz w:val="20"/>
                <w:szCs w:val="20"/>
              </w:rPr>
              <w:t>O</w:t>
            </w:r>
            <w:r w:rsidRPr="00507002">
              <w:rPr>
                <w:rFonts w:ascii="Lato" w:hAnsi="Lato" w:cs="Calibri"/>
                <w:sz w:val="20"/>
                <w:szCs w:val="20"/>
              </w:rPr>
              <w:t>rganizers</w:t>
            </w:r>
            <w:proofErr w:type="gramEnd"/>
            <w:r w:rsidRPr="00507002">
              <w:rPr>
                <w:rFonts w:ascii="Lato" w:hAnsi="Lato" w:cs="Calibri"/>
                <w:sz w:val="20"/>
                <w:szCs w:val="20"/>
              </w:rPr>
              <w:t xml:space="preserve"> and which shall meet at least twice to ensure and follow-up with the planning </w:t>
            </w:r>
            <w:r w:rsidR="00D44F81" w:rsidRPr="00507002">
              <w:rPr>
                <w:rFonts w:ascii="Lato" w:hAnsi="Lato" w:cs="Calibri"/>
                <w:sz w:val="20"/>
                <w:szCs w:val="20"/>
              </w:rPr>
              <w:t xml:space="preserve">of </w:t>
            </w:r>
            <w:r w:rsidRPr="00507002">
              <w:rPr>
                <w:rFonts w:ascii="Lato" w:hAnsi="Lato" w:cs="Calibri"/>
                <w:sz w:val="20"/>
                <w:szCs w:val="20"/>
              </w:rPr>
              <w:t>the technical program.</w:t>
            </w:r>
          </w:p>
          <w:p w14:paraId="4E285431" w14:textId="7BE10ACA"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Presenters should be provided a standard set of guidelines (</w:t>
            </w:r>
            <w:r w:rsidR="006A00FC" w:rsidRPr="00507002">
              <w:rPr>
                <w:rFonts w:ascii="Lato" w:hAnsi="Lato" w:cs="Calibri"/>
                <w:sz w:val="20"/>
                <w:szCs w:val="20"/>
              </w:rPr>
              <w:t>i.e., “</w:t>
            </w:r>
            <w:r w:rsidRPr="00507002">
              <w:rPr>
                <w:rFonts w:ascii="Lato" w:hAnsi="Lato" w:cs="Calibri"/>
                <w:sz w:val="20"/>
                <w:szCs w:val="20"/>
              </w:rPr>
              <w:t xml:space="preserve">Authors’ </w:t>
            </w:r>
            <w:r w:rsidR="006A00FC" w:rsidRPr="00507002">
              <w:rPr>
                <w:rFonts w:ascii="Lato" w:hAnsi="Lato" w:cs="Calibri"/>
                <w:sz w:val="20"/>
                <w:szCs w:val="20"/>
              </w:rPr>
              <w:t>I</w:t>
            </w:r>
            <w:r w:rsidRPr="00507002">
              <w:rPr>
                <w:rFonts w:ascii="Lato" w:hAnsi="Lato" w:cs="Calibri"/>
                <w:sz w:val="20"/>
                <w:szCs w:val="20"/>
              </w:rPr>
              <w:t>nstructions</w:t>
            </w:r>
            <w:r w:rsidR="006A00FC" w:rsidRPr="00507002">
              <w:rPr>
                <w:rFonts w:ascii="Lato" w:hAnsi="Lato" w:cs="Calibri"/>
                <w:sz w:val="20"/>
                <w:szCs w:val="20"/>
              </w:rPr>
              <w:t>”</w:t>
            </w:r>
            <w:r w:rsidRPr="00507002">
              <w:rPr>
                <w:rFonts w:ascii="Lato" w:hAnsi="Lato" w:cs="Calibri"/>
                <w:sz w:val="20"/>
                <w:szCs w:val="20"/>
              </w:rPr>
              <w:t xml:space="preserve">) for the preparation of the visual support of their presentations. A facility for the on-site check of audio-visual presentations </w:t>
            </w:r>
            <w:r w:rsidR="00D44F81" w:rsidRPr="00507002">
              <w:rPr>
                <w:rFonts w:ascii="Lato" w:hAnsi="Lato" w:cs="Calibri"/>
                <w:sz w:val="20"/>
                <w:szCs w:val="20"/>
              </w:rPr>
              <w:t>is recommended</w:t>
            </w:r>
            <w:r w:rsidRPr="00507002">
              <w:rPr>
                <w:rFonts w:ascii="Lato" w:hAnsi="Lato" w:cs="Calibri"/>
                <w:sz w:val="20"/>
                <w:szCs w:val="20"/>
              </w:rPr>
              <w:t>. Instructions on the use of audio</w:t>
            </w:r>
            <w:r w:rsidR="00D44F81" w:rsidRPr="00507002">
              <w:rPr>
                <w:rFonts w:ascii="Lato" w:hAnsi="Lato" w:cs="Calibri"/>
                <w:sz w:val="20"/>
                <w:szCs w:val="20"/>
              </w:rPr>
              <w:t>-</w:t>
            </w:r>
            <w:r w:rsidRPr="00507002">
              <w:rPr>
                <w:rFonts w:ascii="Lato" w:hAnsi="Lato" w:cs="Calibri"/>
                <w:sz w:val="20"/>
                <w:szCs w:val="20"/>
              </w:rPr>
              <w:t>visual equipment should be provided onsite to all presenters and session chairpersons to ensure the proper use of the equipment. Audio</w:t>
            </w:r>
            <w:r w:rsidR="00D44F81" w:rsidRPr="00507002">
              <w:rPr>
                <w:rFonts w:ascii="Lato" w:hAnsi="Lato" w:cs="Calibri"/>
                <w:sz w:val="20"/>
                <w:szCs w:val="20"/>
              </w:rPr>
              <w:t>-</w:t>
            </w:r>
            <w:r w:rsidRPr="00507002">
              <w:rPr>
                <w:rFonts w:ascii="Lato" w:hAnsi="Lato" w:cs="Calibri"/>
                <w:sz w:val="20"/>
                <w:szCs w:val="20"/>
              </w:rPr>
              <w:t xml:space="preserve">visual technicians should be readily available, ideally in each room, to operate audiovisual equipment and to assist with the presentations. </w:t>
            </w:r>
          </w:p>
          <w:p w14:paraId="7C32BB55" w14:textId="77777777" w:rsidR="005F5DAD"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Exhibits may be arranged by the </w:t>
            </w:r>
            <w:r w:rsidR="006A00FC" w:rsidRPr="00507002">
              <w:rPr>
                <w:rFonts w:ascii="Lato" w:hAnsi="Lato" w:cs="Calibri"/>
                <w:sz w:val="20"/>
                <w:szCs w:val="20"/>
              </w:rPr>
              <w:t>Congress O</w:t>
            </w:r>
            <w:r w:rsidRPr="00507002">
              <w:rPr>
                <w:rFonts w:ascii="Lato" w:hAnsi="Lato" w:cs="Calibri"/>
                <w:sz w:val="20"/>
                <w:szCs w:val="20"/>
              </w:rPr>
              <w:t xml:space="preserve">rganizers providing they are not subsidized by registration income. Publications related to the exhibits must include a disclaimer stating that the IEA does not necessarily endorse the products or services being exhibited. Notwithstanding the disclaimer, the </w:t>
            </w:r>
            <w:r w:rsidR="00B61927" w:rsidRPr="00507002">
              <w:rPr>
                <w:rFonts w:ascii="Lato" w:hAnsi="Lato" w:cs="Calibri"/>
                <w:sz w:val="20"/>
                <w:szCs w:val="20"/>
              </w:rPr>
              <w:t>C</w:t>
            </w:r>
            <w:r w:rsidR="00802970" w:rsidRPr="00507002">
              <w:rPr>
                <w:rFonts w:ascii="Lato" w:hAnsi="Lato" w:cs="Calibri"/>
                <w:sz w:val="20"/>
                <w:szCs w:val="20"/>
              </w:rPr>
              <w:t xml:space="preserve">ongress </w:t>
            </w:r>
            <w:r w:rsidR="00B61927" w:rsidRPr="00507002">
              <w:rPr>
                <w:rFonts w:ascii="Lato" w:hAnsi="Lato" w:cs="Calibri"/>
                <w:sz w:val="20"/>
                <w:szCs w:val="20"/>
              </w:rPr>
              <w:t>O</w:t>
            </w:r>
            <w:r w:rsidRPr="00507002">
              <w:rPr>
                <w:rFonts w:ascii="Lato" w:hAnsi="Lato" w:cs="Calibri"/>
                <w:sz w:val="20"/>
                <w:szCs w:val="20"/>
              </w:rPr>
              <w:t>rganize</w:t>
            </w:r>
            <w:r w:rsidR="00B61927" w:rsidRPr="00507002">
              <w:rPr>
                <w:rFonts w:ascii="Lato" w:hAnsi="Lato" w:cs="Calibri"/>
                <w:sz w:val="20"/>
                <w:szCs w:val="20"/>
              </w:rPr>
              <w:t>r</w:t>
            </w:r>
            <w:r w:rsidRPr="00507002">
              <w:rPr>
                <w:rFonts w:ascii="Lato" w:hAnsi="Lato" w:cs="Calibri"/>
                <w:sz w:val="20"/>
                <w:szCs w:val="20"/>
              </w:rPr>
              <w:t xml:space="preserve"> must endeavor to ensure that the products and services being exhibited are of high quality and appropriate to the audience.</w:t>
            </w:r>
          </w:p>
        </w:tc>
      </w:tr>
      <w:tr w:rsidR="00507002" w:rsidRPr="00507002" w14:paraId="4F3842E1" w14:textId="77777777">
        <w:tc>
          <w:tcPr>
            <w:tcW w:w="1592" w:type="dxa"/>
            <w:shd w:val="clear" w:color="auto" w:fill="auto"/>
          </w:tcPr>
          <w:p w14:paraId="4002AE7B" w14:textId="77777777" w:rsidR="008C6160" w:rsidRPr="00507002" w:rsidRDefault="008C6160" w:rsidP="00517423">
            <w:pPr>
              <w:spacing w:beforeLines="50" w:before="120" w:after="120"/>
              <w:rPr>
                <w:rFonts w:ascii="Lato" w:hAnsi="Lato" w:cs="Calibri"/>
                <w:sz w:val="20"/>
                <w:szCs w:val="20"/>
              </w:rPr>
            </w:pPr>
          </w:p>
        </w:tc>
        <w:tc>
          <w:tcPr>
            <w:tcW w:w="2114" w:type="dxa"/>
            <w:shd w:val="clear" w:color="auto" w:fill="auto"/>
          </w:tcPr>
          <w:p w14:paraId="41EC76F4" w14:textId="6690F460" w:rsidR="00A41ACF" w:rsidRPr="00507002" w:rsidRDefault="00E37D12" w:rsidP="00517423">
            <w:pPr>
              <w:spacing w:beforeLines="50" w:before="120" w:afterLines="50" w:after="120" w:line="240" w:lineRule="auto"/>
              <w:rPr>
                <w:rFonts w:ascii="Lato" w:hAnsi="Lato" w:cs="Calibri"/>
                <w:sz w:val="20"/>
                <w:szCs w:val="20"/>
              </w:rPr>
            </w:pPr>
            <w:proofErr w:type="gramStart"/>
            <w:r>
              <w:rPr>
                <w:rFonts w:ascii="Lato" w:hAnsi="Lato" w:cs="Calibri"/>
                <w:sz w:val="20"/>
                <w:szCs w:val="20"/>
              </w:rPr>
              <w:t>2</w:t>
            </w:r>
            <w:r w:rsidR="00A41ACF" w:rsidRPr="00507002">
              <w:rPr>
                <w:rFonts w:ascii="Lato" w:hAnsi="Lato" w:cs="Calibri"/>
                <w:sz w:val="20"/>
                <w:szCs w:val="20"/>
              </w:rPr>
              <w:t>.</w:t>
            </w:r>
            <w:r w:rsidR="009155F4" w:rsidRPr="00507002">
              <w:rPr>
                <w:rFonts w:ascii="Lato" w:hAnsi="Lato" w:cs="Calibri"/>
                <w:sz w:val="20"/>
                <w:szCs w:val="20"/>
              </w:rPr>
              <w:t>8</w:t>
            </w:r>
            <w:r w:rsidR="00A41ACF" w:rsidRPr="00507002">
              <w:rPr>
                <w:rFonts w:ascii="Lato" w:hAnsi="Lato" w:cs="Calibri"/>
                <w:sz w:val="20"/>
                <w:szCs w:val="20"/>
              </w:rPr>
              <w:t xml:space="preserve">  Provisions</w:t>
            </w:r>
            <w:proofErr w:type="gramEnd"/>
            <w:r w:rsidR="00A41ACF" w:rsidRPr="00507002">
              <w:rPr>
                <w:rFonts w:ascii="Lato" w:hAnsi="Lato" w:cs="Calibri"/>
                <w:sz w:val="20"/>
                <w:szCs w:val="20"/>
              </w:rPr>
              <w:t xml:space="preserve"> Regarding the IEA</w:t>
            </w:r>
          </w:p>
          <w:p w14:paraId="279C596A" w14:textId="77777777" w:rsidR="008C6160" w:rsidRPr="00507002" w:rsidRDefault="008C6160" w:rsidP="00517423">
            <w:pPr>
              <w:spacing w:beforeLines="50" w:before="120" w:after="120"/>
              <w:rPr>
                <w:rFonts w:ascii="Lato" w:hAnsi="Lato" w:cs="Calibri"/>
                <w:sz w:val="20"/>
                <w:szCs w:val="20"/>
              </w:rPr>
            </w:pPr>
          </w:p>
        </w:tc>
        <w:tc>
          <w:tcPr>
            <w:tcW w:w="5870" w:type="dxa"/>
            <w:shd w:val="clear" w:color="auto" w:fill="auto"/>
          </w:tcPr>
          <w:p w14:paraId="341F0B21" w14:textId="261B85CF" w:rsidR="00A41ACF" w:rsidRPr="00507002" w:rsidRDefault="004B7A4B"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Host Society</w:t>
            </w:r>
            <w:r w:rsidR="00A41ACF" w:rsidRPr="00507002">
              <w:rPr>
                <w:rFonts w:ascii="Lato" w:hAnsi="Lato" w:cs="Calibri"/>
                <w:sz w:val="20"/>
                <w:szCs w:val="20"/>
              </w:rPr>
              <w:t xml:space="preserve"> shall </w:t>
            </w:r>
            <w:proofErr w:type="gramStart"/>
            <w:r w:rsidR="00A41ACF" w:rsidRPr="00507002">
              <w:rPr>
                <w:rFonts w:ascii="Lato" w:hAnsi="Lato" w:cs="Calibri"/>
                <w:sz w:val="20"/>
                <w:szCs w:val="20"/>
              </w:rPr>
              <w:t>make arrangements</w:t>
            </w:r>
            <w:proofErr w:type="gramEnd"/>
            <w:r w:rsidR="00A41ACF" w:rsidRPr="00507002">
              <w:rPr>
                <w:rFonts w:ascii="Lato" w:hAnsi="Lato" w:cs="Calibri"/>
                <w:sz w:val="20"/>
                <w:szCs w:val="20"/>
              </w:rPr>
              <w:t xml:space="preserve"> to provide the IEA </w:t>
            </w:r>
            <w:r w:rsidR="00A611BC" w:rsidRPr="00507002">
              <w:rPr>
                <w:rFonts w:ascii="Lato" w:hAnsi="Lato" w:cs="Calibri"/>
                <w:sz w:val="20"/>
                <w:szCs w:val="20"/>
              </w:rPr>
              <w:t xml:space="preserve">with </w:t>
            </w:r>
            <w:r w:rsidR="00A41ACF" w:rsidRPr="00507002">
              <w:rPr>
                <w:rFonts w:ascii="Lato" w:hAnsi="Lato" w:cs="Calibri"/>
                <w:sz w:val="20"/>
                <w:szCs w:val="20"/>
              </w:rPr>
              <w:t>the following facilities and services at no cost to the IEA.</w:t>
            </w:r>
          </w:p>
          <w:p w14:paraId="25FABFBD" w14:textId="61FECE6A" w:rsidR="00A41ACF" w:rsidRPr="00507002" w:rsidRDefault="00A41ACF" w:rsidP="00517423">
            <w:pPr>
              <w:pStyle w:val="ListParagraph"/>
              <w:widowControl w:val="0"/>
              <w:numPr>
                <w:ilvl w:val="0"/>
                <w:numId w:val="19"/>
              </w:numPr>
              <w:spacing w:beforeLines="50" w:before="120" w:afterLines="50" w:after="120" w:line="240" w:lineRule="auto"/>
              <w:ind w:left="689"/>
              <w:rPr>
                <w:rFonts w:ascii="Lato" w:hAnsi="Lato" w:cs="Calibri"/>
                <w:sz w:val="20"/>
                <w:szCs w:val="20"/>
              </w:rPr>
            </w:pPr>
            <w:r w:rsidRPr="00507002">
              <w:rPr>
                <w:rFonts w:ascii="Lato" w:hAnsi="Lato" w:cs="Calibri"/>
                <w:sz w:val="20"/>
                <w:szCs w:val="20"/>
              </w:rPr>
              <w:t xml:space="preserve">A meeting room should be provided for a period of two days for the Council meeting prior to the IEA Triennial Congress, the exact dates to be set by </w:t>
            </w:r>
            <w:r w:rsidR="00423550" w:rsidRPr="00507002">
              <w:rPr>
                <w:rFonts w:ascii="Lato" w:hAnsi="Lato" w:cs="Calibri"/>
                <w:sz w:val="20"/>
                <w:szCs w:val="20"/>
              </w:rPr>
              <w:t xml:space="preserve">the </w:t>
            </w:r>
            <w:r w:rsidR="00423550" w:rsidRPr="00507002">
              <w:rPr>
                <w:rFonts w:ascii="Lato" w:hAnsi="Lato" w:cs="Calibri"/>
                <w:sz w:val="20"/>
                <w:szCs w:val="20"/>
              </w:rPr>
              <w:lastRenderedPageBreak/>
              <w:t>IEA Executive Committee</w:t>
            </w:r>
            <w:r w:rsidRPr="00507002">
              <w:rPr>
                <w:rFonts w:ascii="Lato" w:hAnsi="Lato" w:cs="Calibri"/>
                <w:sz w:val="20"/>
                <w:szCs w:val="20"/>
              </w:rPr>
              <w:t>. This meeting room must accommodate seventy (70) or more persons</w:t>
            </w:r>
            <w:r w:rsidR="00D44F81" w:rsidRPr="00507002">
              <w:rPr>
                <w:rFonts w:ascii="Lato" w:hAnsi="Lato" w:cs="Calibri"/>
                <w:sz w:val="20"/>
                <w:szCs w:val="20"/>
              </w:rPr>
              <w:t xml:space="preserve"> and have audio-visual </w:t>
            </w:r>
            <w:r w:rsidR="00336F2A" w:rsidRPr="00507002">
              <w:rPr>
                <w:rFonts w:ascii="Lato" w:hAnsi="Lato" w:cs="Calibri"/>
                <w:sz w:val="20"/>
                <w:szCs w:val="20"/>
              </w:rPr>
              <w:t>facilities for a hybrid meeting</w:t>
            </w:r>
            <w:r w:rsidRPr="00507002">
              <w:rPr>
                <w:rFonts w:ascii="Lato" w:hAnsi="Lato" w:cs="Calibri"/>
                <w:sz w:val="20"/>
                <w:szCs w:val="20"/>
              </w:rPr>
              <w:t xml:space="preserve">. Seating configurations </w:t>
            </w:r>
            <w:r w:rsidR="00336F2A" w:rsidRPr="00507002">
              <w:rPr>
                <w:rFonts w:ascii="Lato" w:hAnsi="Lato" w:cs="Calibri"/>
                <w:sz w:val="20"/>
                <w:szCs w:val="20"/>
              </w:rPr>
              <w:t xml:space="preserve">must </w:t>
            </w:r>
            <w:r w:rsidRPr="00507002">
              <w:rPr>
                <w:rFonts w:ascii="Lato" w:hAnsi="Lato" w:cs="Calibri"/>
                <w:sz w:val="20"/>
                <w:szCs w:val="20"/>
              </w:rPr>
              <w:t>allow note taking</w:t>
            </w:r>
            <w:r w:rsidR="00336F2A" w:rsidRPr="00507002">
              <w:rPr>
                <w:rFonts w:ascii="Lato" w:hAnsi="Lato" w:cs="Calibri"/>
                <w:sz w:val="20"/>
                <w:szCs w:val="20"/>
              </w:rPr>
              <w:t xml:space="preserve"> and </w:t>
            </w:r>
            <w:r w:rsidRPr="00507002">
              <w:rPr>
                <w:rFonts w:ascii="Lato" w:hAnsi="Lato" w:cs="Calibri"/>
                <w:sz w:val="20"/>
                <w:szCs w:val="20"/>
              </w:rPr>
              <w:t>interaction</w:t>
            </w:r>
            <w:r w:rsidR="00336F2A" w:rsidRPr="00507002">
              <w:rPr>
                <w:rFonts w:ascii="Lato" w:hAnsi="Lato" w:cs="Calibri"/>
                <w:sz w:val="20"/>
                <w:szCs w:val="20"/>
              </w:rPr>
              <w:t>.</w:t>
            </w:r>
            <w:r w:rsidRPr="00507002">
              <w:rPr>
                <w:rFonts w:ascii="Lato" w:hAnsi="Lato" w:cs="Calibri"/>
                <w:sz w:val="20"/>
                <w:szCs w:val="20"/>
              </w:rPr>
              <w:t xml:space="preserve"> Some additional seating should be available for invited observers. Refreshments are to be provided during </w:t>
            </w:r>
            <w:r w:rsidR="00336F2A" w:rsidRPr="00507002">
              <w:rPr>
                <w:rFonts w:ascii="Lato" w:hAnsi="Lato" w:cs="Calibri"/>
                <w:sz w:val="20"/>
                <w:szCs w:val="20"/>
              </w:rPr>
              <w:t xml:space="preserve">the </w:t>
            </w:r>
            <w:r w:rsidRPr="00507002">
              <w:rPr>
                <w:rFonts w:ascii="Lato" w:hAnsi="Lato" w:cs="Calibri"/>
                <w:sz w:val="20"/>
                <w:szCs w:val="20"/>
              </w:rPr>
              <w:t xml:space="preserve">morning and afternoon breaks. Access to a photocopying device for </w:t>
            </w:r>
            <w:r w:rsidR="00336F2A" w:rsidRPr="00507002">
              <w:rPr>
                <w:rFonts w:ascii="Lato" w:hAnsi="Lato" w:cs="Calibri"/>
                <w:sz w:val="20"/>
                <w:szCs w:val="20"/>
              </w:rPr>
              <w:t xml:space="preserve">the </w:t>
            </w:r>
            <w:r w:rsidRPr="00507002">
              <w:rPr>
                <w:rFonts w:ascii="Lato" w:hAnsi="Lato" w:cs="Calibri"/>
                <w:sz w:val="20"/>
                <w:szCs w:val="20"/>
              </w:rPr>
              <w:t xml:space="preserve">preparation of </w:t>
            </w:r>
            <w:proofErr w:type="gramStart"/>
            <w:r w:rsidRPr="00507002">
              <w:rPr>
                <w:rFonts w:ascii="Lato" w:hAnsi="Lato" w:cs="Calibri"/>
                <w:sz w:val="20"/>
                <w:szCs w:val="20"/>
              </w:rPr>
              <w:t>last minute</w:t>
            </w:r>
            <w:proofErr w:type="gramEnd"/>
            <w:r w:rsidRPr="00507002">
              <w:rPr>
                <w:rFonts w:ascii="Lato" w:hAnsi="Lato" w:cs="Calibri"/>
                <w:sz w:val="20"/>
                <w:szCs w:val="20"/>
              </w:rPr>
              <w:t xml:space="preserve"> documents is desirable. Internet access and power for laptops are required for the Council members in this room for the duration of the meeting.</w:t>
            </w:r>
            <w:r w:rsidR="00336F2A" w:rsidRPr="00507002">
              <w:rPr>
                <w:rFonts w:ascii="Lato" w:hAnsi="Lato" w:cs="Calibri"/>
                <w:sz w:val="20"/>
                <w:szCs w:val="20"/>
              </w:rPr>
              <w:t xml:space="preserve"> It should be possible for the participants to eat light lunches within one hour, either provided </w:t>
            </w:r>
            <w:r w:rsidR="00C00C7A" w:rsidRPr="00507002">
              <w:rPr>
                <w:rFonts w:ascii="Lato" w:hAnsi="Lato" w:cs="Calibri"/>
                <w:sz w:val="20"/>
                <w:szCs w:val="20"/>
              </w:rPr>
              <w:t xml:space="preserve">on site </w:t>
            </w:r>
            <w:r w:rsidR="00336F2A" w:rsidRPr="00507002">
              <w:rPr>
                <w:rFonts w:ascii="Lato" w:hAnsi="Lato" w:cs="Calibri"/>
                <w:sz w:val="20"/>
                <w:szCs w:val="20"/>
              </w:rPr>
              <w:t xml:space="preserve">or very close by. </w:t>
            </w:r>
          </w:p>
          <w:p w14:paraId="1F9A8BD4" w14:textId="4FBDB580" w:rsidR="00C00C7A"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Additional meeting space may be required for </w:t>
            </w:r>
            <w:r w:rsidR="00C00C7A" w:rsidRPr="00507002">
              <w:rPr>
                <w:rFonts w:ascii="Lato" w:hAnsi="Lato" w:cs="Calibri"/>
                <w:sz w:val="20"/>
                <w:szCs w:val="20"/>
              </w:rPr>
              <w:t xml:space="preserve">a </w:t>
            </w:r>
            <w:r w:rsidRPr="00507002">
              <w:rPr>
                <w:rFonts w:ascii="Lato" w:hAnsi="Lato" w:cs="Calibri"/>
                <w:sz w:val="20"/>
                <w:szCs w:val="20"/>
              </w:rPr>
              <w:t xml:space="preserve">meeting of </w:t>
            </w:r>
            <w:r w:rsidR="00423550" w:rsidRPr="00507002">
              <w:rPr>
                <w:rFonts w:ascii="Lato" w:hAnsi="Lato" w:cs="Calibri"/>
                <w:sz w:val="20"/>
                <w:szCs w:val="20"/>
              </w:rPr>
              <w:t>the IEA Executive Committee</w:t>
            </w:r>
            <w:r w:rsidR="00C00C7A" w:rsidRPr="00507002">
              <w:rPr>
                <w:rFonts w:ascii="Lato" w:hAnsi="Lato" w:cs="Calibri"/>
                <w:sz w:val="20"/>
                <w:szCs w:val="20"/>
              </w:rPr>
              <w:t xml:space="preserve"> (15 </w:t>
            </w:r>
            <w:proofErr w:type="gramStart"/>
            <w:r w:rsidR="00C00C7A" w:rsidRPr="00507002">
              <w:rPr>
                <w:rFonts w:ascii="Lato" w:hAnsi="Lato" w:cs="Calibri"/>
                <w:sz w:val="20"/>
                <w:szCs w:val="20"/>
              </w:rPr>
              <w:t xml:space="preserve">people) </w:t>
            </w:r>
            <w:r w:rsidRPr="00507002">
              <w:rPr>
                <w:rFonts w:ascii="Lato" w:hAnsi="Lato" w:cs="Calibri"/>
                <w:sz w:val="20"/>
                <w:szCs w:val="20"/>
              </w:rPr>
              <w:t xml:space="preserve"> </w:t>
            </w:r>
            <w:r w:rsidR="00C00C7A" w:rsidRPr="00507002">
              <w:rPr>
                <w:rFonts w:ascii="Lato" w:hAnsi="Lato" w:cs="Calibri"/>
                <w:sz w:val="20"/>
                <w:szCs w:val="20"/>
              </w:rPr>
              <w:t>before</w:t>
            </w:r>
            <w:proofErr w:type="gramEnd"/>
            <w:r w:rsidR="00C00C7A" w:rsidRPr="00507002">
              <w:rPr>
                <w:rFonts w:ascii="Lato" w:hAnsi="Lato" w:cs="Calibri"/>
                <w:sz w:val="20"/>
                <w:szCs w:val="20"/>
              </w:rPr>
              <w:t xml:space="preserve"> the Council meeting either for one or two days</w:t>
            </w:r>
            <w:r w:rsidRPr="00507002">
              <w:rPr>
                <w:rFonts w:ascii="Lato" w:hAnsi="Lato" w:cs="Calibri"/>
                <w:sz w:val="20"/>
                <w:szCs w:val="20"/>
              </w:rPr>
              <w:t xml:space="preserve">. </w:t>
            </w:r>
          </w:p>
          <w:p w14:paraId="06F31983" w14:textId="3BE8CE5C" w:rsidR="00A41ACF" w:rsidRPr="00507002" w:rsidRDefault="00C00C7A"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Meeting space will also be required for meetings of the IEA sub-committees and Technical Committees during the congress. </w:t>
            </w:r>
            <w:r w:rsidR="00A41ACF" w:rsidRPr="00507002">
              <w:rPr>
                <w:rFonts w:ascii="Lato" w:hAnsi="Lato" w:cs="Calibri"/>
                <w:sz w:val="20"/>
                <w:szCs w:val="20"/>
              </w:rPr>
              <w:t xml:space="preserve">The requirement for this should be ascertained by </w:t>
            </w:r>
            <w:r w:rsidR="004B7A4B" w:rsidRPr="00507002">
              <w:rPr>
                <w:rFonts w:ascii="Lato" w:hAnsi="Lato" w:cs="Calibri"/>
                <w:sz w:val="20"/>
                <w:szCs w:val="20"/>
              </w:rPr>
              <w:t>the Congress Organizer</w:t>
            </w:r>
            <w:r w:rsidR="00A41ACF" w:rsidRPr="00507002">
              <w:rPr>
                <w:rFonts w:ascii="Lato" w:hAnsi="Lato" w:cs="Calibri"/>
                <w:sz w:val="20"/>
                <w:szCs w:val="20"/>
              </w:rPr>
              <w:t xml:space="preserve"> through contact with the </w:t>
            </w:r>
            <w:r w:rsidR="00C941C0" w:rsidRPr="00507002">
              <w:rPr>
                <w:rFonts w:ascii="Lato" w:hAnsi="Lato" w:cs="Calibri"/>
                <w:sz w:val="20"/>
                <w:szCs w:val="20"/>
              </w:rPr>
              <w:t>IEA Secretary General</w:t>
            </w:r>
            <w:r w:rsidR="00A41ACF" w:rsidRPr="00507002">
              <w:rPr>
                <w:rFonts w:ascii="Lato" w:hAnsi="Lato" w:cs="Calibri"/>
                <w:sz w:val="20"/>
                <w:szCs w:val="20"/>
              </w:rPr>
              <w:t xml:space="preserve"> </w:t>
            </w:r>
            <w:r w:rsidRPr="00507002">
              <w:rPr>
                <w:rFonts w:ascii="Lato" w:hAnsi="Lato" w:cs="Calibri"/>
                <w:sz w:val="20"/>
                <w:szCs w:val="20"/>
              </w:rPr>
              <w:t>six months</w:t>
            </w:r>
            <w:r w:rsidR="00A41ACF" w:rsidRPr="00507002">
              <w:rPr>
                <w:rFonts w:ascii="Lato" w:hAnsi="Lato" w:cs="Calibri"/>
                <w:sz w:val="20"/>
                <w:szCs w:val="20"/>
              </w:rPr>
              <w:t xml:space="preserve"> prior to the congress.</w:t>
            </w:r>
          </w:p>
          <w:p w14:paraId="372673BB" w14:textId="77777777"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Assistance with </w:t>
            </w:r>
            <w:r w:rsidR="00C00C7A" w:rsidRPr="00507002">
              <w:rPr>
                <w:rFonts w:ascii="Lato" w:hAnsi="Lato" w:cs="Calibri"/>
                <w:sz w:val="20"/>
                <w:szCs w:val="20"/>
              </w:rPr>
              <w:t xml:space="preserve">the </w:t>
            </w:r>
            <w:r w:rsidRPr="00507002">
              <w:rPr>
                <w:rFonts w:ascii="Lato" w:hAnsi="Lato" w:cs="Calibri"/>
                <w:sz w:val="20"/>
                <w:szCs w:val="20"/>
              </w:rPr>
              <w:t>organization of a reception for the Council members during the council meeting</w:t>
            </w:r>
            <w:r w:rsidR="00C00C7A" w:rsidRPr="00507002">
              <w:rPr>
                <w:rFonts w:ascii="Lato" w:hAnsi="Lato" w:cs="Calibri"/>
                <w:sz w:val="20"/>
                <w:szCs w:val="20"/>
              </w:rPr>
              <w:t>, generally in the evening of the first day of the Council meeting</w:t>
            </w:r>
            <w:r w:rsidRPr="00507002">
              <w:rPr>
                <w:rFonts w:ascii="Lato" w:hAnsi="Lato" w:cs="Calibri"/>
                <w:sz w:val="20"/>
                <w:szCs w:val="20"/>
              </w:rPr>
              <w:t>.</w:t>
            </w:r>
          </w:p>
          <w:p w14:paraId="5932AF2A" w14:textId="039693DC"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IEA President should be given space in the printed program as well as be invited to give a fifteen-to-twenty-minute address </w:t>
            </w:r>
            <w:r w:rsidR="00C00C7A" w:rsidRPr="00507002">
              <w:rPr>
                <w:rFonts w:ascii="Lato" w:hAnsi="Lato" w:cs="Calibri"/>
                <w:sz w:val="20"/>
                <w:szCs w:val="20"/>
              </w:rPr>
              <w:t xml:space="preserve">during </w:t>
            </w:r>
            <w:r w:rsidRPr="00507002">
              <w:rPr>
                <w:rFonts w:ascii="Lato" w:hAnsi="Lato" w:cs="Calibri"/>
                <w:sz w:val="20"/>
                <w:szCs w:val="20"/>
              </w:rPr>
              <w:t xml:space="preserve">the opening ceremony to welcome </w:t>
            </w:r>
            <w:r w:rsidR="00C00C7A" w:rsidRPr="00507002">
              <w:rPr>
                <w:rFonts w:ascii="Lato" w:hAnsi="Lato" w:cs="Calibri"/>
                <w:sz w:val="20"/>
                <w:szCs w:val="20"/>
              </w:rPr>
              <w:t>participants</w:t>
            </w:r>
            <w:r w:rsidRPr="00507002">
              <w:rPr>
                <w:rFonts w:ascii="Lato" w:hAnsi="Lato" w:cs="Calibri"/>
                <w:sz w:val="20"/>
                <w:szCs w:val="20"/>
              </w:rPr>
              <w:t>.</w:t>
            </w:r>
          </w:p>
          <w:p w14:paraId="0876BD1F" w14:textId="59C7AC43"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registration fee should, if possible, be waived for all the </w:t>
            </w:r>
            <w:r w:rsidR="00C00C7A" w:rsidRPr="00507002">
              <w:rPr>
                <w:rFonts w:ascii="Lato" w:hAnsi="Lato" w:cs="Calibri"/>
                <w:sz w:val="20"/>
                <w:szCs w:val="20"/>
              </w:rPr>
              <w:t>members of the IEA Executive Committee</w:t>
            </w:r>
            <w:r w:rsidRPr="00507002">
              <w:rPr>
                <w:rFonts w:ascii="Lato" w:hAnsi="Lato" w:cs="Calibri"/>
                <w:sz w:val="20"/>
                <w:szCs w:val="20"/>
              </w:rPr>
              <w:t xml:space="preserve">. If possible, a reduced registration fee should be available for the Council members. </w:t>
            </w:r>
          </w:p>
          <w:p w14:paraId="4E420017" w14:textId="13242037"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w:t>
            </w:r>
            <w:r w:rsidR="00CB45FD" w:rsidRPr="00507002">
              <w:rPr>
                <w:rFonts w:ascii="Lato" w:hAnsi="Lato" w:cs="Calibri"/>
                <w:sz w:val="20"/>
                <w:szCs w:val="20"/>
              </w:rPr>
              <w:t>members of the IEA Executive Committee</w:t>
            </w:r>
            <w:r w:rsidRPr="00507002">
              <w:rPr>
                <w:rFonts w:ascii="Lato" w:hAnsi="Lato" w:cs="Calibri"/>
                <w:sz w:val="20"/>
                <w:szCs w:val="20"/>
              </w:rPr>
              <w:t xml:space="preserve"> and the Council members should be invited to chair </w:t>
            </w:r>
            <w:r w:rsidR="00CB45FD" w:rsidRPr="00507002">
              <w:rPr>
                <w:rFonts w:ascii="Lato" w:hAnsi="Lato" w:cs="Calibri"/>
                <w:sz w:val="20"/>
                <w:szCs w:val="20"/>
              </w:rPr>
              <w:t xml:space="preserve">or co-chair </w:t>
            </w:r>
            <w:r w:rsidRPr="00507002">
              <w:rPr>
                <w:rFonts w:ascii="Lato" w:hAnsi="Lato" w:cs="Calibri"/>
                <w:sz w:val="20"/>
                <w:szCs w:val="20"/>
              </w:rPr>
              <w:t>technical sessions of the IEA Triennial Congress.</w:t>
            </w:r>
          </w:p>
          <w:p w14:paraId="550A442D" w14:textId="6BF4974C"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 table should be provided in the main exhibit hall or near the registration area exclusively for displaying IEA brochures, and other materials. A table should also be provided for the </w:t>
            </w:r>
            <w:r w:rsidR="00CB45FD" w:rsidRPr="00507002">
              <w:rPr>
                <w:rFonts w:ascii="Lato" w:hAnsi="Lato" w:cs="Calibri"/>
                <w:sz w:val="20"/>
                <w:szCs w:val="20"/>
              </w:rPr>
              <w:t xml:space="preserve">promotion of the </w:t>
            </w:r>
            <w:r w:rsidRPr="00507002">
              <w:rPr>
                <w:rFonts w:ascii="Lato" w:hAnsi="Lato" w:cs="Calibri"/>
                <w:sz w:val="20"/>
                <w:szCs w:val="20"/>
              </w:rPr>
              <w:t>next IEA Triennial Congress.</w:t>
            </w:r>
          </w:p>
          <w:p w14:paraId="05E659AD" w14:textId="10FD6636" w:rsidR="008C6160"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All </w:t>
            </w:r>
            <w:r w:rsidR="00CB45FD" w:rsidRPr="00507002">
              <w:rPr>
                <w:rFonts w:ascii="Lato" w:hAnsi="Lato" w:cs="Calibri"/>
                <w:sz w:val="20"/>
                <w:szCs w:val="20"/>
              </w:rPr>
              <w:t xml:space="preserve">participants </w:t>
            </w:r>
            <w:r w:rsidRPr="00507002">
              <w:rPr>
                <w:rFonts w:ascii="Lato" w:hAnsi="Lato" w:cs="Calibri"/>
                <w:sz w:val="20"/>
                <w:szCs w:val="20"/>
              </w:rPr>
              <w:t xml:space="preserve">to the IEA Triennial Congress who are members of Federated Societies should be entitled to a reduced registration fee. They should be required to </w:t>
            </w:r>
            <w:r w:rsidRPr="00507002">
              <w:rPr>
                <w:rFonts w:ascii="Lato" w:hAnsi="Lato" w:cs="Calibri"/>
                <w:sz w:val="20"/>
                <w:szCs w:val="20"/>
              </w:rPr>
              <w:lastRenderedPageBreak/>
              <w:t>identify their affiliation to verify their eligibility for the reduced fee.</w:t>
            </w:r>
          </w:p>
          <w:p w14:paraId="710B07D4" w14:textId="77777777" w:rsidR="00CB45FD" w:rsidRPr="00507002" w:rsidRDefault="00CB45FD"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The IEA has arrangements with sustaining members to provide free registration for up to three delegates per sustaining member, dependent on membership levels. Additionally, the more generous sustaining members have the right to free exhibition space. Details can be provided by the Secretary General. These provisions need to be included in the congress budget.</w:t>
            </w:r>
          </w:p>
        </w:tc>
      </w:tr>
    </w:tbl>
    <w:p w14:paraId="3C6A9D1C" w14:textId="77777777" w:rsidR="00116388" w:rsidRPr="00507002" w:rsidRDefault="00116388" w:rsidP="00517423">
      <w:pPr>
        <w:rPr>
          <w:rFonts w:ascii="Lato" w:hAnsi="Lato" w:cs="Calibri"/>
          <w:sz w:val="20"/>
          <w:szCs w:val="20"/>
        </w:rPr>
      </w:pPr>
    </w:p>
    <w:p w14:paraId="4251327E" w14:textId="77777777" w:rsidR="00517423" w:rsidRPr="00507002" w:rsidRDefault="00517423">
      <w:pPr>
        <w:spacing w:beforeLines="50" w:before="120" w:afterLines="50" w:after="120" w:line="240" w:lineRule="auto"/>
        <w:rPr>
          <w:rFonts w:ascii="Lato" w:hAnsi="Lato" w:cs="Calibri"/>
          <w:sz w:val="20"/>
          <w:szCs w:val="20"/>
        </w:rPr>
      </w:pPr>
    </w:p>
    <w:sectPr w:rsidR="00517423" w:rsidRPr="00507002" w:rsidSect="008D13A3">
      <w:headerReference w:type="default" r:id="rId8"/>
      <w:footerReference w:type="default" r:id="rId9"/>
      <w:headerReference w:type="first" r:id="rId10"/>
      <w:pgSz w:w="12240" w:h="15840"/>
      <w:pgMar w:top="1440" w:right="1440" w:bottom="1440" w:left="1440" w:header="21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DCAEF" w14:textId="77777777" w:rsidR="008D13A3" w:rsidRDefault="008D13A3" w:rsidP="00D06051">
      <w:pPr>
        <w:spacing w:after="0" w:line="240" w:lineRule="auto"/>
      </w:pPr>
      <w:r>
        <w:separator/>
      </w:r>
    </w:p>
  </w:endnote>
  <w:endnote w:type="continuationSeparator" w:id="0">
    <w:p w14:paraId="34B86632" w14:textId="77777777" w:rsidR="008D13A3" w:rsidRDefault="008D13A3"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Lato">
    <w:altName w:val="Lato"/>
    <w:panose1 w:val="020F0502020204030203"/>
    <w:charset w:val="4D"/>
    <w:family w:val="swiss"/>
    <w:pitch w:val="variable"/>
    <w:sig w:usb0="800000AF" w:usb1="4000604A" w:usb2="00000000" w:usb3="00000000" w:csb0="00000093"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628"/>
      <w:gridCol w:w="3845"/>
    </w:tblGrid>
    <w:tr w:rsidR="00507002" w:rsidRPr="00507002" w14:paraId="0C3C1961" w14:textId="77777777" w:rsidTr="00962267">
      <w:tc>
        <w:tcPr>
          <w:tcW w:w="2943" w:type="dxa"/>
          <w:shd w:val="clear" w:color="auto" w:fill="auto"/>
        </w:tcPr>
        <w:p w14:paraId="50F00D5F" w14:textId="77777777" w:rsidR="0027239B" w:rsidRPr="00507002" w:rsidRDefault="0027239B" w:rsidP="00084F66">
          <w:pPr>
            <w:pStyle w:val="Footer"/>
            <w:rPr>
              <w:rFonts w:ascii="Lato" w:hAnsi="Lato"/>
              <w:i/>
              <w:iCs/>
              <w:highlight w:val="yellow"/>
            </w:rPr>
          </w:pPr>
          <w:r w:rsidRPr="00507002">
            <w:rPr>
              <w:rFonts w:ascii="Lato" w:hAnsi="Lato"/>
              <w:i/>
              <w:iCs/>
            </w:rPr>
            <w:t xml:space="preserve">Date Approved: </w:t>
          </w:r>
          <w:r w:rsidR="00084F66" w:rsidRPr="00507002">
            <w:rPr>
              <w:rFonts w:ascii="Lato" w:hAnsi="Lato"/>
              <w:i/>
              <w:iCs/>
            </w:rPr>
            <w:t>20</w:t>
          </w:r>
          <w:r w:rsidR="00D84630" w:rsidRPr="00507002">
            <w:rPr>
              <w:rFonts w:ascii="Lato" w:hAnsi="Lato"/>
              <w:i/>
              <w:iCs/>
            </w:rPr>
            <w:t>18</w:t>
          </w:r>
          <w:r w:rsidR="00084F66" w:rsidRPr="00507002">
            <w:rPr>
              <w:rFonts w:ascii="Lato" w:hAnsi="Lato"/>
              <w:i/>
              <w:iCs/>
            </w:rPr>
            <w:t>-0</w:t>
          </w:r>
          <w:r w:rsidR="00F163A3" w:rsidRPr="00507002">
            <w:rPr>
              <w:rFonts w:ascii="Lato" w:hAnsi="Lato"/>
              <w:i/>
              <w:iCs/>
            </w:rPr>
            <w:t>8</w:t>
          </w:r>
          <w:r w:rsidR="00084F66" w:rsidRPr="00507002">
            <w:rPr>
              <w:rFonts w:ascii="Lato" w:hAnsi="Lato"/>
              <w:i/>
              <w:iCs/>
            </w:rPr>
            <w:t>-</w:t>
          </w:r>
          <w:r w:rsidR="00D84630" w:rsidRPr="00507002">
            <w:rPr>
              <w:rFonts w:ascii="Lato" w:hAnsi="Lato"/>
              <w:i/>
              <w:iCs/>
            </w:rPr>
            <w:t>25</w:t>
          </w:r>
        </w:p>
      </w:tc>
      <w:tc>
        <w:tcPr>
          <w:tcW w:w="2694" w:type="dxa"/>
          <w:shd w:val="clear" w:color="auto" w:fill="auto"/>
        </w:tcPr>
        <w:p w14:paraId="243DC3D0" w14:textId="7460EB91" w:rsidR="0027239B" w:rsidRPr="00507002" w:rsidRDefault="0027239B" w:rsidP="00084F66">
          <w:pPr>
            <w:pStyle w:val="Footer"/>
            <w:rPr>
              <w:rFonts w:ascii="Lato" w:hAnsi="Lato"/>
              <w:i/>
              <w:iCs/>
              <w:highlight w:val="yellow"/>
            </w:rPr>
          </w:pPr>
          <w:r w:rsidRPr="00507002">
            <w:rPr>
              <w:rFonts w:ascii="Lato" w:hAnsi="Lato"/>
              <w:i/>
              <w:iCs/>
            </w:rPr>
            <w:t xml:space="preserve">Review Date: </w:t>
          </w:r>
          <w:r w:rsidR="00507002" w:rsidRPr="00507002">
            <w:rPr>
              <w:rFonts w:ascii="Lato" w:hAnsi="Lato"/>
              <w:i/>
              <w:iCs/>
            </w:rPr>
            <w:t>2024-02-16 online vote</w:t>
          </w:r>
        </w:p>
      </w:tc>
      <w:tc>
        <w:tcPr>
          <w:tcW w:w="3939" w:type="dxa"/>
          <w:shd w:val="clear" w:color="auto" w:fill="auto"/>
        </w:tcPr>
        <w:p w14:paraId="708DD548" w14:textId="13C0EE8D" w:rsidR="0027239B" w:rsidRPr="00507002" w:rsidRDefault="0027239B" w:rsidP="00FB6EB0">
          <w:pPr>
            <w:pStyle w:val="Footer"/>
            <w:rPr>
              <w:rFonts w:ascii="Lato" w:hAnsi="Lato"/>
              <w:i/>
              <w:iCs/>
            </w:rPr>
          </w:pPr>
          <w:r w:rsidRPr="00507002">
            <w:rPr>
              <w:rFonts w:ascii="Lato" w:hAnsi="Lato"/>
              <w:i/>
              <w:iCs/>
            </w:rPr>
            <w:t>Responsible:</w:t>
          </w:r>
          <w:r w:rsidR="00B11D68" w:rsidRPr="00507002">
            <w:rPr>
              <w:rFonts w:ascii="Lato" w:hAnsi="Lato"/>
              <w:i/>
              <w:iCs/>
            </w:rPr>
            <w:t xml:space="preserve"> </w:t>
          </w:r>
          <w:r w:rsidR="00915206">
            <w:rPr>
              <w:rFonts w:ascii="Lato" w:hAnsi="Lato"/>
              <w:i/>
              <w:iCs/>
            </w:rPr>
            <w:t>DP Chair</w:t>
          </w:r>
        </w:p>
      </w:tc>
    </w:tr>
  </w:tbl>
  <w:p w14:paraId="78A65934" w14:textId="77777777" w:rsidR="0027239B" w:rsidRPr="00507002"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3A092" w14:textId="77777777" w:rsidR="008D13A3" w:rsidRDefault="008D13A3" w:rsidP="00D06051">
      <w:pPr>
        <w:spacing w:after="0" w:line="240" w:lineRule="auto"/>
      </w:pPr>
      <w:r>
        <w:separator/>
      </w:r>
    </w:p>
  </w:footnote>
  <w:footnote w:type="continuationSeparator" w:id="0">
    <w:p w14:paraId="65D1D360" w14:textId="77777777" w:rsidR="008D13A3" w:rsidRDefault="008D13A3"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040"/>
      <w:gridCol w:w="3035"/>
    </w:tblGrid>
    <w:tr w:rsidR="00EC007F" w:rsidRPr="00507002" w14:paraId="627640BA" w14:textId="77777777" w:rsidTr="00EC007F">
      <w:trPr>
        <w:trHeight w:val="1560"/>
      </w:trPr>
      <w:tc>
        <w:tcPr>
          <w:tcW w:w="3285" w:type="dxa"/>
          <w:tcBorders>
            <w:top w:val="nil"/>
            <w:left w:val="nil"/>
            <w:right w:val="nil"/>
          </w:tcBorders>
          <w:shd w:val="clear" w:color="auto" w:fill="auto"/>
        </w:tcPr>
        <w:p w14:paraId="5BF71C0E" w14:textId="29DCA43C" w:rsidR="00D06051" w:rsidRPr="00507002" w:rsidRDefault="00507002" w:rsidP="00D06051">
          <w:pPr>
            <w:pStyle w:val="Header"/>
            <w:rPr>
              <w:rFonts w:ascii="Lato" w:hAnsi="Lato"/>
            </w:rPr>
          </w:pPr>
          <w:r>
            <w:rPr>
              <w:rFonts w:ascii="Lato" w:hAnsi="Lato"/>
              <w:noProof/>
            </w:rPr>
            <w:drawing>
              <wp:anchor distT="0" distB="0" distL="114300" distR="114300" simplePos="0" relativeHeight="251658240" behindDoc="0" locked="0" layoutInCell="1" allowOverlap="1" wp14:anchorId="10956100" wp14:editId="14BFE751">
                <wp:simplePos x="0" y="0"/>
                <wp:positionH relativeFrom="column">
                  <wp:posOffset>3175</wp:posOffset>
                </wp:positionH>
                <wp:positionV relativeFrom="paragraph">
                  <wp:posOffset>88232</wp:posOffset>
                </wp:positionV>
                <wp:extent cx="1949116" cy="831623"/>
                <wp:effectExtent l="0" t="0" r="0" b="0"/>
                <wp:wrapSquare wrapText="bothSides"/>
                <wp:docPr id="1414166535"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35" name="Picture 2"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49116" cy="831623"/>
                        </a:xfrm>
                        <a:prstGeom prst="rect">
                          <a:avLst/>
                        </a:prstGeom>
                      </pic:spPr>
                    </pic:pic>
                  </a:graphicData>
                </a:graphic>
                <wp14:sizeRelH relativeFrom="page">
                  <wp14:pctWidth>0</wp14:pctWidth>
                </wp14:sizeRelH>
                <wp14:sizeRelV relativeFrom="page">
                  <wp14:pctHeight>0</wp14:pctHeight>
                </wp14:sizeRelV>
              </wp:anchor>
            </w:drawing>
          </w:r>
        </w:p>
      </w:tc>
      <w:tc>
        <w:tcPr>
          <w:tcW w:w="3040" w:type="dxa"/>
          <w:tcBorders>
            <w:top w:val="nil"/>
            <w:left w:val="nil"/>
            <w:right w:val="nil"/>
          </w:tcBorders>
          <w:shd w:val="clear" w:color="auto" w:fill="auto"/>
        </w:tcPr>
        <w:p w14:paraId="31FC1C01" w14:textId="55D2F202" w:rsidR="00D06051" w:rsidRPr="00507002" w:rsidRDefault="00D06051" w:rsidP="00962267">
          <w:pPr>
            <w:pStyle w:val="Header"/>
            <w:jc w:val="center"/>
            <w:rPr>
              <w:rFonts w:ascii="Lato" w:hAnsi="Lato"/>
              <w:b/>
            </w:rPr>
          </w:pPr>
          <w:r w:rsidRPr="00507002">
            <w:rPr>
              <w:rFonts w:ascii="Lato" w:hAnsi="Lato"/>
              <w:b/>
            </w:rPr>
            <w:t>Operating Procedure</w:t>
          </w:r>
        </w:p>
        <w:p w14:paraId="2FCB2F33" w14:textId="52626782" w:rsidR="00D06051" w:rsidRPr="00507002" w:rsidRDefault="00EC007F" w:rsidP="00962267">
          <w:pPr>
            <w:pStyle w:val="Header"/>
            <w:jc w:val="center"/>
            <w:rPr>
              <w:rFonts w:ascii="Lato" w:hAnsi="Lato"/>
              <w:b/>
            </w:rPr>
          </w:pPr>
          <w:r w:rsidRPr="00EC007F">
            <w:rPr>
              <w:rFonts w:ascii="Lato" w:hAnsi="Lato"/>
              <w:b/>
            </w:rPr>
            <w:t>IEA Triennial Congress</w:t>
          </w:r>
        </w:p>
      </w:tc>
      <w:tc>
        <w:tcPr>
          <w:tcW w:w="3035" w:type="dxa"/>
          <w:tcBorders>
            <w:top w:val="nil"/>
            <w:left w:val="nil"/>
            <w:right w:val="nil"/>
          </w:tcBorders>
          <w:shd w:val="clear" w:color="auto" w:fill="auto"/>
        </w:tcPr>
        <w:p w14:paraId="15C93155" w14:textId="77777777" w:rsidR="00D06051" w:rsidRPr="00507002" w:rsidRDefault="00D06051" w:rsidP="00962267">
          <w:pPr>
            <w:pStyle w:val="Header"/>
            <w:jc w:val="right"/>
            <w:rPr>
              <w:rFonts w:ascii="Lato" w:hAnsi="Lato"/>
            </w:rPr>
          </w:pPr>
          <w:r w:rsidRPr="00507002">
            <w:rPr>
              <w:rFonts w:ascii="Lato" w:hAnsi="Lato"/>
            </w:rPr>
            <w:t xml:space="preserve">Page </w:t>
          </w:r>
          <w:r w:rsidRPr="00507002">
            <w:rPr>
              <w:rFonts w:ascii="Lato" w:hAnsi="Lato"/>
              <w:b/>
            </w:rPr>
            <w:fldChar w:fldCharType="begin"/>
          </w:r>
          <w:r w:rsidRPr="00507002">
            <w:rPr>
              <w:rFonts w:ascii="Lato" w:hAnsi="Lato"/>
              <w:b/>
            </w:rPr>
            <w:instrText xml:space="preserve"> PAGE  \* Arabic  \* MERGEFORMAT </w:instrText>
          </w:r>
          <w:r w:rsidRPr="00507002">
            <w:rPr>
              <w:rFonts w:ascii="Lato" w:hAnsi="Lato"/>
              <w:b/>
            </w:rPr>
            <w:fldChar w:fldCharType="separate"/>
          </w:r>
          <w:r w:rsidR="00B003A7" w:rsidRPr="00507002">
            <w:rPr>
              <w:rFonts w:ascii="Lato" w:hAnsi="Lato"/>
              <w:b/>
              <w:noProof/>
            </w:rPr>
            <w:t>8</w:t>
          </w:r>
          <w:r w:rsidRPr="00507002">
            <w:rPr>
              <w:rFonts w:ascii="Lato" w:hAnsi="Lato"/>
              <w:b/>
            </w:rPr>
            <w:fldChar w:fldCharType="end"/>
          </w:r>
          <w:r w:rsidRPr="00507002">
            <w:rPr>
              <w:rFonts w:ascii="Lato" w:hAnsi="Lato"/>
            </w:rPr>
            <w:t xml:space="preserve"> of </w:t>
          </w:r>
          <w:r w:rsidRPr="00507002">
            <w:rPr>
              <w:rFonts w:ascii="Lato" w:hAnsi="Lato"/>
              <w:b/>
            </w:rPr>
            <w:fldChar w:fldCharType="begin"/>
          </w:r>
          <w:r w:rsidRPr="00507002">
            <w:rPr>
              <w:rFonts w:ascii="Lato" w:hAnsi="Lato"/>
              <w:b/>
            </w:rPr>
            <w:instrText xml:space="preserve"> NUMPAGES  \* Arabic  \* MERGEFORMAT </w:instrText>
          </w:r>
          <w:r w:rsidRPr="00507002">
            <w:rPr>
              <w:rFonts w:ascii="Lato" w:hAnsi="Lato"/>
              <w:b/>
            </w:rPr>
            <w:fldChar w:fldCharType="separate"/>
          </w:r>
          <w:r w:rsidR="00B003A7" w:rsidRPr="00507002">
            <w:rPr>
              <w:rFonts w:ascii="Lato" w:hAnsi="Lato"/>
              <w:b/>
              <w:noProof/>
            </w:rPr>
            <w:t>11</w:t>
          </w:r>
          <w:r w:rsidRPr="00507002">
            <w:rPr>
              <w:rFonts w:ascii="Lato" w:hAnsi="Lato"/>
              <w:b/>
            </w:rPr>
            <w:fldChar w:fldCharType="end"/>
          </w:r>
        </w:p>
      </w:tc>
    </w:tr>
  </w:tbl>
  <w:p w14:paraId="68BE5D7C" w14:textId="77777777" w:rsidR="00D06051" w:rsidRPr="00507002" w:rsidRDefault="00D06051">
    <w:pPr>
      <w:pStyle w:val="Header"/>
      <w:rPr>
        <w:rFonts w:ascii="Lato" w:hAnsi="La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040"/>
      <w:gridCol w:w="3035"/>
    </w:tblGrid>
    <w:tr w:rsidR="00EC007F" w:rsidRPr="00507002" w14:paraId="6680CCA4" w14:textId="77777777" w:rsidTr="006042CC">
      <w:trPr>
        <w:trHeight w:val="1560"/>
      </w:trPr>
      <w:tc>
        <w:tcPr>
          <w:tcW w:w="3192" w:type="dxa"/>
          <w:tcBorders>
            <w:top w:val="nil"/>
            <w:left w:val="nil"/>
            <w:right w:val="nil"/>
          </w:tcBorders>
          <w:shd w:val="clear" w:color="auto" w:fill="auto"/>
        </w:tcPr>
        <w:p w14:paraId="20762BA9" w14:textId="77777777" w:rsidR="00EC007F" w:rsidRPr="00507002" w:rsidRDefault="00EC007F" w:rsidP="00EC007F">
          <w:pPr>
            <w:pStyle w:val="Header"/>
            <w:rPr>
              <w:rFonts w:ascii="Lato" w:hAnsi="Lato"/>
            </w:rPr>
          </w:pPr>
          <w:r>
            <w:rPr>
              <w:rFonts w:ascii="Lato" w:hAnsi="Lato"/>
              <w:noProof/>
            </w:rPr>
            <w:drawing>
              <wp:anchor distT="0" distB="0" distL="114300" distR="114300" simplePos="0" relativeHeight="251660288" behindDoc="0" locked="0" layoutInCell="1" allowOverlap="1" wp14:anchorId="6567BC66" wp14:editId="57B37590">
                <wp:simplePos x="0" y="0"/>
                <wp:positionH relativeFrom="column">
                  <wp:posOffset>3175</wp:posOffset>
                </wp:positionH>
                <wp:positionV relativeFrom="paragraph">
                  <wp:posOffset>88232</wp:posOffset>
                </wp:positionV>
                <wp:extent cx="1949116" cy="831623"/>
                <wp:effectExtent l="0" t="0" r="0" b="0"/>
                <wp:wrapSquare wrapText="bothSides"/>
                <wp:docPr id="787742466"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35" name="Picture 2"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49116" cy="831623"/>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7075BBE6" w14:textId="77777777" w:rsidR="00EC007F" w:rsidRPr="00507002" w:rsidRDefault="00EC007F" w:rsidP="00EC007F">
          <w:pPr>
            <w:pStyle w:val="Header"/>
            <w:jc w:val="center"/>
            <w:rPr>
              <w:rFonts w:ascii="Lato" w:hAnsi="Lato"/>
              <w:b/>
            </w:rPr>
          </w:pPr>
          <w:r w:rsidRPr="00507002">
            <w:rPr>
              <w:rFonts w:ascii="Lato" w:hAnsi="Lato"/>
              <w:b/>
            </w:rPr>
            <w:t>Operating Procedure</w:t>
          </w:r>
        </w:p>
        <w:p w14:paraId="6FB647A9" w14:textId="77777777" w:rsidR="00EC007F" w:rsidRPr="00507002" w:rsidRDefault="00EC007F" w:rsidP="00EC007F">
          <w:pPr>
            <w:pStyle w:val="Header"/>
            <w:jc w:val="center"/>
            <w:rPr>
              <w:rFonts w:ascii="Lato" w:hAnsi="Lato"/>
              <w:b/>
            </w:rPr>
          </w:pPr>
        </w:p>
      </w:tc>
      <w:tc>
        <w:tcPr>
          <w:tcW w:w="3192" w:type="dxa"/>
          <w:tcBorders>
            <w:top w:val="nil"/>
            <w:left w:val="nil"/>
            <w:right w:val="nil"/>
          </w:tcBorders>
          <w:shd w:val="clear" w:color="auto" w:fill="auto"/>
        </w:tcPr>
        <w:p w14:paraId="3EE807D2" w14:textId="77777777" w:rsidR="00EC007F" w:rsidRPr="00507002" w:rsidRDefault="00EC007F" w:rsidP="00EC007F">
          <w:pPr>
            <w:pStyle w:val="Header"/>
            <w:jc w:val="right"/>
            <w:rPr>
              <w:rFonts w:ascii="Lato" w:hAnsi="Lato"/>
            </w:rPr>
          </w:pPr>
          <w:r w:rsidRPr="00507002">
            <w:rPr>
              <w:rFonts w:ascii="Lato" w:hAnsi="Lato"/>
            </w:rPr>
            <w:t xml:space="preserve">Page </w:t>
          </w:r>
          <w:r w:rsidRPr="00507002">
            <w:rPr>
              <w:rFonts w:ascii="Lato" w:hAnsi="Lato"/>
              <w:b/>
            </w:rPr>
            <w:fldChar w:fldCharType="begin"/>
          </w:r>
          <w:r w:rsidRPr="00507002">
            <w:rPr>
              <w:rFonts w:ascii="Lato" w:hAnsi="Lato"/>
              <w:b/>
            </w:rPr>
            <w:instrText xml:space="preserve"> PAGE  \* Arabic  \* MERGEFORMAT </w:instrText>
          </w:r>
          <w:r w:rsidRPr="00507002">
            <w:rPr>
              <w:rFonts w:ascii="Lato" w:hAnsi="Lato"/>
              <w:b/>
            </w:rPr>
            <w:fldChar w:fldCharType="separate"/>
          </w:r>
          <w:r w:rsidRPr="00507002">
            <w:rPr>
              <w:rFonts w:ascii="Lato" w:hAnsi="Lato"/>
              <w:b/>
              <w:noProof/>
            </w:rPr>
            <w:t>8</w:t>
          </w:r>
          <w:r w:rsidRPr="00507002">
            <w:rPr>
              <w:rFonts w:ascii="Lato" w:hAnsi="Lato"/>
              <w:b/>
            </w:rPr>
            <w:fldChar w:fldCharType="end"/>
          </w:r>
          <w:r w:rsidRPr="00507002">
            <w:rPr>
              <w:rFonts w:ascii="Lato" w:hAnsi="Lato"/>
            </w:rPr>
            <w:t xml:space="preserve"> of </w:t>
          </w:r>
          <w:r w:rsidRPr="00507002">
            <w:rPr>
              <w:rFonts w:ascii="Lato" w:hAnsi="Lato"/>
              <w:b/>
            </w:rPr>
            <w:fldChar w:fldCharType="begin"/>
          </w:r>
          <w:r w:rsidRPr="00507002">
            <w:rPr>
              <w:rFonts w:ascii="Lato" w:hAnsi="Lato"/>
              <w:b/>
            </w:rPr>
            <w:instrText xml:space="preserve"> NUMPAGES  \* Arabic  \* MERGEFORMAT </w:instrText>
          </w:r>
          <w:r w:rsidRPr="00507002">
            <w:rPr>
              <w:rFonts w:ascii="Lato" w:hAnsi="Lato"/>
              <w:b/>
            </w:rPr>
            <w:fldChar w:fldCharType="separate"/>
          </w:r>
          <w:r w:rsidRPr="00507002">
            <w:rPr>
              <w:rFonts w:ascii="Lato" w:hAnsi="Lato"/>
              <w:b/>
              <w:noProof/>
            </w:rPr>
            <w:t>11</w:t>
          </w:r>
          <w:r w:rsidRPr="00507002">
            <w:rPr>
              <w:rFonts w:ascii="Lato" w:hAnsi="Lato"/>
              <w:b/>
            </w:rPr>
            <w:fldChar w:fldCharType="end"/>
          </w:r>
        </w:p>
      </w:tc>
    </w:tr>
    <w:tr w:rsidR="00EC007F" w:rsidRPr="00EC007F" w14:paraId="4DAF9EB1" w14:textId="77777777" w:rsidTr="006042CC">
      <w:tc>
        <w:tcPr>
          <w:tcW w:w="3192" w:type="dxa"/>
          <w:shd w:val="clear" w:color="auto" w:fill="auto"/>
        </w:tcPr>
        <w:p w14:paraId="7637A91C" w14:textId="77777777" w:rsidR="00EC007F" w:rsidRPr="00EC007F" w:rsidRDefault="00EC007F" w:rsidP="00EC007F">
          <w:pPr>
            <w:pStyle w:val="Header"/>
            <w:rPr>
              <w:rFonts w:ascii="Lato" w:hAnsi="Lato"/>
            </w:rPr>
          </w:pPr>
          <w:r w:rsidRPr="00EC007F">
            <w:rPr>
              <w:rFonts w:ascii="Lato" w:hAnsi="Lato"/>
            </w:rPr>
            <w:t>Number:08</w:t>
          </w:r>
        </w:p>
        <w:p w14:paraId="505F88D6" w14:textId="77777777" w:rsidR="00EC007F" w:rsidRPr="00EC007F" w:rsidRDefault="00EC007F" w:rsidP="00EC007F">
          <w:pPr>
            <w:pStyle w:val="Header"/>
            <w:rPr>
              <w:rFonts w:ascii="Lato" w:hAnsi="Lato"/>
              <w:noProof/>
              <w:lang w:eastAsia="en-CA"/>
            </w:rPr>
          </w:pPr>
        </w:p>
      </w:tc>
      <w:tc>
        <w:tcPr>
          <w:tcW w:w="3192" w:type="dxa"/>
          <w:shd w:val="clear" w:color="auto" w:fill="auto"/>
        </w:tcPr>
        <w:p w14:paraId="7C1168B5" w14:textId="77777777" w:rsidR="00EC007F" w:rsidRPr="00EC007F" w:rsidRDefault="00EC007F" w:rsidP="00EC007F">
          <w:pPr>
            <w:pStyle w:val="Header"/>
            <w:jc w:val="center"/>
            <w:rPr>
              <w:rFonts w:ascii="Lato" w:hAnsi="Lato"/>
              <w:b/>
            </w:rPr>
          </w:pPr>
          <w:r w:rsidRPr="00EC007F">
            <w:rPr>
              <w:rFonts w:ascii="Lato" w:hAnsi="Lato"/>
              <w:b/>
            </w:rPr>
            <w:t>IEA Triennial Congress</w:t>
          </w:r>
        </w:p>
      </w:tc>
      <w:tc>
        <w:tcPr>
          <w:tcW w:w="3192" w:type="dxa"/>
          <w:shd w:val="clear" w:color="auto" w:fill="auto"/>
        </w:tcPr>
        <w:p w14:paraId="42EAE855" w14:textId="77777777" w:rsidR="00EC007F" w:rsidRPr="00EC007F" w:rsidRDefault="00EC007F" w:rsidP="00EC007F">
          <w:pPr>
            <w:pStyle w:val="Header"/>
            <w:rPr>
              <w:rFonts w:ascii="Lato" w:hAnsi="Lato"/>
            </w:rPr>
          </w:pPr>
          <w:r w:rsidRPr="00EC007F">
            <w:rPr>
              <w:rFonts w:ascii="Lato" w:hAnsi="Lato"/>
            </w:rPr>
            <w:t>Date approved: 2020-10-19.</w:t>
          </w:r>
        </w:p>
        <w:p w14:paraId="48DFD307" w14:textId="77777777" w:rsidR="00EC007F" w:rsidRPr="00EC007F" w:rsidRDefault="00EC007F" w:rsidP="00EC007F">
          <w:pPr>
            <w:pStyle w:val="Header"/>
            <w:rPr>
              <w:rFonts w:ascii="Lato" w:hAnsi="Lato"/>
            </w:rPr>
          </w:pPr>
          <w:r w:rsidRPr="00EC007F">
            <w:rPr>
              <w:rFonts w:ascii="Lato" w:hAnsi="Lato"/>
            </w:rPr>
            <w:t>Review accepted by online vote 2024-02-16</w:t>
          </w:r>
        </w:p>
      </w:tc>
    </w:tr>
  </w:tbl>
  <w:p w14:paraId="5EEE8916" w14:textId="77777777" w:rsidR="00EC007F" w:rsidRDefault="00EC00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3592563"/>
    <w:multiLevelType w:val="hybridMultilevel"/>
    <w:tmpl w:val="FE9C6550"/>
    <w:lvl w:ilvl="0" w:tplc="0409000B">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09D97747"/>
    <w:multiLevelType w:val="hybridMultilevel"/>
    <w:tmpl w:val="AB6869B6"/>
    <w:lvl w:ilvl="0" w:tplc="EF005542">
      <w:numFmt w:val="bullet"/>
      <w:lvlText w:val="-"/>
      <w:lvlJc w:val="left"/>
      <w:pPr>
        <w:ind w:left="420" w:hanging="420"/>
      </w:pPr>
      <w:rPr>
        <w:rFonts w:ascii="Arial" w:eastAsia="Times New Roman" w:hAnsi="Arial" w:cs="Arial" w:hint="default"/>
      </w:rPr>
    </w:lvl>
    <w:lvl w:ilvl="1" w:tplc="3560026A">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1832EC"/>
    <w:multiLevelType w:val="hybridMultilevel"/>
    <w:tmpl w:val="95BA75D8"/>
    <w:lvl w:ilvl="0" w:tplc="3CA4DB46">
      <w:start w:val="1"/>
      <w:numFmt w:val="decimal"/>
      <w:lvlText w:val="%1."/>
      <w:lvlJc w:val="left"/>
      <w:pPr>
        <w:ind w:left="440" w:hanging="440"/>
      </w:pPr>
      <w:rPr>
        <w:rFonts w:ascii="Calibri" w:hAnsi="Calibri" w:cs="Times New Roman" w:hint="default"/>
        <w:b/>
        <w:color w:val="000000"/>
        <w:sz w:val="2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2E983BC2"/>
    <w:multiLevelType w:val="hybridMultilevel"/>
    <w:tmpl w:val="247ABD1E"/>
    <w:lvl w:ilvl="0" w:tplc="E2B4C168">
      <w:start w:val="1"/>
      <w:numFmt w:val="decimal"/>
      <w:lvlText w:val="%1."/>
      <w:lvlJc w:val="left"/>
      <w:pPr>
        <w:ind w:left="900" w:hanging="480"/>
      </w:pPr>
      <w:rPr>
        <w:rFonts w:ascii="Calibri" w:eastAsia="Calibri" w:hAnsi="Calibri"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3C1D67F4"/>
    <w:multiLevelType w:val="hybridMultilevel"/>
    <w:tmpl w:val="88BE8060"/>
    <w:lvl w:ilvl="0" w:tplc="00000000">
      <w:start w:val="3"/>
      <w:numFmt w:val="bullet"/>
      <w:lvlText w:val="-"/>
      <w:lvlJc w:val="left"/>
      <w:pPr>
        <w:ind w:left="1320" w:hanging="420"/>
      </w:pPr>
      <w:rPr>
        <w:rFonts w:ascii="Times New Roman" w:hAnsi="Times New Roman" w:hint="default"/>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6" w15:restartNumberingAfterBreak="0">
    <w:nsid w:val="3D2D3325"/>
    <w:multiLevelType w:val="hybridMultilevel"/>
    <w:tmpl w:val="B0E4CC6A"/>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3D9C53BB"/>
    <w:multiLevelType w:val="hybridMultilevel"/>
    <w:tmpl w:val="E30C08A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403578EF"/>
    <w:multiLevelType w:val="hybridMultilevel"/>
    <w:tmpl w:val="777C3464"/>
    <w:lvl w:ilvl="0" w:tplc="11068D62">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1813C3D"/>
    <w:multiLevelType w:val="hybridMultilevel"/>
    <w:tmpl w:val="7FD0E90E"/>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46641C9E"/>
    <w:multiLevelType w:val="hybridMultilevel"/>
    <w:tmpl w:val="2304BEE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51CE13D9"/>
    <w:multiLevelType w:val="hybridMultilevel"/>
    <w:tmpl w:val="5DA87A3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57367270"/>
    <w:multiLevelType w:val="hybridMultilevel"/>
    <w:tmpl w:val="985A43E6"/>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15:restartNumberingAfterBreak="0">
    <w:nsid w:val="59351DBD"/>
    <w:multiLevelType w:val="hybridMultilevel"/>
    <w:tmpl w:val="4F1A0D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E691CB4"/>
    <w:multiLevelType w:val="hybridMultilevel"/>
    <w:tmpl w:val="28CA262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66F222E0"/>
    <w:multiLevelType w:val="multilevel"/>
    <w:tmpl w:val="822661AC"/>
    <w:lvl w:ilvl="0">
      <w:start w:val="1"/>
      <w:numFmt w:val="decimal"/>
      <w:lvlText w:val="%1."/>
      <w:lvlJc w:val="left"/>
      <w:pPr>
        <w:ind w:left="900" w:hanging="480"/>
      </w:pPr>
      <w:rPr>
        <w:rFonts w:hint="eastAsia"/>
      </w:rPr>
    </w:lvl>
    <w:lvl w:ilvl="1">
      <w:start w:val="5"/>
      <w:numFmt w:val="decimal"/>
      <w:isLgl/>
      <w:lvlText w:val="%1.%2"/>
      <w:lvlJc w:val="left"/>
      <w:pPr>
        <w:ind w:left="880" w:hanging="460"/>
      </w:pPr>
      <w:rPr>
        <w:rFonts w:hint="default"/>
      </w:rPr>
    </w:lvl>
    <w:lvl w:ilvl="2">
      <w:start w:val="3"/>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140" w:hanging="72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500" w:hanging="108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860" w:hanging="1440"/>
      </w:pPr>
      <w:rPr>
        <w:rFonts w:hint="default"/>
      </w:rPr>
    </w:lvl>
  </w:abstractNum>
  <w:abstractNum w:abstractNumId="17" w15:restartNumberingAfterBreak="0">
    <w:nsid w:val="6C762AFD"/>
    <w:multiLevelType w:val="hybridMultilevel"/>
    <w:tmpl w:val="092E64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6F6079E0"/>
    <w:multiLevelType w:val="hybridMultilevel"/>
    <w:tmpl w:val="AD56679C"/>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DBB47E1"/>
    <w:multiLevelType w:val="hybridMultilevel"/>
    <w:tmpl w:val="3BE401F6"/>
    <w:lvl w:ilvl="0" w:tplc="1009000F">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14126830">
    <w:abstractNumId w:val="11"/>
  </w:num>
  <w:num w:numId="2" w16cid:durableId="1034961596">
    <w:abstractNumId w:val="12"/>
  </w:num>
  <w:num w:numId="3" w16cid:durableId="1847403684">
    <w:abstractNumId w:val="19"/>
  </w:num>
  <w:num w:numId="4" w16cid:durableId="1712804324">
    <w:abstractNumId w:val="17"/>
  </w:num>
  <w:num w:numId="5" w16cid:durableId="1546025471">
    <w:abstractNumId w:val="13"/>
  </w:num>
  <w:num w:numId="6" w16cid:durableId="191384221">
    <w:abstractNumId w:val="14"/>
  </w:num>
  <w:num w:numId="7" w16cid:durableId="518156720">
    <w:abstractNumId w:val="0"/>
  </w:num>
  <w:num w:numId="8" w16cid:durableId="1148209516">
    <w:abstractNumId w:val="2"/>
  </w:num>
  <w:num w:numId="9" w16cid:durableId="131942767">
    <w:abstractNumId w:val="8"/>
  </w:num>
  <w:num w:numId="10" w16cid:durableId="1559121422">
    <w:abstractNumId w:val="20"/>
  </w:num>
  <w:num w:numId="11" w16cid:durableId="1062945409">
    <w:abstractNumId w:val="6"/>
  </w:num>
  <w:num w:numId="12" w16cid:durableId="450057979">
    <w:abstractNumId w:val="15"/>
  </w:num>
  <w:num w:numId="13" w16cid:durableId="707071462">
    <w:abstractNumId w:val="10"/>
  </w:num>
  <w:num w:numId="14" w16cid:durableId="1785297314">
    <w:abstractNumId w:val="7"/>
  </w:num>
  <w:num w:numId="15" w16cid:durableId="166016801">
    <w:abstractNumId w:val="18"/>
  </w:num>
  <w:num w:numId="16" w16cid:durableId="991181040">
    <w:abstractNumId w:val="16"/>
  </w:num>
  <w:num w:numId="17" w16cid:durableId="433209308">
    <w:abstractNumId w:val="9"/>
  </w:num>
  <w:num w:numId="18" w16cid:durableId="205457968">
    <w:abstractNumId w:val="5"/>
  </w:num>
  <w:num w:numId="19" w16cid:durableId="74088181">
    <w:abstractNumId w:val="4"/>
  </w:num>
  <w:num w:numId="20" w16cid:durableId="1609044220">
    <w:abstractNumId w:val="1"/>
  </w:num>
  <w:num w:numId="21" w16cid:durableId="898637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4"/>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15D99"/>
    <w:rsid w:val="00021DDE"/>
    <w:rsid w:val="0003297F"/>
    <w:rsid w:val="00036A85"/>
    <w:rsid w:val="000406A5"/>
    <w:rsid w:val="000417C5"/>
    <w:rsid w:val="0005500C"/>
    <w:rsid w:val="00061360"/>
    <w:rsid w:val="00063DB7"/>
    <w:rsid w:val="00073D51"/>
    <w:rsid w:val="00083AFA"/>
    <w:rsid w:val="00084232"/>
    <w:rsid w:val="00084F66"/>
    <w:rsid w:val="000A5C07"/>
    <w:rsid w:val="000B0814"/>
    <w:rsid w:val="000B58A0"/>
    <w:rsid w:val="000C20C6"/>
    <w:rsid w:val="000C2931"/>
    <w:rsid w:val="000D6FF8"/>
    <w:rsid w:val="000E299D"/>
    <w:rsid w:val="000E7458"/>
    <w:rsid w:val="000F36C7"/>
    <w:rsid w:val="00101342"/>
    <w:rsid w:val="00116388"/>
    <w:rsid w:val="00120A88"/>
    <w:rsid w:val="0012280B"/>
    <w:rsid w:val="0013054A"/>
    <w:rsid w:val="00132208"/>
    <w:rsid w:val="00146D81"/>
    <w:rsid w:val="00147D3B"/>
    <w:rsid w:val="00155E0D"/>
    <w:rsid w:val="00163BB6"/>
    <w:rsid w:val="00174238"/>
    <w:rsid w:val="001744F6"/>
    <w:rsid w:val="00175FAD"/>
    <w:rsid w:val="00176473"/>
    <w:rsid w:val="001775A0"/>
    <w:rsid w:val="00180E92"/>
    <w:rsid w:val="001826C2"/>
    <w:rsid w:val="00183EF0"/>
    <w:rsid w:val="00185023"/>
    <w:rsid w:val="00185782"/>
    <w:rsid w:val="001A3BE3"/>
    <w:rsid w:val="001A52D8"/>
    <w:rsid w:val="001B5916"/>
    <w:rsid w:val="001B5BFB"/>
    <w:rsid w:val="001D0C1A"/>
    <w:rsid w:val="001F33EC"/>
    <w:rsid w:val="001F74BB"/>
    <w:rsid w:val="00211B45"/>
    <w:rsid w:val="00224BC9"/>
    <w:rsid w:val="0022799C"/>
    <w:rsid w:val="00250697"/>
    <w:rsid w:val="00272310"/>
    <w:rsid w:val="0027239B"/>
    <w:rsid w:val="002921FC"/>
    <w:rsid w:val="002A1E2B"/>
    <w:rsid w:val="002B0E4E"/>
    <w:rsid w:val="002D6A43"/>
    <w:rsid w:val="002E48D4"/>
    <w:rsid w:val="00300DA6"/>
    <w:rsid w:val="00301799"/>
    <w:rsid w:val="00316D11"/>
    <w:rsid w:val="003238E4"/>
    <w:rsid w:val="003271D9"/>
    <w:rsid w:val="00331C6D"/>
    <w:rsid w:val="00333643"/>
    <w:rsid w:val="00335BB6"/>
    <w:rsid w:val="00336F2A"/>
    <w:rsid w:val="00341075"/>
    <w:rsid w:val="00346E72"/>
    <w:rsid w:val="00355214"/>
    <w:rsid w:val="00366DC5"/>
    <w:rsid w:val="00376CAF"/>
    <w:rsid w:val="00380483"/>
    <w:rsid w:val="00380D73"/>
    <w:rsid w:val="00394838"/>
    <w:rsid w:val="003959BA"/>
    <w:rsid w:val="00397E44"/>
    <w:rsid w:val="003A5BF1"/>
    <w:rsid w:val="003A7F0E"/>
    <w:rsid w:val="003C703D"/>
    <w:rsid w:val="003D05E1"/>
    <w:rsid w:val="003D0EEA"/>
    <w:rsid w:val="003E0E28"/>
    <w:rsid w:val="003E3988"/>
    <w:rsid w:val="003F39FB"/>
    <w:rsid w:val="003F5832"/>
    <w:rsid w:val="003F73A2"/>
    <w:rsid w:val="00416BA4"/>
    <w:rsid w:val="0042078B"/>
    <w:rsid w:val="00423550"/>
    <w:rsid w:val="00427150"/>
    <w:rsid w:val="00427B1E"/>
    <w:rsid w:val="00434813"/>
    <w:rsid w:val="00435B81"/>
    <w:rsid w:val="00437F13"/>
    <w:rsid w:val="00446339"/>
    <w:rsid w:val="00453931"/>
    <w:rsid w:val="00462D88"/>
    <w:rsid w:val="004709D0"/>
    <w:rsid w:val="004865D4"/>
    <w:rsid w:val="004957D0"/>
    <w:rsid w:val="004A67D2"/>
    <w:rsid w:val="004A7C06"/>
    <w:rsid w:val="004B76ED"/>
    <w:rsid w:val="004B78D5"/>
    <w:rsid w:val="004B7A4B"/>
    <w:rsid w:val="004C1E15"/>
    <w:rsid w:val="004F52B2"/>
    <w:rsid w:val="005006AF"/>
    <w:rsid w:val="00507002"/>
    <w:rsid w:val="00517423"/>
    <w:rsid w:val="00526291"/>
    <w:rsid w:val="00536957"/>
    <w:rsid w:val="005418BF"/>
    <w:rsid w:val="00546BA4"/>
    <w:rsid w:val="00560632"/>
    <w:rsid w:val="005707D8"/>
    <w:rsid w:val="00570DE1"/>
    <w:rsid w:val="00594081"/>
    <w:rsid w:val="005A699B"/>
    <w:rsid w:val="005B2183"/>
    <w:rsid w:val="005B2FEC"/>
    <w:rsid w:val="005B6E4F"/>
    <w:rsid w:val="005C7B69"/>
    <w:rsid w:val="005D55D9"/>
    <w:rsid w:val="005E3128"/>
    <w:rsid w:val="005F06C8"/>
    <w:rsid w:val="005F5DAD"/>
    <w:rsid w:val="005F5E1D"/>
    <w:rsid w:val="005F7562"/>
    <w:rsid w:val="005F7F74"/>
    <w:rsid w:val="0062323B"/>
    <w:rsid w:val="00641C38"/>
    <w:rsid w:val="0066640B"/>
    <w:rsid w:val="006703B8"/>
    <w:rsid w:val="0068122A"/>
    <w:rsid w:val="00690A5E"/>
    <w:rsid w:val="006A00FC"/>
    <w:rsid w:val="006C3195"/>
    <w:rsid w:val="006D26FA"/>
    <w:rsid w:val="006E5609"/>
    <w:rsid w:val="006E5D70"/>
    <w:rsid w:val="007130AA"/>
    <w:rsid w:val="0073528B"/>
    <w:rsid w:val="00751567"/>
    <w:rsid w:val="007528E3"/>
    <w:rsid w:val="00764BA5"/>
    <w:rsid w:val="0077621E"/>
    <w:rsid w:val="007813D5"/>
    <w:rsid w:val="007B0EFC"/>
    <w:rsid w:val="007B1872"/>
    <w:rsid w:val="007B6162"/>
    <w:rsid w:val="007B6560"/>
    <w:rsid w:val="007F20C6"/>
    <w:rsid w:val="007F7DF8"/>
    <w:rsid w:val="00802970"/>
    <w:rsid w:val="00804753"/>
    <w:rsid w:val="00806CB0"/>
    <w:rsid w:val="0081023A"/>
    <w:rsid w:val="00820701"/>
    <w:rsid w:val="00820871"/>
    <w:rsid w:val="00823A07"/>
    <w:rsid w:val="00823D38"/>
    <w:rsid w:val="00832690"/>
    <w:rsid w:val="00834858"/>
    <w:rsid w:val="008356A6"/>
    <w:rsid w:val="008365CF"/>
    <w:rsid w:val="00837661"/>
    <w:rsid w:val="008431C5"/>
    <w:rsid w:val="00860A21"/>
    <w:rsid w:val="00865B86"/>
    <w:rsid w:val="00870561"/>
    <w:rsid w:val="008739EB"/>
    <w:rsid w:val="00875BC0"/>
    <w:rsid w:val="008864C3"/>
    <w:rsid w:val="00894E88"/>
    <w:rsid w:val="008C6160"/>
    <w:rsid w:val="008D13A3"/>
    <w:rsid w:val="008D3DA6"/>
    <w:rsid w:val="00915206"/>
    <w:rsid w:val="009155F4"/>
    <w:rsid w:val="009211AC"/>
    <w:rsid w:val="00961D28"/>
    <w:rsid w:val="00962267"/>
    <w:rsid w:val="00995FB6"/>
    <w:rsid w:val="009A4DD2"/>
    <w:rsid w:val="009A6F92"/>
    <w:rsid w:val="009D49C0"/>
    <w:rsid w:val="009F2AF7"/>
    <w:rsid w:val="009F686F"/>
    <w:rsid w:val="009F6B3C"/>
    <w:rsid w:val="00A13B62"/>
    <w:rsid w:val="00A25879"/>
    <w:rsid w:val="00A3358A"/>
    <w:rsid w:val="00A40BBA"/>
    <w:rsid w:val="00A41ACF"/>
    <w:rsid w:val="00A4273E"/>
    <w:rsid w:val="00A462BF"/>
    <w:rsid w:val="00A4674C"/>
    <w:rsid w:val="00A52DA2"/>
    <w:rsid w:val="00A56EE7"/>
    <w:rsid w:val="00A608FF"/>
    <w:rsid w:val="00A611BC"/>
    <w:rsid w:val="00A61316"/>
    <w:rsid w:val="00A71675"/>
    <w:rsid w:val="00A72754"/>
    <w:rsid w:val="00A861A2"/>
    <w:rsid w:val="00A96376"/>
    <w:rsid w:val="00AC6B9F"/>
    <w:rsid w:val="00AD05CC"/>
    <w:rsid w:val="00AD6C72"/>
    <w:rsid w:val="00AF59CE"/>
    <w:rsid w:val="00B003A7"/>
    <w:rsid w:val="00B017BB"/>
    <w:rsid w:val="00B030BC"/>
    <w:rsid w:val="00B11D68"/>
    <w:rsid w:val="00B17CDC"/>
    <w:rsid w:val="00B226B6"/>
    <w:rsid w:val="00B22DB7"/>
    <w:rsid w:val="00B26331"/>
    <w:rsid w:val="00B4539B"/>
    <w:rsid w:val="00B53A13"/>
    <w:rsid w:val="00B61927"/>
    <w:rsid w:val="00B66B54"/>
    <w:rsid w:val="00B70A1E"/>
    <w:rsid w:val="00B719D1"/>
    <w:rsid w:val="00B76744"/>
    <w:rsid w:val="00B81EF3"/>
    <w:rsid w:val="00B82E88"/>
    <w:rsid w:val="00B83CE9"/>
    <w:rsid w:val="00B963EB"/>
    <w:rsid w:val="00BB05A0"/>
    <w:rsid w:val="00BB37B1"/>
    <w:rsid w:val="00BC1FD1"/>
    <w:rsid w:val="00BC29E7"/>
    <w:rsid w:val="00BE4E36"/>
    <w:rsid w:val="00BE58C8"/>
    <w:rsid w:val="00BF3DA6"/>
    <w:rsid w:val="00BF4ADC"/>
    <w:rsid w:val="00BF680B"/>
    <w:rsid w:val="00C00C7A"/>
    <w:rsid w:val="00C06A5A"/>
    <w:rsid w:val="00C61C54"/>
    <w:rsid w:val="00C6210C"/>
    <w:rsid w:val="00C76D9D"/>
    <w:rsid w:val="00C869A2"/>
    <w:rsid w:val="00C8777B"/>
    <w:rsid w:val="00C90203"/>
    <w:rsid w:val="00C941C0"/>
    <w:rsid w:val="00CB2B3E"/>
    <w:rsid w:val="00CB45FD"/>
    <w:rsid w:val="00CB7502"/>
    <w:rsid w:val="00CF0E6C"/>
    <w:rsid w:val="00CF7494"/>
    <w:rsid w:val="00D06051"/>
    <w:rsid w:val="00D06984"/>
    <w:rsid w:val="00D1209D"/>
    <w:rsid w:val="00D122F3"/>
    <w:rsid w:val="00D12922"/>
    <w:rsid w:val="00D13D9C"/>
    <w:rsid w:val="00D14E5C"/>
    <w:rsid w:val="00D20DEE"/>
    <w:rsid w:val="00D23A0F"/>
    <w:rsid w:val="00D44F81"/>
    <w:rsid w:val="00D518D0"/>
    <w:rsid w:val="00D67AFC"/>
    <w:rsid w:val="00D7002B"/>
    <w:rsid w:val="00D76A58"/>
    <w:rsid w:val="00D82331"/>
    <w:rsid w:val="00D84630"/>
    <w:rsid w:val="00D84AFF"/>
    <w:rsid w:val="00D92391"/>
    <w:rsid w:val="00D95CD7"/>
    <w:rsid w:val="00DA39A2"/>
    <w:rsid w:val="00DA7306"/>
    <w:rsid w:val="00DB352C"/>
    <w:rsid w:val="00DC6DA9"/>
    <w:rsid w:val="00DD6DA1"/>
    <w:rsid w:val="00DE009F"/>
    <w:rsid w:val="00DE76EE"/>
    <w:rsid w:val="00DF3652"/>
    <w:rsid w:val="00DF5A2C"/>
    <w:rsid w:val="00E00EBB"/>
    <w:rsid w:val="00E03FE4"/>
    <w:rsid w:val="00E045C9"/>
    <w:rsid w:val="00E15142"/>
    <w:rsid w:val="00E20C4A"/>
    <w:rsid w:val="00E213D9"/>
    <w:rsid w:val="00E36669"/>
    <w:rsid w:val="00E37D12"/>
    <w:rsid w:val="00E4012C"/>
    <w:rsid w:val="00E51433"/>
    <w:rsid w:val="00E56374"/>
    <w:rsid w:val="00E579D7"/>
    <w:rsid w:val="00E631E8"/>
    <w:rsid w:val="00E72DAB"/>
    <w:rsid w:val="00E8772A"/>
    <w:rsid w:val="00E94F27"/>
    <w:rsid w:val="00EA158E"/>
    <w:rsid w:val="00EA7A92"/>
    <w:rsid w:val="00EC007F"/>
    <w:rsid w:val="00ED6BC2"/>
    <w:rsid w:val="00EF46B2"/>
    <w:rsid w:val="00EF7164"/>
    <w:rsid w:val="00F02ACA"/>
    <w:rsid w:val="00F163A3"/>
    <w:rsid w:val="00F16A08"/>
    <w:rsid w:val="00F333CE"/>
    <w:rsid w:val="00F3437E"/>
    <w:rsid w:val="00F52703"/>
    <w:rsid w:val="00F52792"/>
    <w:rsid w:val="00F562CA"/>
    <w:rsid w:val="00F84550"/>
    <w:rsid w:val="00F96DEE"/>
    <w:rsid w:val="00FB6EB0"/>
    <w:rsid w:val="00FF292C"/>
    <w:rsid w:val="00FF2E83"/>
    <w:rsid w:val="00FF4371"/>
    <w:rsid w:val="00FF5C3D"/>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D10CF3"/>
  <w15:docId w15:val="{35B1B73A-C816-094D-9395-AD740739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Times New Roman"/>
        <w:lang w:val="en-C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6051"/>
    <w:rPr>
      <w:rFonts w:ascii="Tahoma" w:hAnsi="Tahoma" w:cs="Tahoma"/>
      <w:sz w:val="16"/>
      <w:szCs w:val="16"/>
    </w:rPr>
  </w:style>
  <w:style w:type="table" w:styleId="TableGrid">
    <w:name w:val="Table Grid"/>
    <w:basedOn w:val="TableNormal"/>
    <w:uiPriority w:val="59"/>
    <w:rsid w:val="00D0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sz w:val="20"/>
      <w:szCs w:val="20"/>
      <w:lang w:val="en-US"/>
    </w:rPr>
  </w:style>
  <w:style w:type="character" w:customStyle="1" w:styleId="CommentTextChar">
    <w:name w:val="Comment Text Char"/>
    <w:link w:val="CommentText"/>
    <w:uiPriority w:val="99"/>
    <w:semiHidden/>
    <w:rsid w:val="00D84AFF"/>
    <w:rPr>
      <w:rFonts w:ascii="LastResort" w:eastAsia="PMingLiU" w:hAnsi="LastResor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02ACA"/>
    <w:pPr>
      <w:spacing w:after="200" w:line="276" w:lineRule="auto"/>
    </w:pPr>
    <w:rPr>
      <w:rFonts w:ascii="Calibri" w:eastAsia="Calibri" w:hAnsi="Calibri"/>
      <w:b/>
      <w:bCs/>
      <w:lang w:val="en-CA"/>
    </w:rPr>
  </w:style>
  <w:style w:type="character" w:customStyle="1" w:styleId="CommentSubjectChar">
    <w:name w:val="Comment Subject Char"/>
    <w:link w:val="CommentSubject"/>
    <w:uiPriority w:val="99"/>
    <w:semiHidden/>
    <w:rsid w:val="00F02ACA"/>
    <w:rPr>
      <w:rFonts w:ascii="LastResort" w:eastAsia="PMingLiU" w:hAnsi="LastResort" w:cs="Times New Roman"/>
      <w:b/>
      <w:bCs/>
      <w:sz w:val="20"/>
      <w:szCs w:val="20"/>
      <w:lang w:val="en-CA" w:eastAsia="en-US"/>
    </w:rPr>
  </w:style>
  <w:style w:type="paragraph" w:styleId="Revision">
    <w:name w:val="Revision"/>
    <w:hidden/>
    <w:uiPriority w:val="99"/>
    <w:semiHidden/>
    <w:rsid w:val="00147D3B"/>
    <w:rPr>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906465">
      <w:bodyDiv w:val="1"/>
      <w:marLeft w:val="0"/>
      <w:marRight w:val="0"/>
      <w:marTop w:val="0"/>
      <w:marBottom w:val="0"/>
      <w:divBdr>
        <w:top w:val="none" w:sz="0" w:space="0" w:color="auto"/>
        <w:left w:val="none" w:sz="0" w:space="0" w:color="auto"/>
        <w:bottom w:val="none" w:sz="0" w:space="0" w:color="auto"/>
        <w:right w:val="none" w:sz="0" w:space="0" w:color="auto"/>
      </w:divBdr>
      <w:divsChild>
        <w:div w:id="158822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13473-7D91-4009-88E2-35F343C2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4008</Words>
  <Characters>22847</Characters>
  <Application>Microsoft Office Word</Application>
  <DocSecurity>0</DocSecurity>
  <Lines>190</Lines>
  <Paragraphs>53</Paragraphs>
  <ScaleCrop>false</ScaleCrop>
  <HeadingPairs>
    <vt:vector size="8" baseType="variant">
      <vt:variant>
        <vt:lpstr>Title</vt:lpstr>
      </vt:variant>
      <vt:variant>
        <vt:i4>1</vt:i4>
      </vt:variant>
      <vt:variant>
        <vt:lpstr>Titel</vt:lpstr>
      </vt:variant>
      <vt:variant>
        <vt:i4>1</vt:i4>
      </vt:variant>
      <vt:variant>
        <vt:lpstr>Otsikko</vt:lpstr>
      </vt:variant>
      <vt:variant>
        <vt:i4>1</vt:i4>
      </vt:variant>
      <vt:variant>
        <vt:lpstr>タイトル</vt:lpstr>
      </vt:variant>
      <vt:variant>
        <vt:i4>1</vt:i4>
      </vt:variant>
    </vt:vector>
  </HeadingPairs>
  <TitlesOfParts>
    <vt:vector size="4" baseType="lpstr">
      <vt:lpstr/>
      <vt:lpstr/>
      <vt:lpstr/>
      <vt:lpstr/>
    </vt:vector>
  </TitlesOfParts>
  <Company>GHA</Company>
  <LinksUpToDate>false</LinksUpToDate>
  <CharactersWithSpaces>26802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Fraser</dc:creator>
  <cp:keywords/>
  <dc:description/>
  <cp:lastModifiedBy>Maggie Graf</cp:lastModifiedBy>
  <cp:revision>4</cp:revision>
  <dcterms:created xsi:type="dcterms:W3CDTF">2023-12-22T13:00:00Z</dcterms:created>
  <dcterms:modified xsi:type="dcterms:W3CDTF">2024-04-11T19:35:00Z</dcterms:modified>
</cp:coreProperties>
</file>