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1FD8FF61" w:rsidR="00E227A5" w:rsidRPr="004230AE" w:rsidRDefault="004230AE" w:rsidP="006B3073">
      <w:pPr>
        <w:pStyle w:val="Default"/>
        <w:jc w:val="center"/>
        <w:rPr>
          <w:rFonts w:ascii="Lato" w:hAnsi="Lato" w:cs="Arial"/>
          <w:b/>
          <w:bCs/>
          <w:color w:val="0070C0"/>
          <w:sz w:val="48"/>
          <w:szCs w:val="48"/>
          <w:lang w:val="de-DE"/>
        </w:rPr>
      </w:pPr>
      <w:r w:rsidRPr="004230AE">
        <w:rPr>
          <w:rFonts w:ascii="Lato" w:hAnsi="Lato" w:cs="Arial"/>
          <w:b/>
          <w:bCs/>
          <w:i/>
          <w:iCs/>
          <w:color w:val="0070C0"/>
          <w:sz w:val="48"/>
          <w:szCs w:val="48"/>
          <w:lang w:val="de-DE"/>
        </w:rPr>
        <w:t>Human Factors and Ergonomics Society of Australia</w:t>
      </w:r>
    </w:p>
    <w:p w14:paraId="7EB571EE" w14:textId="77777777" w:rsidR="00E227A5" w:rsidRPr="005F607C" w:rsidRDefault="00E227A5" w:rsidP="000D15BF">
      <w:pPr>
        <w:ind w:hanging="96"/>
        <w:rPr>
          <w:rFonts w:ascii="Lato" w:hAnsi="Lato" w:cs="Arial"/>
          <w:color w:val="1C1212"/>
          <w:lang w:val="de-DE"/>
        </w:rPr>
      </w:pPr>
    </w:p>
    <w:tbl>
      <w:tblPr>
        <w:tblStyle w:val="TableGrid"/>
        <w:tblW w:w="10490" w:type="dxa"/>
        <w:tblInd w:w="-147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276F7A" w:rsidRPr="000D15BF" w14:paraId="3347DE26" w14:textId="77777777" w:rsidTr="000D15BF">
        <w:tc>
          <w:tcPr>
            <w:tcW w:w="2694" w:type="dxa"/>
          </w:tcPr>
          <w:p w14:paraId="4E6E2AA1" w14:textId="26AD494C" w:rsidR="00276F7A" w:rsidRPr="000D15BF" w:rsidRDefault="00276F7A" w:rsidP="000D15BF">
            <w:pPr>
              <w:ind w:right="-89"/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Names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emails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7796" w:type="dxa"/>
          </w:tcPr>
          <w:p w14:paraId="7373095A" w14:textId="77777777" w:rsidR="009501CE" w:rsidRDefault="00567D70" w:rsidP="004230AE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President – Sharon Todd – </w:t>
            </w:r>
            <w:hyperlink r:id="rId7" w:history="1">
              <w:r w:rsidRPr="00B623F9">
                <w:rPr>
                  <w:rStyle w:val="Hyperlink"/>
                  <w:rFonts w:ascii="Lato" w:hAnsi="Lato" w:cs="Arial-BoldMT"/>
                  <w:lang w:val="en-CA"/>
                </w:rPr>
                <w:t>president@ergonomics.org.au</w:t>
              </w:r>
            </w:hyperlink>
            <w:r>
              <w:rPr>
                <w:rFonts w:ascii="Lato" w:hAnsi="Lato" w:cs="Arial-BoldMT"/>
                <w:lang w:val="en-CA"/>
              </w:rPr>
              <w:t xml:space="preserve"> </w:t>
            </w:r>
          </w:p>
          <w:p w14:paraId="7C064637" w14:textId="77777777" w:rsidR="00567D70" w:rsidRDefault="00567D70" w:rsidP="004230AE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Secretary – Kath Jones </w:t>
            </w:r>
            <w:r w:rsidR="00E64714">
              <w:rPr>
                <w:rFonts w:ascii="Lato" w:hAnsi="Lato" w:cs="Arial-BoldMT"/>
                <w:lang w:val="en-CA"/>
              </w:rPr>
              <w:t>–</w:t>
            </w:r>
            <w:r>
              <w:rPr>
                <w:rFonts w:ascii="Lato" w:hAnsi="Lato" w:cs="Arial-BoldMT"/>
                <w:lang w:val="en-CA"/>
              </w:rPr>
              <w:t xml:space="preserve"> </w:t>
            </w:r>
            <w:hyperlink r:id="rId8" w:history="1">
              <w:r w:rsidR="00E64714" w:rsidRPr="00B623F9">
                <w:rPr>
                  <w:rStyle w:val="Hyperlink"/>
                  <w:rFonts w:ascii="Lato" w:hAnsi="Lato" w:cs="Arial-BoldMT"/>
                  <w:lang w:val="en-CA"/>
                </w:rPr>
                <w:t>generalsecretary@ergonomics.org.au</w:t>
              </w:r>
            </w:hyperlink>
            <w:r w:rsidR="00E64714">
              <w:rPr>
                <w:rFonts w:ascii="Lato" w:hAnsi="Lato" w:cs="Arial-BoldMT"/>
                <w:lang w:val="en-CA"/>
              </w:rPr>
              <w:t xml:space="preserve"> </w:t>
            </w:r>
          </w:p>
          <w:p w14:paraId="7366368E" w14:textId="57EA4B68" w:rsidR="00E64714" w:rsidRPr="000D15BF" w:rsidRDefault="00E64714" w:rsidP="004230AE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Treasurer – Louise Whitby – </w:t>
            </w:r>
            <w:hyperlink r:id="rId9" w:history="1">
              <w:r w:rsidRPr="00B623F9">
                <w:rPr>
                  <w:rStyle w:val="Hyperlink"/>
                  <w:rFonts w:ascii="Lato" w:hAnsi="Lato" w:cs="Arial-BoldMT"/>
                  <w:lang w:val="en-CA"/>
                </w:rPr>
                <w:t>treasurer@ergonomics.org.au</w:t>
              </w:r>
            </w:hyperlink>
            <w:r>
              <w:rPr>
                <w:rFonts w:ascii="Lato" w:hAnsi="Lato" w:cs="Arial-BoldMT"/>
                <w:lang w:val="en-CA"/>
              </w:rPr>
              <w:t xml:space="preserve"> </w:t>
            </w:r>
          </w:p>
        </w:tc>
      </w:tr>
      <w:tr w:rsidR="00276F7A" w:rsidRPr="000D15BF" w14:paraId="7D76FDC0" w14:textId="77777777" w:rsidTr="000D15BF">
        <w:tc>
          <w:tcPr>
            <w:tcW w:w="2694" w:type="dxa"/>
          </w:tcPr>
          <w:p w14:paraId="67221552" w14:textId="73E4EEFA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Name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t xml:space="preserve">and email </w:t>
            </w:r>
            <w:r w:rsidR="009501CE" w:rsidRPr="000D15BF">
              <w:rPr>
                <w:rFonts w:ascii="Lato" w:hAnsi="Lato" w:cs="Arial-BoldMT"/>
                <w:b/>
                <w:bCs/>
                <w:lang w:val="en-CA"/>
              </w:rPr>
              <w:br/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7796" w:type="dxa"/>
          </w:tcPr>
          <w:p w14:paraId="2198C980" w14:textId="5E6FFAD2" w:rsidR="005F607C" w:rsidRPr="005F607C" w:rsidRDefault="00E64714" w:rsidP="006B3073">
            <w:pPr>
              <w:rPr>
                <w:rFonts w:ascii="Lato" w:hAnsi="Lato" w:cs="Arial-BoldMT"/>
                <w:color w:val="A6A6A6" w:themeColor="background1" w:themeShade="A6"/>
                <w:lang w:val="en-US"/>
              </w:rPr>
            </w:pPr>
            <w:r w:rsidRPr="00E64714">
              <w:rPr>
                <w:rFonts w:ascii="Lato" w:hAnsi="Lato" w:cs="Arial-BoldMT"/>
                <w:color w:val="000000" w:themeColor="text1"/>
                <w:lang w:val="en-US"/>
              </w:rPr>
              <w:t xml:space="preserve">Dr Valerie O’Keeffe </w:t>
            </w:r>
            <w:r>
              <w:rPr>
                <w:rFonts w:ascii="Lato" w:hAnsi="Lato" w:cs="Arial-BoldMT"/>
                <w:color w:val="A6A6A6" w:themeColor="background1" w:themeShade="A6"/>
                <w:lang w:val="en-US"/>
              </w:rPr>
              <w:t xml:space="preserve">– </w:t>
            </w:r>
            <w:hyperlink r:id="rId10" w:history="1">
              <w:r w:rsidRPr="00B623F9">
                <w:rPr>
                  <w:rStyle w:val="Hyperlink"/>
                  <w:rFonts w:ascii="Lato" w:hAnsi="Lato" w:cs="Arial-BoldMT"/>
                  <w:lang w:val="en-US"/>
                </w:rPr>
                <w:t>iea@ergonomics.org.au</w:t>
              </w:r>
            </w:hyperlink>
            <w:r>
              <w:rPr>
                <w:rFonts w:ascii="Lato" w:hAnsi="Lato" w:cs="Arial-BoldMT"/>
                <w:color w:val="A6A6A6" w:themeColor="background1" w:themeShade="A6"/>
                <w:lang w:val="en-US"/>
              </w:rPr>
              <w:t xml:space="preserve"> </w:t>
            </w:r>
            <w:r w:rsidRPr="00E64714">
              <w:rPr>
                <w:rFonts w:ascii="Lato" w:hAnsi="Lato" w:cs="Arial-BoldMT"/>
                <w:color w:val="000000" w:themeColor="text1"/>
                <w:lang w:val="en-US"/>
              </w:rPr>
              <w:t>or</w:t>
            </w:r>
            <w:r>
              <w:rPr>
                <w:rFonts w:ascii="Lato" w:hAnsi="Lato" w:cs="Arial-BoldMT"/>
                <w:color w:val="A6A6A6" w:themeColor="background1" w:themeShade="A6"/>
                <w:lang w:val="en-US"/>
              </w:rPr>
              <w:t xml:space="preserve"> </w:t>
            </w:r>
            <w:hyperlink r:id="rId11" w:history="1">
              <w:r w:rsidRPr="00B623F9">
                <w:rPr>
                  <w:rStyle w:val="Hyperlink"/>
                  <w:rFonts w:ascii="Lato" w:hAnsi="Lato" w:cs="Arial-BoldMT"/>
                  <w:lang w:val="en-US"/>
                </w:rPr>
                <w:t>valerie.okeeffe@bigpond.com</w:t>
              </w:r>
            </w:hyperlink>
            <w:r>
              <w:rPr>
                <w:rFonts w:ascii="Lato" w:hAnsi="Lato" w:cs="Arial-BoldMT"/>
                <w:color w:val="A6A6A6" w:themeColor="background1" w:themeShade="A6"/>
                <w:lang w:val="en-US"/>
              </w:rPr>
              <w:t xml:space="preserve"> </w:t>
            </w:r>
          </w:p>
        </w:tc>
      </w:tr>
      <w:tr w:rsidR="00276F7A" w:rsidRPr="000D15BF" w14:paraId="07EBC879" w14:textId="77777777" w:rsidTr="000D15BF">
        <w:trPr>
          <w:trHeight w:val="361"/>
        </w:trPr>
        <w:tc>
          <w:tcPr>
            <w:tcW w:w="2694" w:type="dxa"/>
          </w:tcPr>
          <w:p w14:paraId="303E5649" w14:textId="4B9327F3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Website </w:t>
            </w:r>
            <w:r w:rsidR="006B3073" w:rsidRPr="000D15BF">
              <w:rPr>
                <w:rFonts w:ascii="Lato" w:hAnsi="Lato" w:cs="Arial-BoldMT"/>
                <w:b/>
                <w:bCs/>
                <w:lang w:val="en-CA"/>
              </w:rPr>
              <w:t>address</w:t>
            </w:r>
          </w:p>
        </w:tc>
        <w:tc>
          <w:tcPr>
            <w:tcW w:w="7796" w:type="dxa"/>
          </w:tcPr>
          <w:p w14:paraId="6280F2B4" w14:textId="64D6EBD7" w:rsidR="00276F7A" w:rsidRPr="000D15BF" w:rsidRDefault="00000000" w:rsidP="006B3073">
            <w:pPr>
              <w:rPr>
                <w:rFonts w:ascii="Lato" w:hAnsi="Lato" w:cs="Arial-BoldMT"/>
                <w:lang w:val="en-CA"/>
              </w:rPr>
            </w:pPr>
            <w:hyperlink r:id="rId12" w:history="1">
              <w:r w:rsidR="00E64714" w:rsidRPr="00B623F9">
                <w:rPr>
                  <w:rStyle w:val="Hyperlink"/>
                  <w:rFonts w:ascii="Lato" w:hAnsi="Lato" w:cs="Arial-BoldMT"/>
                  <w:lang w:val="en-CA"/>
                </w:rPr>
                <w:t>www.ergonomics.org.au</w:t>
              </w:r>
            </w:hyperlink>
            <w:r w:rsidR="00E64714">
              <w:rPr>
                <w:rFonts w:ascii="Lato" w:hAnsi="Lato" w:cs="Arial-BoldMT"/>
                <w:lang w:val="en-CA"/>
              </w:rPr>
              <w:t xml:space="preserve"> </w:t>
            </w:r>
          </w:p>
        </w:tc>
      </w:tr>
      <w:tr w:rsidR="00276F7A" w:rsidRPr="000D15BF" w14:paraId="30A60BDE" w14:textId="77777777" w:rsidTr="000D15BF">
        <w:tc>
          <w:tcPr>
            <w:tcW w:w="2694" w:type="dxa"/>
          </w:tcPr>
          <w:p w14:paraId="58F1AF2D" w14:textId="14906AFD" w:rsidR="00276F7A" w:rsidRPr="000D15BF" w:rsidRDefault="00276F7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1775C1">
              <w:rPr>
                <w:rFonts w:ascii="Lato" w:hAnsi="Lato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7796" w:type="dxa"/>
          </w:tcPr>
          <w:p w14:paraId="4ADA3813" w14:textId="373ED999" w:rsidR="00276F7A" w:rsidRPr="000D15BF" w:rsidRDefault="00C03C06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417</w:t>
            </w:r>
          </w:p>
        </w:tc>
      </w:tr>
      <w:tr w:rsidR="009501CE" w:rsidRPr="000D15BF" w14:paraId="5BE54E0E" w14:textId="77777777" w:rsidTr="000D15BF">
        <w:trPr>
          <w:trHeight w:val="1233"/>
        </w:trPr>
        <w:tc>
          <w:tcPr>
            <w:tcW w:w="2694" w:type="dxa"/>
          </w:tcPr>
          <w:p w14:paraId="53733712" w14:textId="6906B6D2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by law 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7796" w:type="dxa"/>
          </w:tcPr>
          <w:p w14:paraId="061482A9" w14:textId="6EBBE1CA" w:rsidR="009501CE" w:rsidRPr="000D15BF" w:rsidRDefault="00DC67A7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No</w:t>
            </w:r>
          </w:p>
        </w:tc>
      </w:tr>
      <w:tr w:rsidR="009501CE" w:rsidRPr="000D15BF" w14:paraId="1C21D55A" w14:textId="77777777" w:rsidTr="000D15BF">
        <w:trPr>
          <w:trHeight w:val="622"/>
        </w:trPr>
        <w:tc>
          <w:tcPr>
            <w:tcW w:w="2694" w:type="dxa"/>
          </w:tcPr>
          <w:p w14:paraId="16C47CDC" w14:textId="77777777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71D613B2" w14:textId="77777777" w:rsidR="002B326E" w:rsidRDefault="00E64714" w:rsidP="00195B2B">
            <w:pPr>
              <w:pStyle w:val="ListParagraph"/>
              <w:numPr>
                <w:ilvl w:val="0"/>
                <w:numId w:val="1"/>
              </w:numPr>
              <w:ind w:left="317" w:hanging="283"/>
              <w:rPr>
                <w:rFonts w:ascii="Lato" w:hAnsi="Lato" w:cs="Arial-BoldMT"/>
                <w:lang w:val="de-DE"/>
              </w:rPr>
            </w:pPr>
            <w:r>
              <w:rPr>
                <w:rFonts w:ascii="Lato" w:hAnsi="Lato" w:cs="Arial-BoldMT"/>
                <w:lang w:val="de-DE"/>
              </w:rPr>
              <w:t>Work health and safety Acts and Regulations requiring safe design and adaptations to work stations, plant, tools and systems of work</w:t>
            </w:r>
          </w:p>
          <w:p w14:paraId="2244FEB4" w14:textId="2251512D" w:rsidR="00ED2759" w:rsidRDefault="00ED2759" w:rsidP="00195B2B">
            <w:pPr>
              <w:pStyle w:val="ListParagraph"/>
              <w:numPr>
                <w:ilvl w:val="0"/>
                <w:numId w:val="1"/>
              </w:numPr>
              <w:ind w:left="317" w:hanging="283"/>
              <w:rPr>
                <w:rFonts w:ascii="Lato" w:hAnsi="Lato" w:cs="Arial-BoldMT"/>
                <w:lang w:val="de-DE"/>
              </w:rPr>
            </w:pPr>
            <w:r>
              <w:rPr>
                <w:rFonts w:ascii="Lato" w:hAnsi="Lato" w:cs="Arial-BoldMT"/>
                <w:lang w:val="de-DE"/>
              </w:rPr>
              <w:t>Workers‘ compensation legislation requires adjustments to work design including equipment, technology, working hours, retraining and systems of work</w:t>
            </w:r>
          </w:p>
          <w:p w14:paraId="741C38C5" w14:textId="77777777" w:rsidR="00E64714" w:rsidRDefault="00ED2759" w:rsidP="00195B2B">
            <w:pPr>
              <w:pStyle w:val="ListParagraph"/>
              <w:numPr>
                <w:ilvl w:val="0"/>
                <w:numId w:val="1"/>
              </w:numPr>
              <w:ind w:left="317" w:hanging="283"/>
              <w:rPr>
                <w:rFonts w:ascii="Lato" w:hAnsi="Lato" w:cs="Arial-BoldMT"/>
                <w:lang w:val="de-DE"/>
              </w:rPr>
            </w:pPr>
            <w:r>
              <w:rPr>
                <w:rFonts w:ascii="Lato" w:hAnsi="Lato" w:cs="Arial-BoldMT"/>
                <w:lang w:val="de-DE"/>
              </w:rPr>
              <w:t>Transport safety legislation requiring consideration of human factors in the design of work, workstations, equipment and systems in rail, air safety</w:t>
            </w:r>
          </w:p>
          <w:p w14:paraId="157A9E91" w14:textId="1E0F9039" w:rsidR="00ED2759" w:rsidRPr="005F607C" w:rsidRDefault="00ED2759" w:rsidP="00195B2B">
            <w:pPr>
              <w:pStyle w:val="ListParagraph"/>
              <w:numPr>
                <w:ilvl w:val="0"/>
                <w:numId w:val="1"/>
              </w:numPr>
              <w:ind w:left="317" w:hanging="283"/>
              <w:rPr>
                <w:rFonts w:ascii="Lato" w:hAnsi="Lato" w:cs="Arial-BoldMT"/>
                <w:lang w:val="de-DE"/>
              </w:rPr>
            </w:pPr>
            <w:r>
              <w:rPr>
                <w:rFonts w:ascii="Lato" w:hAnsi="Lato" w:cs="Arial-BoldMT"/>
                <w:lang w:val="de-DE"/>
              </w:rPr>
              <w:t>Disability discrimination legislation requires reasonable adjustments at work for people with disability</w:t>
            </w:r>
          </w:p>
        </w:tc>
      </w:tr>
      <w:tr w:rsidR="009501CE" w:rsidRPr="000D15BF" w14:paraId="4BC5D010" w14:textId="77777777" w:rsidTr="000D15BF">
        <w:trPr>
          <w:trHeight w:val="622"/>
        </w:trPr>
        <w:tc>
          <w:tcPr>
            <w:tcW w:w="2694" w:type="dxa"/>
          </w:tcPr>
          <w:p w14:paraId="36CC8B62" w14:textId="618C3056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0D15BF">
              <w:rPr>
                <w:rFonts w:ascii="Lato" w:hAnsi="Lato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 w:rsidRPr="000D15BF">
              <w:rPr>
                <w:rFonts w:ascii="Lato" w:hAnsi="Lato" w:cs="Arial-BoldMT"/>
                <w:b/>
                <w:bCs/>
                <w:lang w:val="en-CA"/>
              </w:rPr>
              <w:t xml:space="preserve"> or region</w:t>
            </w:r>
            <w:r w:rsidRPr="000D15BF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Pr="000D15BF" w:rsidRDefault="006739EA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</w:p>
        </w:tc>
        <w:tc>
          <w:tcPr>
            <w:tcW w:w="7796" w:type="dxa"/>
          </w:tcPr>
          <w:p w14:paraId="2136BB8D" w14:textId="78381D14" w:rsidR="005E297B" w:rsidRPr="000D15BF" w:rsidRDefault="00617657" w:rsidP="006B3073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 – The Professional Affairs Board (established under the auspices of HFESA) administers the certification system for members and non-members of HFESA and complies with the Certification requirements of IEA</w:t>
            </w:r>
          </w:p>
        </w:tc>
      </w:tr>
      <w:tr w:rsidR="00276F7A" w:rsidRPr="000D15BF" w14:paraId="07B776DD" w14:textId="77777777" w:rsidTr="000D15BF">
        <w:trPr>
          <w:trHeight w:val="1265"/>
        </w:trPr>
        <w:tc>
          <w:tcPr>
            <w:tcW w:w="2694" w:type="dxa"/>
          </w:tcPr>
          <w:p w14:paraId="1062245A" w14:textId="13BF7A56" w:rsidR="00276F7A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1775C1">
              <w:rPr>
                <w:rFonts w:ascii="Lato" w:hAnsi="Lato" w:cs="Arial-BoldMT"/>
                <w:b/>
                <w:bCs/>
                <w:lang w:val="en-CA"/>
              </w:rPr>
              <w:t xml:space="preserve">Do you have a </w:t>
            </w:r>
            <w:r w:rsidR="00BC4D2C" w:rsidRPr="001775C1">
              <w:rPr>
                <w:rFonts w:ascii="Lato" w:hAnsi="Lato" w:cs="Arial-BoldMT"/>
                <w:b/>
                <w:bCs/>
                <w:lang w:val="en-CA"/>
              </w:rPr>
              <w:t xml:space="preserve">promotion </w:t>
            </w:r>
            <w:r w:rsidRPr="001775C1">
              <w:rPr>
                <w:rFonts w:ascii="Lato" w:hAnsi="Lato" w:cs="Arial-BoldMT"/>
                <w:b/>
                <w:bCs/>
                <w:lang w:val="en-CA"/>
              </w:rPr>
              <w:t xml:space="preserve">program or special membership </w:t>
            </w:r>
            <w:r w:rsidR="00BC4D2C" w:rsidRPr="001775C1">
              <w:rPr>
                <w:rFonts w:ascii="Lato" w:hAnsi="Lato" w:cs="Arial-BoldMT"/>
                <w:b/>
                <w:bCs/>
                <w:lang w:val="en-CA"/>
              </w:rPr>
              <w:t xml:space="preserve">categories </w:t>
            </w:r>
            <w:r w:rsidRPr="001775C1">
              <w:rPr>
                <w:rFonts w:ascii="Lato" w:hAnsi="Lato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7796" w:type="dxa"/>
          </w:tcPr>
          <w:p w14:paraId="60AC872A" w14:textId="1901DC37" w:rsidR="00815826" w:rsidRDefault="00281B76" w:rsidP="0081582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Yes – Early Career and Student Special Interest Group (</w:t>
            </w:r>
            <w:r w:rsidR="00437FC3">
              <w:rPr>
                <w:rFonts w:ascii="Lato" w:hAnsi="Lato" w:cs="Arial-BoldMT"/>
                <w:lang w:val="en-CA"/>
              </w:rPr>
              <w:t>EC</w:t>
            </w:r>
            <w:r>
              <w:rPr>
                <w:rFonts w:ascii="Lato" w:hAnsi="Lato" w:cs="Arial-BoldMT"/>
                <w:lang w:val="en-CA"/>
              </w:rPr>
              <w:t>S-</w:t>
            </w:r>
            <w:r w:rsidR="00437FC3">
              <w:rPr>
                <w:rFonts w:ascii="Lato" w:hAnsi="Lato" w:cs="Arial-BoldMT"/>
                <w:lang w:val="en-CA"/>
              </w:rPr>
              <w:t>SIG</w:t>
            </w:r>
            <w:r>
              <w:rPr>
                <w:rFonts w:ascii="Lato" w:hAnsi="Lato" w:cs="Arial-BoldMT"/>
                <w:lang w:val="en-CA"/>
              </w:rPr>
              <w:t>)</w:t>
            </w:r>
            <w:r w:rsidR="00815826">
              <w:rPr>
                <w:rFonts w:ascii="Lato" w:hAnsi="Lato" w:cs="Arial-BoldMT"/>
                <w:lang w:val="en-CA"/>
              </w:rPr>
              <w:t xml:space="preserve"> which  represents and supports students and early career HFE professionals who have completed their studies in the previous 5 years</w:t>
            </w:r>
          </w:p>
          <w:p w14:paraId="20195AA7" w14:textId="55CA4AC5" w:rsidR="00276F7A" w:rsidRPr="000D15BF" w:rsidRDefault="00276F7A" w:rsidP="006B3073">
            <w:pPr>
              <w:rPr>
                <w:rFonts w:ascii="Lato" w:hAnsi="Lato" w:cs="Arial-BoldMT"/>
                <w:lang w:val="en-CA"/>
              </w:rPr>
            </w:pPr>
          </w:p>
        </w:tc>
      </w:tr>
      <w:tr w:rsidR="00C85E91" w:rsidRPr="000D15BF" w14:paraId="23B1CCA1" w14:textId="77777777" w:rsidTr="000D15BF">
        <w:trPr>
          <w:trHeight w:val="1265"/>
        </w:trPr>
        <w:tc>
          <w:tcPr>
            <w:tcW w:w="2694" w:type="dxa"/>
          </w:tcPr>
          <w:p w14:paraId="689E0F91" w14:textId="666C33BF" w:rsidR="006739EA" w:rsidRPr="000D15BF" w:rsidRDefault="00C85E91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6D5BA2">
              <w:rPr>
                <w:rFonts w:ascii="Lato" w:hAnsi="Lato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 w:rsidRPr="006D5BA2">
              <w:rPr>
                <w:rFonts w:ascii="Lato" w:hAnsi="Lato" w:cs="Arial-BoldMT"/>
                <w:b/>
                <w:bCs/>
                <w:lang w:val="en-CA"/>
              </w:rPr>
              <w:t>?</w:t>
            </w:r>
          </w:p>
        </w:tc>
        <w:tc>
          <w:tcPr>
            <w:tcW w:w="7796" w:type="dxa"/>
          </w:tcPr>
          <w:p w14:paraId="19916ADC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La Trobe University</w:t>
            </w:r>
          </w:p>
          <w:p w14:paraId="7ABD4632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Masters of Ergonomics Safety and Health</w:t>
            </w:r>
          </w:p>
          <w:p w14:paraId="4A3AE8EB" w14:textId="77777777" w:rsidR="008D0953" w:rsidRPr="008D0953" w:rsidRDefault="00000000" w:rsidP="008D0953">
            <w:pPr>
              <w:rPr>
                <w:rFonts w:ascii="Lato" w:hAnsi="Lato" w:cs="Arial-BoldMT"/>
                <w:lang w:val="en-AU"/>
              </w:rPr>
            </w:pPr>
            <w:hyperlink r:id="rId13" w:history="1">
              <w:r w:rsidR="008D0953" w:rsidRPr="008D0953">
                <w:rPr>
                  <w:rStyle w:val="Hyperlink"/>
                  <w:rFonts w:ascii="Lato" w:hAnsi="Lato" w:cs="Arial-BoldMT"/>
                  <w:lang w:val="en-AU"/>
                </w:rPr>
                <w:t>https://www.latrobe.edu.au/courses/master-of-ergonomics-safety-and-health</w:t>
              </w:r>
            </w:hyperlink>
          </w:p>
          <w:p w14:paraId="510669D8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RMIT University</w:t>
            </w:r>
          </w:p>
          <w:p w14:paraId="7E176193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Course title: Human Factors for Investigators</w:t>
            </w:r>
          </w:p>
          <w:p w14:paraId="620749FF" w14:textId="77777777" w:rsidR="008D0953" w:rsidRPr="008D0953" w:rsidRDefault="00000000" w:rsidP="008D0953">
            <w:pPr>
              <w:rPr>
                <w:rFonts w:ascii="Lato" w:hAnsi="Lato" w:cs="Arial-BoldMT"/>
                <w:lang w:val="en-AU"/>
              </w:rPr>
            </w:pPr>
            <w:hyperlink r:id="rId14" w:history="1">
              <w:r w:rsidR="008D0953" w:rsidRPr="008D0953">
                <w:rPr>
                  <w:rStyle w:val="Hyperlink"/>
                  <w:rFonts w:ascii="Lato" w:hAnsi="Lato" w:cs="Arial-BoldMT"/>
                  <w:lang w:val="en-AU"/>
                </w:rPr>
                <w:t>http://www1.rmit.edu.au/courses/053504</w:t>
              </w:r>
            </w:hyperlink>
          </w:p>
          <w:p w14:paraId="4CAEB6BE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University of Wollongong</w:t>
            </w:r>
          </w:p>
          <w:p w14:paraId="65A58192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Graduate Diploma in Occupational Health and Safety</w:t>
            </w:r>
          </w:p>
          <w:p w14:paraId="1968A31F" w14:textId="77777777" w:rsidR="008D0953" w:rsidRPr="008D0953" w:rsidRDefault="00000000" w:rsidP="008D0953">
            <w:pPr>
              <w:rPr>
                <w:rFonts w:ascii="Lato" w:hAnsi="Lato" w:cs="Arial-BoldMT"/>
                <w:lang w:val="en-AU"/>
              </w:rPr>
            </w:pPr>
            <w:hyperlink r:id="rId15" w:history="1">
              <w:r w:rsidR="008D0953" w:rsidRPr="008D0953">
                <w:rPr>
                  <w:rStyle w:val="Hyperlink"/>
                  <w:rFonts w:ascii="Lato" w:hAnsi="Lato" w:cs="Arial-BoldMT"/>
                  <w:lang w:val="en-AU"/>
                </w:rPr>
                <w:t>https://coursefinder.uow.edu.au/information/index.html?course=graduate-diploma-occupational-health-safety</w:t>
              </w:r>
            </w:hyperlink>
          </w:p>
          <w:p w14:paraId="5E469102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University of South Australia</w:t>
            </w:r>
          </w:p>
          <w:p w14:paraId="5435F522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Graduate Diploma in Human Factors And Safety Management Systems</w:t>
            </w:r>
          </w:p>
          <w:p w14:paraId="3509F969" w14:textId="77777777" w:rsidR="008D0953" w:rsidRPr="008D0953" w:rsidRDefault="00000000" w:rsidP="008D0953">
            <w:pPr>
              <w:rPr>
                <w:rFonts w:ascii="Lato" w:hAnsi="Lato" w:cs="Arial-BoldMT"/>
                <w:lang w:val="en-AU"/>
              </w:rPr>
            </w:pPr>
            <w:hyperlink r:id="rId16" w:history="1">
              <w:r w:rsidR="008D0953" w:rsidRPr="008D0953">
                <w:rPr>
                  <w:rStyle w:val="Hyperlink"/>
                  <w:rFonts w:ascii="Lato" w:hAnsi="Lato" w:cs="Arial-BoldMT"/>
                  <w:lang w:val="en-AU"/>
                </w:rPr>
                <w:t>https://postgradaustralia.com.au/institutions/university-of-south-australia/courses/graduate-diploma-in-human-factors-and-safety-management-systems</w:t>
              </w:r>
            </w:hyperlink>
          </w:p>
          <w:p w14:paraId="5AB205BD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Master of Psychology (Organisational and Human Factors)</w:t>
            </w:r>
          </w:p>
          <w:p w14:paraId="7A930045" w14:textId="77777777" w:rsidR="008D0953" w:rsidRPr="008D0953" w:rsidRDefault="00000000" w:rsidP="008D0953">
            <w:pPr>
              <w:rPr>
                <w:rFonts w:ascii="Lato" w:hAnsi="Lato" w:cs="Arial-BoldMT"/>
                <w:lang w:val="en-AU"/>
              </w:rPr>
            </w:pPr>
            <w:hyperlink r:id="rId17" w:history="1">
              <w:r w:rsidR="008D0953" w:rsidRPr="008D0953">
                <w:rPr>
                  <w:rStyle w:val="Hyperlink"/>
                  <w:rFonts w:ascii="Lato" w:hAnsi="Lato" w:cs="Arial-BoldMT"/>
                  <w:lang w:val="en-AU"/>
                </w:rPr>
                <w:t>www.adelaide.edu.au/degree-finder/mpohf_mpsychohm.html</w:t>
              </w:r>
            </w:hyperlink>
          </w:p>
          <w:p w14:paraId="747E4462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Short Courses</w:t>
            </w:r>
          </w:p>
          <w:p w14:paraId="2B126468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The University of Newcastle</w:t>
            </w:r>
          </w:p>
          <w:p w14:paraId="7BA2A68B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On line Short Course – Human Factors and Work Health And Safety</w:t>
            </w:r>
          </w:p>
          <w:p w14:paraId="29DC2E9D" w14:textId="77777777" w:rsidR="008D0953" w:rsidRPr="008D0953" w:rsidRDefault="00000000" w:rsidP="008D0953">
            <w:pPr>
              <w:rPr>
                <w:rFonts w:ascii="Lato" w:hAnsi="Lato" w:cs="Arial-BoldMT"/>
                <w:lang w:val="en-AU"/>
              </w:rPr>
            </w:pPr>
            <w:hyperlink r:id="rId18" w:history="1">
              <w:r w:rsidR="008D0953" w:rsidRPr="008D0953">
                <w:rPr>
                  <w:rStyle w:val="Hyperlink"/>
                  <w:rFonts w:ascii="Lato" w:hAnsi="Lato" w:cs="Arial-BoldMT"/>
                  <w:lang w:val="en-AU"/>
                </w:rPr>
                <w:t>https://www.newcastle.edu.au/course/OHSE6040</w:t>
              </w:r>
            </w:hyperlink>
          </w:p>
          <w:p w14:paraId="7EF50A48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Monash University</w:t>
            </w:r>
          </w:p>
          <w:p w14:paraId="199876C7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2023 Human Factors in Healthcare Designing Safe Systems- Department of Anaesthesiology and Perioperative medicine</w:t>
            </w:r>
          </w:p>
          <w:p w14:paraId="09116545" w14:textId="77777777" w:rsidR="008D0953" w:rsidRPr="008D0953" w:rsidRDefault="00000000" w:rsidP="008D0953">
            <w:pPr>
              <w:rPr>
                <w:rFonts w:ascii="Lato" w:hAnsi="Lato" w:cs="Arial-BoldMT"/>
                <w:lang w:val="en-AU"/>
              </w:rPr>
            </w:pPr>
            <w:hyperlink r:id="rId19" w:history="1">
              <w:r w:rsidR="008D0953" w:rsidRPr="008D0953">
                <w:rPr>
                  <w:rStyle w:val="Hyperlink"/>
                  <w:rFonts w:ascii="Lato" w:hAnsi="Lato" w:cs="Arial-BoldMT"/>
                  <w:lang w:val="en-AU"/>
                </w:rPr>
                <w:t>https://www.clinicalhumanfactors.org.au</w:t>
              </w:r>
            </w:hyperlink>
          </w:p>
          <w:p w14:paraId="7B66CBA6" w14:textId="77777777" w:rsidR="008D0953" w:rsidRPr="008D0953" w:rsidRDefault="008D0953" w:rsidP="008D0953">
            <w:pPr>
              <w:rPr>
                <w:rFonts w:ascii="Lato" w:hAnsi="Lato" w:cs="Arial-BoldMT"/>
                <w:lang w:val="en-AU"/>
              </w:rPr>
            </w:pPr>
            <w:r w:rsidRPr="008D0953">
              <w:rPr>
                <w:rFonts w:ascii="Lato" w:hAnsi="Lato" w:cs="Arial-BoldMT"/>
                <w:lang w:val="en-AU"/>
              </w:rPr>
              <w:t>Human Factors Training Solutions – Human Factors Courses in Aviation</w:t>
            </w:r>
          </w:p>
          <w:p w14:paraId="319F995D" w14:textId="77777777" w:rsidR="008D0953" w:rsidRPr="008D0953" w:rsidRDefault="00000000" w:rsidP="008D0953">
            <w:pPr>
              <w:rPr>
                <w:rFonts w:ascii="Lato" w:hAnsi="Lato" w:cs="Arial-BoldMT"/>
                <w:lang w:val="en-AU"/>
              </w:rPr>
            </w:pPr>
            <w:hyperlink r:id="rId20" w:history="1">
              <w:r w:rsidR="008D0953" w:rsidRPr="008D0953">
                <w:rPr>
                  <w:rStyle w:val="Hyperlink"/>
                  <w:rFonts w:ascii="Lato" w:hAnsi="Lato" w:cs="Arial-BoldMT"/>
                  <w:lang w:val="en-AU"/>
                </w:rPr>
                <w:t>https://hfts.com.au/courses/</w:t>
              </w:r>
            </w:hyperlink>
          </w:p>
          <w:p w14:paraId="12C827F6" w14:textId="641ECCDD" w:rsidR="00D9150E" w:rsidRPr="008D0953" w:rsidRDefault="00D9150E" w:rsidP="00E73AF6">
            <w:pPr>
              <w:rPr>
                <w:rFonts w:ascii="Lato" w:hAnsi="Lato" w:cs="Arial-BoldMT"/>
                <w:lang w:val="en-CA"/>
              </w:rPr>
            </w:pPr>
          </w:p>
        </w:tc>
      </w:tr>
      <w:tr w:rsidR="00AF455F" w:rsidRPr="000D15BF" w14:paraId="29D8ADF6" w14:textId="77777777" w:rsidTr="00BE37B7">
        <w:trPr>
          <w:trHeight w:val="1265"/>
        </w:trPr>
        <w:tc>
          <w:tcPr>
            <w:tcW w:w="2694" w:type="dxa"/>
            <w:shd w:val="clear" w:color="auto" w:fill="auto"/>
          </w:tcPr>
          <w:p w14:paraId="53B0D411" w14:textId="4BE94DA9" w:rsidR="00AF455F" w:rsidRPr="000D15BF" w:rsidRDefault="00AF455F" w:rsidP="00BC4D2C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BE37B7">
              <w:rPr>
                <w:rFonts w:ascii="Lato" w:hAnsi="Lato" w:cs="Arial-BoldMT"/>
                <w:b/>
                <w:bCs/>
                <w:lang w:val="en-CA"/>
              </w:rPr>
              <w:lastRenderedPageBreak/>
              <w:t>Does your society have any official special interest sub-groups, similar to IEA’s Technical Committees?</w:t>
            </w:r>
          </w:p>
        </w:tc>
        <w:tc>
          <w:tcPr>
            <w:tcW w:w="7796" w:type="dxa"/>
          </w:tcPr>
          <w:p w14:paraId="484DBCCC" w14:textId="77777777" w:rsidR="00AF455F" w:rsidRDefault="00B608A1" w:rsidP="00E73AF6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HFESA currently has six Special Interest Groups similar to IEA Technical Committees:</w:t>
            </w:r>
          </w:p>
          <w:p w14:paraId="69F34D66" w14:textId="77777777" w:rsidR="00B608A1" w:rsidRDefault="00B608A1" w:rsidP="00B608A1">
            <w:pPr>
              <w:pStyle w:val="ListParagraph"/>
              <w:numPr>
                <w:ilvl w:val="0"/>
                <w:numId w:val="5"/>
              </w:numPr>
              <w:rPr>
                <w:rFonts w:ascii="Lato" w:hAnsi="Lato" w:cs="Arial-BoldMT"/>
                <w:lang w:val="en-CA"/>
              </w:rPr>
            </w:pPr>
            <w:r w:rsidRPr="00B608A1">
              <w:rPr>
                <w:rFonts w:ascii="Lato" w:hAnsi="Lato" w:cs="Arial-BoldMT"/>
                <w:lang w:val="en-CA"/>
              </w:rPr>
              <w:t>Design SIG – focus on ergonomic design and impact on performance</w:t>
            </w:r>
          </w:p>
          <w:p w14:paraId="074B2150" w14:textId="77777777" w:rsidR="00512874" w:rsidRDefault="00512874" w:rsidP="00B608A1">
            <w:pPr>
              <w:pStyle w:val="ListParagraph"/>
              <w:numPr>
                <w:ilvl w:val="0"/>
                <w:numId w:val="5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ECS SIG – Early Career and Student SIG represents and supports students and early career HFE professionals who have completed their studies in the previous 5 years</w:t>
            </w:r>
          </w:p>
          <w:p w14:paraId="04AE43BC" w14:textId="77777777" w:rsidR="00512874" w:rsidRDefault="00512874" w:rsidP="00B608A1">
            <w:pPr>
              <w:pStyle w:val="ListParagraph"/>
              <w:numPr>
                <w:ilvl w:val="0"/>
                <w:numId w:val="5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CHISIG – Computer and Human Interaction SIG provides a forum for people working on all aspects of interactive technology from analysis and design to evaluation and implementation</w:t>
            </w:r>
          </w:p>
          <w:p w14:paraId="7420B575" w14:textId="77777777" w:rsidR="00BE37B7" w:rsidRDefault="00BE37B7" w:rsidP="00B608A1">
            <w:pPr>
              <w:pStyle w:val="ListParagraph"/>
              <w:numPr>
                <w:ilvl w:val="0"/>
                <w:numId w:val="5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Health SIG – is a forum for HFE professionals interested in integrating human factors for safety, quality and efficiency in health and healthcare systems, including patient and worker safety</w:t>
            </w:r>
          </w:p>
          <w:p w14:paraId="0F6C48BB" w14:textId="77777777" w:rsidR="00BE37B7" w:rsidRDefault="00BE37B7" w:rsidP="00B608A1">
            <w:pPr>
              <w:pStyle w:val="ListParagraph"/>
              <w:numPr>
                <w:ilvl w:val="0"/>
                <w:numId w:val="5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TRAN SIG – Transport HFE covers </w:t>
            </w:r>
            <w:r w:rsidR="00C37694">
              <w:rPr>
                <w:rFonts w:ascii="Lato" w:hAnsi="Lato" w:cs="Arial-BoldMT"/>
                <w:lang w:val="en-CA"/>
              </w:rPr>
              <w:t>professionals interested in transport safety and performance including fatigue, vigilance, culture, risk management, design, incident investigation, impact of new technologies and systems factors</w:t>
            </w:r>
          </w:p>
          <w:p w14:paraId="41C47C13" w14:textId="710370EE" w:rsidR="00C37694" w:rsidRPr="00B608A1" w:rsidRDefault="00C37694" w:rsidP="00B608A1">
            <w:pPr>
              <w:pStyle w:val="ListParagraph"/>
              <w:numPr>
                <w:ilvl w:val="0"/>
                <w:numId w:val="5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STF SIG – Slips, trips and falls SIG – focuses on the built environment and incident investigations to minimise the risk form intrinsic and extrinsic factors contributing to falls using an evidence based approach </w:t>
            </w:r>
          </w:p>
        </w:tc>
      </w:tr>
      <w:tr w:rsidR="00C85E91" w:rsidRPr="000D15BF" w14:paraId="1DEEB7B9" w14:textId="77777777" w:rsidTr="000D15BF">
        <w:trPr>
          <w:trHeight w:val="1265"/>
        </w:trPr>
        <w:tc>
          <w:tcPr>
            <w:tcW w:w="2694" w:type="dxa"/>
          </w:tcPr>
          <w:p w14:paraId="5321FEF0" w14:textId="7F838C23" w:rsidR="00C85E91" w:rsidRPr="000D15BF" w:rsidRDefault="00C85E91" w:rsidP="00DD1C04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1775C1">
              <w:rPr>
                <w:rFonts w:ascii="Lato" w:hAnsi="Lato" w:cs="Arial-BoldMT"/>
                <w:b/>
                <w:bCs/>
                <w:lang w:val="en-CA"/>
              </w:rPr>
              <w:t xml:space="preserve">Are there </w:t>
            </w:r>
            <w:r w:rsidR="006739EA" w:rsidRPr="001775C1">
              <w:rPr>
                <w:rFonts w:ascii="Lato" w:hAnsi="Lato" w:cs="Arial-BoldMT"/>
                <w:b/>
                <w:bCs/>
                <w:lang w:val="en-CA"/>
              </w:rPr>
              <w:t xml:space="preserve">adequate </w:t>
            </w:r>
            <w:r w:rsidRPr="001775C1">
              <w:rPr>
                <w:rFonts w:ascii="Lato" w:hAnsi="Lato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7796" w:type="dxa"/>
          </w:tcPr>
          <w:p w14:paraId="5A3E2A6F" w14:textId="0DD05E84" w:rsidR="00C85E91" w:rsidRPr="005F607C" w:rsidRDefault="00BE37B7" w:rsidP="00DD1C04">
            <w:p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Demand for HFE professionals in Australia has increased in recent years with growing demand in defence, transport, healthcare and workplace health and safety domains</w:t>
            </w:r>
          </w:p>
        </w:tc>
      </w:tr>
      <w:tr w:rsidR="009501CE" w:rsidRPr="000D15BF" w14:paraId="491CC710" w14:textId="77777777" w:rsidTr="000D15BF">
        <w:trPr>
          <w:trHeight w:val="3707"/>
        </w:trPr>
        <w:tc>
          <w:tcPr>
            <w:tcW w:w="2694" w:type="dxa"/>
          </w:tcPr>
          <w:p w14:paraId="6C99DBA4" w14:textId="70140EF5" w:rsidR="009501CE" w:rsidRPr="000D15BF" w:rsidRDefault="009501CE" w:rsidP="006B3073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1775C1">
              <w:rPr>
                <w:rFonts w:ascii="Lato" w:hAnsi="Lato" w:cs="Arial-BoldMT"/>
                <w:b/>
                <w:bCs/>
                <w:lang w:val="en-CA"/>
              </w:rPr>
              <w:lastRenderedPageBreak/>
              <w:t xml:space="preserve">What issues do </w:t>
            </w:r>
            <w:r w:rsidR="00BC4D2C" w:rsidRPr="001775C1">
              <w:rPr>
                <w:rFonts w:ascii="Lato" w:hAnsi="Lato" w:cs="Arial-BoldMT"/>
                <w:b/>
                <w:bCs/>
                <w:lang w:val="en-CA"/>
              </w:rPr>
              <w:t>you have that you would like to</w:t>
            </w:r>
            <w:r w:rsidRPr="001775C1">
              <w:rPr>
                <w:rFonts w:ascii="Lato" w:hAnsi="Lato" w:cs="Arial-BoldMT"/>
                <w:b/>
                <w:bCs/>
                <w:lang w:val="en-CA"/>
              </w:rPr>
              <w:t xml:space="preserve"> discuss with others at the </w:t>
            </w:r>
            <w:r w:rsidR="002333A7" w:rsidRPr="001775C1">
              <w:rPr>
                <w:rFonts w:ascii="Lato" w:hAnsi="Lato" w:cs="Arial-BoldMT"/>
                <w:b/>
                <w:bCs/>
                <w:lang w:val="en-CA"/>
              </w:rPr>
              <w:t xml:space="preserve">next </w:t>
            </w:r>
            <w:r w:rsidRPr="001775C1">
              <w:rPr>
                <w:rFonts w:ascii="Lato" w:hAnsi="Lato" w:cs="Arial-BoldMT"/>
                <w:b/>
                <w:bCs/>
                <w:lang w:val="en-CA"/>
              </w:rPr>
              <w:t>IEA meeting?</w:t>
            </w:r>
          </w:p>
        </w:tc>
        <w:tc>
          <w:tcPr>
            <w:tcW w:w="7796" w:type="dxa"/>
          </w:tcPr>
          <w:p w14:paraId="527F8997" w14:textId="77777777" w:rsidR="001775C1" w:rsidRPr="001775C1" w:rsidRDefault="001775C1" w:rsidP="001775C1">
            <w:pPr>
              <w:pStyle w:val="ListParagraph"/>
              <w:numPr>
                <w:ilvl w:val="0"/>
                <w:numId w:val="7"/>
              </w:numPr>
              <w:contextualSpacing w:val="0"/>
              <w:rPr>
                <w:rFonts w:ascii="Lato" w:eastAsia="Times New Roman" w:hAnsi="Lato"/>
              </w:rPr>
            </w:pPr>
            <w:r w:rsidRPr="001775C1">
              <w:rPr>
                <w:rFonts w:ascii="Lato" w:eastAsia="Times New Roman" w:hAnsi="Lato"/>
                <w:lang w:val="en-CA"/>
              </w:rPr>
              <w:t>The globalisation of HFE</w:t>
            </w:r>
          </w:p>
          <w:p w14:paraId="01CE5A4C" w14:textId="77777777" w:rsidR="001775C1" w:rsidRPr="001775C1" w:rsidRDefault="001775C1" w:rsidP="001775C1">
            <w:pPr>
              <w:pStyle w:val="ListParagraph"/>
              <w:numPr>
                <w:ilvl w:val="0"/>
                <w:numId w:val="7"/>
              </w:numPr>
              <w:contextualSpacing w:val="0"/>
              <w:rPr>
                <w:rFonts w:ascii="Lato" w:eastAsia="Times New Roman" w:hAnsi="Lato"/>
              </w:rPr>
            </w:pPr>
            <w:r w:rsidRPr="001775C1">
              <w:rPr>
                <w:rFonts w:ascii="Lato" w:eastAsia="Times New Roman" w:hAnsi="Lato"/>
                <w:lang w:val="en-CA"/>
              </w:rPr>
              <w:t>Strategies for advocacy to government/s</w:t>
            </w:r>
          </w:p>
          <w:p w14:paraId="646AD36C" w14:textId="77777777" w:rsidR="001775C1" w:rsidRPr="001775C1" w:rsidRDefault="001775C1" w:rsidP="001775C1">
            <w:pPr>
              <w:pStyle w:val="ListParagraph"/>
              <w:numPr>
                <w:ilvl w:val="0"/>
                <w:numId w:val="7"/>
              </w:numPr>
              <w:contextualSpacing w:val="0"/>
              <w:rPr>
                <w:rFonts w:ascii="Lato" w:eastAsia="Times New Roman" w:hAnsi="Lato"/>
              </w:rPr>
            </w:pPr>
            <w:r w:rsidRPr="001775C1">
              <w:rPr>
                <w:rFonts w:ascii="Lato" w:eastAsia="Times New Roman" w:hAnsi="Lato"/>
                <w:lang w:val="en-CA"/>
              </w:rPr>
              <w:t>Greater collaboration between other federated societies</w:t>
            </w:r>
          </w:p>
          <w:p w14:paraId="713DD0D1" w14:textId="77777777" w:rsidR="001775C1" w:rsidRPr="001775C1" w:rsidRDefault="001775C1" w:rsidP="001775C1">
            <w:pPr>
              <w:pStyle w:val="ListParagraph"/>
              <w:numPr>
                <w:ilvl w:val="0"/>
                <w:numId w:val="7"/>
              </w:numPr>
              <w:contextualSpacing w:val="0"/>
              <w:rPr>
                <w:rFonts w:ascii="Lato" w:eastAsia="Times New Roman" w:hAnsi="Lato"/>
              </w:rPr>
            </w:pPr>
            <w:r w:rsidRPr="001775C1">
              <w:rPr>
                <w:rFonts w:ascii="Lato" w:eastAsia="Times New Roman" w:hAnsi="Lato"/>
                <w:lang w:val="en-CA"/>
              </w:rPr>
              <w:t>Advocacy in education sectors</w:t>
            </w:r>
          </w:p>
          <w:p w14:paraId="28097E23" w14:textId="35FD9A06" w:rsidR="001775C1" w:rsidRPr="001775C1" w:rsidRDefault="001775C1" w:rsidP="001775C1">
            <w:pPr>
              <w:pStyle w:val="ListParagraph"/>
              <w:numPr>
                <w:ilvl w:val="1"/>
                <w:numId w:val="7"/>
              </w:numPr>
              <w:spacing w:after="160" w:line="259" w:lineRule="auto"/>
              <w:rPr>
                <w:rFonts w:ascii="Lato" w:hAnsi="Lato" w:cs="Arial-BoldMT"/>
                <w:lang w:val="en-CA"/>
              </w:rPr>
            </w:pPr>
            <w:r w:rsidRPr="001775C1">
              <w:rPr>
                <w:rFonts w:ascii="Lato" w:hAnsi="Lato" w:cs="Arial-BoldMT"/>
                <w:lang w:val="en-CA"/>
              </w:rPr>
              <w:t xml:space="preserve">Access to comprehensive HFE </w:t>
            </w:r>
            <w:r>
              <w:rPr>
                <w:rFonts w:ascii="Lato" w:hAnsi="Lato" w:cs="Arial-BoldMT"/>
                <w:lang w:val="en-CA"/>
              </w:rPr>
              <w:t xml:space="preserve">education </w:t>
            </w:r>
            <w:r w:rsidRPr="001775C1">
              <w:rPr>
                <w:rFonts w:ascii="Lato" w:hAnsi="Lato" w:cs="Arial-BoldMT"/>
                <w:lang w:val="en-CA"/>
              </w:rPr>
              <w:t>courses continues to be a challenge for achieving competencies of entry-level and advanced training to maintain a skilled workforce</w:t>
            </w:r>
          </w:p>
          <w:p w14:paraId="658C0EB3" w14:textId="0443B8C7" w:rsidR="001775C1" w:rsidRPr="001775C1" w:rsidRDefault="001775C1" w:rsidP="001775C1">
            <w:pPr>
              <w:pStyle w:val="ListParagraph"/>
              <w:ind w:left="1440"/>
              <w:contextualSpacing w:val="0"/>
              <w:rPr>
                <w:rFonts w:eastAsia="Times New Roman"/>
              </w:rPr>
            </w:pPr>
          </w:p>
        </w:tc>
      </w:tr>
      <w:tr w:rsidR="00BC4D2C" w:rsidRPr="000D15BF" w14:paraId="519E4C54" w14:textId="77777777" w:rsidTr="000D15BF">
        <w:trPr>
          <w:trHeight w:val="3449"/>
        </w:trPr>
        <w:tc>
          <w:tcPr>
            <w:tcW w:w="2694" w:type="dxa"/>
          </w:tcPr>
          <w:p w14:paraId="2B689265" w14:textId="40785BAB" w:rsidR="00BC4D2C" w:rsidRPr="000D15BF" w:rsidRDefault="00BC4D2C" w:rsidP="00686B69">
            <w:pPr>
              <w:rPr>
                <w:rFonts w:ascii="Lato" w:hAnsi="Lato" w:cs="Arial-BoldMT"/>
                <w:b/>
                <w:bCs/>
                <w:lang w:val="en-CA"/>
              </w:rPr>
            </w:pPr>
            <w:r w:rsidRPr="001775C1">
              <w:rPr>
                <w:rFonts w:ascii="Lato" w:hAnsi="Lato" w:cs="Arial-BoldMT"/>
                <w:b/>
                <w:bCs/>
                <w:lang w:val="en-CA"/>
              </w:rPr>
              <w:t xml:space="preserve">Society activities held </w:t>
            </w:r>
            <w:r w:rsidR="002333A7" w:rsidRPr="001775C1">
              <w:rPr>
                <w:rFonts w:ascii="Lato" w:hAnsi="Lato" w:cs="Arial-BoldMT"/>
                <w:b/>
                <w:bCs/>
                <w:lang w:val="en-CA"/>
              </w:rPr>
              <w:t xml:space="preserve">since last annual report </w:t>
            </w:r>
            <w:r w:rsidRPr="001775C1">
              <w:rPr>
                <w:rFonts w:ascii="Lato" w:hAnsi="Lato" w:cs="Arial-BoldMT"/>
                <w:b/>
                <w:bCs/>
                <w:lang w:val="en-CA"/>
              </w:rPr>
              <w:t>or planned</w:t>
            </w:r>
            <w:r w:rsidR="002333A7" w:rsidRPr="001775C1">
              <w:rPr>
                <w:rFonts w:ascii="Lato" w:hAnsi="Lato" w:cs="Arial-BoldMT"/>
                <w:b/>
                <w:bCs/>
                <w:lang w:val="en-CA"/>
              </w:rPr>
              <w:t xml:space="preserve"> for the following year</w:t>
            </w:r>
            <w:r w:rsidR="00781399" w:rsidRPr="001775C1">
              <w:rPr>
                <w:rFonts w:ascii="Lato" w:hAnsi="Lato" w:cs="Arial-BoldMT"/>
                <w:b/>
                <w:bCs/>
                <w:lang w:val="en-CA"/>
              </w:rPr>
              <w:t>.</w:t>
            </w:r>
          </w:p>
        </w:tc>
        <w:tc>
          <w:tcPr>
            <w:tcW w:w="7796" w:type="dxa"/>
          </w:tcPr>
          <w:p w14:paraId="1DB865CF" w14:textId="23811282" w:rsidR="00336511" w:rsidRPr="00053198" w:rsidRDefault="00053198" w:rsidP="00383A26">
            <w:pPr>
              <w:pStyle w:val="ListParagraph"/>
              <w:numPr>
                <w:ilvl w:val="0"/>
                <w:numId w:val="1"/>
              </w:numPr>
              <w:ind w:left="317" w:hanging="283"/>
              <w:rPr>
                <w:rFonts w:ascii="Lato" w:hAnsi="Lato" w:cs="Arial-BoldMT"/>
                <w:i/>
                <w:iCs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National Annual Conference - </w:t>
            </w:r>
            <w:r w:rsidR="00437FC3">
              <w:rPr>
                <w:rFonts w:ascii="Lato" w:hAnsi="Lato" w:cs="Arial-BoldMT"/>
                <w:lang w:val="en-CA"/>
              </w:rPr>
              <w:t xml:space="preserve">Adelaide </w:t>
            </w:r>
            <w:r>
              <w:rPr>
                <w:rFonts w:ascii="Lato" w:hAnsi="Lato" w:cs="Arial-BoldMT"/>
                <w:lang w:val="en-CA"/>
              </w:rPr>
              <w:t xml:space="preserve">November 2023 – Theme: </w:t>
            </w:r>
            <w:r w:rsidRPr="00053198">
              <w:rPr>
                <w:rFonts w:ascii="Lato" w:hAnsi="Lato" w:cs="Arial-BoldMT"/>
                <w:i/>
                <w:iCs/>
                <w:lang w:val="en-CA"/>
              </w:rPr>
              <w:t>The Value and Vitality of Human Factors and Ergonomics</w:t>
            </w:r>
          </w:p>
          <w:p w14:paraId="224FBA30" w14:textId="4D7E2240" w:rsidR="00437FC3" w:rsidRDefault="00053198" w:rsidP="00383A26">
            <w:pPr>
              <w:pStyle w:val="ListParagraph"/>
              <w:numPr>
                <w:ilvl w:val="0"/>
                <w:numId w:val="1"/>
              </w:numPr>
              <w:ind w:left="317" w:hanging="283"/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National Annual Conference - </w:t>
            </w:r>
            <w:r w:rsidR="00437FC3">
              <w:rPr>
                <w:rFonts w:ascii="Lato" w:hAnsi="Lato" w:cs="Arial-BoldMT"/>
                <w:lang w:val="en-CA"/>
              </w:rPr>
              <w:t xml:space="preserve">Brisbane </w:t>
            </w:r>
            <w:r>
              <w:rPr>
                <w:rFonts w:ascii="Lato" w:hAnsi="Lato" w:cs="Arial-BoldMT"/>
                <w:lang w:val="en-CA"/>
              </w:rPr>
              <w:t>November 2024 – Theme: Human-Centred Futures: Technology, Transformation and Tomorrow’s World</w:t>
            </w:r>
            <w:r w:rsidR="00437FC3">
              <w:rPr>
                <w:rFonts w:ascii="Lato" w:hAnsi="Lato" w:cs="Arial-BoldMT"/>
                <w:lang w:val="en-CA"/>
              </w:rPr>
              <w:t xml:space="preserve"> </w:t>
            </w:r>
          </w:p>
          <w:p w14:paraId="684671D5" w14:textId="77777777" w:rsidR="00437FC3" w:rsidRDefault="00437FC3" w:rsidP="00383A26">
            <w:pPr>
              <w:pStyle w:val="ListParagraph"/>
              <w:numPr>
                <w:ilvl w:val="0"/>
                <w:numId w:val="1"/>
              </w:numPr>
              <w:ind w:left="317" w:hanging="283"/>
              <w:rPr>
                <w:rFonts w:ascii="Lato" w:hAnsi="Lato" w:cs="Arial-BoldMT"/>
                <w:lang w:val="en-CA"/>
              </w:rPr>
            </w:pPr>
            <w:r w:rsidRPr="001775C1">
              <w:rPr>
                <w:rFonts w:ascii="Lato" w:hAnsi="Lato" w:cs="Arial-BoldMT"/>
                <w:lang w:val="en-CA"/>
              </w:rPr>
              <w:t>National PD events</w:t>
            </w:r>
          </w:p>
          <w:p w14:paraId="6D14EF80" w14:textId="77777777" w:rsidR="00053198" w:rsidRDefault="00053198" w:rsidP="00053198">
            <w:pPr>
              <w:pStyle w:val="ListParagraph"/>
              <w:numPr>
                <w:ilvl w:val="1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Exoskeleton devices and their future in manual industrial tasks</w:t>
            </w:r>
          </w:p>
          <w:p w14:paraId="747C2488" w14:textId="01DA8042" w:rsidR="003F44D9" w:rsidRDefault="003F44D9" w:rsidP="00053198">
            <w:pPr>
              <w:pStyle w:val="ListParagraph"/>
              <w:numPr>
                <w:ilvl w:val="1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Workload assessment and when to assess it</w:t>
            </w:r>
          </w:p>
          <w:p w14:paraId="0F4D6B87" w14:textId="59647955" w:rsidR="003F44D9" w:rsidRDefault="003F44D9" w:rsidP="00053198">
            <w:pPr>
              <w:pStyle w:val="ListParagraph"/>
              <w:numPr>
                <w:ilvl w:val="1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Navigating complexity: Dispelling multi-tasking myths and enhancing communication strategies</w:t>
            </w:r>
          </w:p>
          <w:p w14:paraId="66B8C371" w14:textId="03E534DA" w:rsidR="003F44D9" w:rsidRDefault="003F44D9" w:rsidP="00053198">
            <w:pPr>
              <w:pStyle w:val="ListParagraph"/>
              <w:numPr>
                <w:ilvl w:val="1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Humanising healthcare</w:t>
            </w:r>
          </w:p>
          <w:p w14:paraId="49E6C709" w14:textId="33D391A0" w:rsidR="003F44D9" w:rsidRDefault="003F44D9" w:rsidP="00053198">
            <w:pPr>
              <w:pStyle w:val="ListParagraph"/>
              <w:numPr>
                <w:ilvl w:val="1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Communication in transport safety</w:t>
            </w:r>
          </w:p>
          <w:p w14:paraId="7D98FD3B" w14:textId="40717A3A" w:rsidR="003F44D9" w:rsidRDefault="003F44D9" w:rsidP="00053198">
            <w:pPr>
              <w:pStyle w:val="ListParagraph"/>
              <w:numPr>
                <w:ilvl w:val="1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Ethical considerations of AI in healthcare</w:t>
            </w:r>
          </w:p>
          <w:p w14:paraId="0B841E7E" w14:textId="6D8B7BFC" w:rsidR="003F44D9" w:rsidRDefault="003F44D9" w:rsidP="00053198">
            <w:pPr>
              <w:pStyle w:val="ListParagraph"/>
              <w:numPr>
                <w:ilvl w:val="1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Re-imagining inpatient falls – a Safety II perspective</w:t>
            </w:r>
          </w:p>
          <w:p w14:paraId="466366FC" w14:textId="2B3F0B7D" w:rsidR="003F44D9" w:rsidRDefault="003F44D9" w:rsidP="00053198">
            <w:pPr>
              <w:pStyle w:val="ListParagraph"/>
              <w:numPr>
                <w:ilvl w:val="1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Sharpening your writing skills</w:t>
            </w:r>
          </w:p>
          <w:p w14:paraId="553047C4" w14:textId="08B27D39" w:rsidR="003F44D9" w:rsidRDefault="003F44D9" w:rsidP="00053198">
            <w:pPr>
              <w:pStyle w:val="ListParagraph"/>
              <w:numPr>
                <w:ilvl w:val="1"/>
                <w:numId w:val="1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Leadership and communication in minimising psychosocial and MSD risks</w:t>
            </w:r>
          </w:p>
          <w:p w14:paraId="5EA977E0" w14:textId="77777777" w:rsidR="00053198" w:rsidRDefault="00053198" w:rsidP="00FD1990">
            <w:pPr>
              <w:rPr>
                <w:rFonts w:ascii="Lato" w:hAnsi="Lato" w:cs="Arial-BoldMT"/>
                <w:lang w:val="en-CA"/>
              </w:rPr>
            </w:pPr>
          </w:p>
          <w:p w14:paraId="7A3AAFF0" w14:textId="77777777" w:rsidR="00FD1990" w:rsidRDefault="00FD1990" w:rsidP="00FD1990">
            <w:pPr>
              <w:pStyle w:val="ListParagraph"/>
              <w:numPr>
                <w:ilvl w:val="0"/>
                <w:numId w:val="6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Expansion of HFE Podcast series</w:t>
            </w:r>
          </w:p>
          <w:p w14:paraId="5E5C6A32" w14:textId="77777777" w:rsidR="00FD1990" w:rsidRDefault="00FD1990" w:rsidP="00FD1990">
            <w:pPr>
              <w:pStyle w:val="ListParagraph"/>
              <w:numPr>
                <w:ilvl w:val="0"/>
                <w:numId w:val="6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 xml:space="preserve">Launch of HFE Hub collating real projects and HFE resources including HFE Podcasts and HFE Media Resource Library </w:t>
            </w:r>
            <w:hyperlink r:id="rId21" w:history="1">
              <w:r w:rsidRPr="005E0C62">
                <w:rPr>
                  <w:rStyle w:val="Hyperlink"/>
                  <w:rFonts w:ascii="Lato" w:hAnsi="Lato" w:cs="Arial-BoldMT"/>
                  <w:lang w:val="en-CA"/>
                </w:rPr>
                <w:t>https://www.ergonomics.org.au/library/</w:t>
              </w:r>
            </w:hyperlink>
            <w:r>
              <w:rPr>
                <w:rFonts w:ascii="Lato" w:hAnsi="Lato" w:cs="Arial-BoldMT"/>
                <w:lang w:val="en-CA"/>
              </w:rPr>
              <w:t xml:space="preserve"> </w:t>
            </w:r>
          </w:p>
          <w:p w14:paraId="65C50002" w14:textId="0FF22817" w:rsidR="00FD1990" w:rsidRPr="00FD1990" w:rsidRDefault="00FD1990" w:rsidP="00FD1990">
            <w:pPr>
              <w:pStyle w:val="ListParagraph"/>
              <w:numPr>
                <w:ilvl w:val="0"/>
                <w:numId w:val="6"/>
              </w:numPr>
              <w:rPr>
                <w:rFonts w:ascii="Lato" w:hAnsi="Lato" w:cs="Arial-BoldMT"/>
                <w:lang w:val="en-CA"/>
              </w:rPr>
            </w:pPr>
            <w:r>
              <w:rPr>
                <w:rFonts w:ascii="Lato" w:hAnsi="Lato" w:cs="Arial-BoldMT"/>
                <w:lang w:val="en-CA"/>
              </w:rPr>
              <w:t>Redesign of the Professional Affairs Board and Certification of Professionals processes to meet IEA Certification of Professionals requirements</w:t>
            </w:r>
          </w:p>
        </w:tc>
      </w:tr>
    </w:tbl>
    <w:p w14:paraId="1CFAE5B6" w14:textId="1E52E47D" w:rsidR="00E227A5" w:rsidRPr="000D15BF" w:rsidRDefault="006B3073" w:rsidP="006B3073">
      <w:pPr>
        <w:spacing w:after="0" w:line="240" w:lineRule="auto"/>
        <w:rPr>
          <w:rFonts w:ascii="Lato" w:hAnsi="Lato" w:cs="Arial-BoldMT"/>
          <w:b/>
          <w:bCs/>
          <w:lang w:val="en-CA"/>
        </w:rPr>
      </w:pPr>
      <w:r w:rsidRPr="000D15BF">
        <w:rPr>
          <w:rFonts w:ascii="Lato" w:hAnsi="Lato" w:cs="Arial-BoldMT"/>
          <w:b/>
          <w:bCs/>
          <w:lang w:val="en-CA"/>
        </w:rPr>
        <w:t>Any other comments:</w:t>
      </w:r>
    </w:p>
    <w:sectPr w:rsidR="00E227A5" w:rsidRPr="000D15BF" w:rsidSect="000D15BF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2240" w:h="15840"/>
      <w:pgMar w:top="1853" w:right="662" w:bottom="1440" w:left="1089" w:header="28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EC01E2" w14:textId="77777777" w:rsidR="00072773" w:rsidRDefault="00072773" w:rsidP="00E227A5">
      <w:pPr>
        <w:spacing w:after="0" w:line="240" w:lineRule="auto"/>
      </w:pPr>
      <w:r>
        <w:separator/>
      </w:r>
    </w:p>
  </w:endnote>
  <w:endnote w:type="continuationSeparator" w:id="0">
    <w:p w14:paraId="5CA12B22" w14:textId="77777777" w:rsidR="00072773" w:rsidRDefault="00072773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873BD" w14:textId="77777777" w:rsidR="00AF5F74" w:rsidRDefault="00AF5F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97465" w14:textId="51C58276" w:rsidR="000D15BF" w:rsidRPr="00EF317C" w:rsidRDefault="000D15BF" w:rsidP="000D15BF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EF317C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EF317C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sz w:val="18"/>
        <w:szCs w:val="18"/>
        <w:lang w:val="en-GB"/>
      </w:rPr>
      <w:tab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EF317C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E59DB" w14:textId="792A8BA7" w:rsidR="00AF5F74" w:rsidRPr="00AF5F74" w:rsidRDefault="00AF5F74" w:rsidP="00AF5F74">
    <w:pPr>
      <w:pStyle w:val="Footer"/>
      <w:tabs>
        <w:tab w:val="clear" w:pos="4320"/>
        <w:tab w:val="clear" w:pos="8640"/>
        <w:tab w:val="right" w:pos="10489"/>
      </w:tabs>
      <w:rPr>
        <w:rFonts w:ascii="Lato Light" w:hAnsi="Lato Light"/>
        <w:i/>
        <w:iCs/>
        <w:noProof/>
        <w:sz w:val="18"/>
        <w:szCs w:val="18"/>
        <w:lang w:val="en-GB"/>
      </w:rPr>
    </w:pPr>
    <w:r w:rsidRPr="00AF5F74">
      <w:rPr>
        <w:rFonts w:ascii="Lato Light" w:hAnsi="Lato Light"/>
        <w:i/>
        <w:iCs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sz w:val="18"/>
        <w:szCs w:val="18"/>
        <w:lang w:val="en-GB"/>
      </w:rPr>
      <w:instrText xml:space="preserve"> FILENAME </w:instrTex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Federated society report form.docx</w:t>
    </w:r>
    <w:r w:rsidRPr="00AF5F74">
      <w:rPr>
        <w:rFonts w:ascii="Lato Light" w:hAnsi="Lato Light"/>
        <w:i/>
        <w:iCs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sz w:val="18"/>
        <w:szCs w:val="18"/>
        <w:lang w:val="en-GB"/>
      </w:rPr>
      <w:tab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Page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PAGE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 xml:space="preserve"> of 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begin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instrText xml:space="preserve"> NUMPAGES </w:instrTex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separate"/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t>2</w:t>
    </w:r>
    <w:r w:rsidRPr="00AF5F74">
      <w:rPr>
        <w:rFonts w:ascii="Lato Light" w:hAnsi="Lato Light"/>
        <w:i/>
        <w:iCs/>
        <w:noProof/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BFF9AA" w14:textId="77777777" w:rsidR="00072773" w:rsidRDefault="00072773" w:rsidP="00E227A5">
      <w:pPr>
        <w:spacing w:after="0" w:line="240" w:lineRule="auto"/>
      </w:pPr>
      <w:r>
        <w:separator/>
      </w:r>
    </w:p>
  </w:footnote>
  <w:footnote w:type="continuationSeparator" w:id="0">
    <w:p w14:paraId="4A0996CA" w14:textId="77777777" w:rsidR="00072773" w:rsidRDefault="00072773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87AAE" w14:textId="77777777" w:rsidR="00AF5F74" w:rsidRDefault="00AF5F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ED0B4" w14:textId="53579D69" w:rsidR="00276F7A" w:rsidRPr="006B3073" w:rsidRDefault="00276F7A" w:rsidP="000D15BF">
    <w:pPr>
      <w:tabs>
        <w:tab w:val="right" w:pos="9498"/>
      </w:tabs>
      <w:ind w:left="3540" w:hanging="3540"/>
      <w:jc w:val="right"/>
      <w:rPr>
        <w:rFonts w:ascii="Arial-BoldMT" w:hAnsi="Arial-BoldMT" w:cs="Arial-BoldMT"/>
        <w:sz w:val="36"/>
        <w:szCs w:val="36"/>
        <w:lang w:val="en-CA"/>
      </w:rPr>
    </w:pP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EA055" w14:textId="366EB1AC" w:rsidR="000D15BF" w:rsidRPr="000D15BF" w:rsidRDefault="000D15BF" w:rsidP="000D15BF">
    <w:pPr>
      <w:tabs>
        <w:tab w:val="right" w:pos="9498"/>
      </w:tabs>
      <w:ind w:left="3540" w:hanging="3540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noProof/>
        <w:sz w:val="36"/>
        <w:szCs w:val="36"/>
        <w:lang w:val="en-CA"/>
      </w:rPr>
      <w:drawing>
        <wp:anchor distT="0" distB="0" distL="114300" distR="114300" simplePos="0" relativeHeight="251659264" behindDoc="0" locked="0" layoutInCell="1" allowOverlap="1" wp14:anchorId="79F8E704" wp14:editId="2B9DF0A6">
          <wp:simplePos x="0" y="0"/>
          <wp:positionH relativeFrom="column">
            <wp:posOffset>-436245</wp:posOffset>
          </wp:positionH>
          <wp:positionV relativeFrom="paragraph">
            <wp:posOffset>-129556</wp:posOffset>
          </wp:positionV>
          <wp:extent cx="2514600" cy="1079500"/>
          <wp:effectExtent l="0" t="0" r="0" b="0"/>
          <wp:wrapSquare wrapText="bothSides"/>
          <wp:docPr id="1867756007" name="Picture 1" descr="A logo with blue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650104" name="Picture 1" descr="A logo with blue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4600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D15BF">
      <w:rPr>
        <w:rFonts w:ascii="Lato" w:hAnsi="Lato" w:cs="Arial-BoldMT"/>
        <w:sz w:val="36"/>
        <w:szCs w:val="36"/>
        <w:lang w:val="en-CA"/>
      </w:rPr>
      <w:t>Federated Society Report</w:t>
    </w:r>
  </w:p>
  <w:p w14:paraId="7499B8E3" w14:textId="209ABC6C" w:rsidR="000D15BF" w:rsidRPr="000D15BF" w:rsidRDefault="000D15BF" w:rsidP="000D15BF">
    <w:pPr>
      <w:tabs>
        <w:tab w:val="right" w:pos="9498"/>
      </w:tabs>
      <w:ind w:left="3540" w:hanging="2835"/>
      <w:jc w:val="right"/>
      <w:rPr>
        <w:rFonts w:ascii="Lato" w:hAnsi="Lato" w:cs="Arial-BoldMT"/>
        <w:sz w:val="36"/>
        <w:szCs w:val="36"/>
        <w:lang w:val="en-CA"/>
      </w:rPr>
    </w:pPr>
    <w:r w:rsidRPr="000D15BF">
      <w:rPr>
        <w:rFonts w:ascii="Lato" w:hAnsi="Lato" w:cs="Arial-BoldMT"/>
        <w:sz w:val="36"/>
        <w:szCs w:val="36"/>
        <w:lang w:val="en-CA"/>
      </w:rPr>
      <w:t>2024</w:t>
    </w:r>
  </w:p>
  <w:p w14:paraId="4FAF9D04" w14:textId="103E05BC" w:rsidR="000D15BF" w:rsidRDefault="000D15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BE6AD0"/>
    <w:multiLevelType w:val="hybridMultilevel"/>
    <w:tmpl w:val="E0C0A5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00266"/>
    <w:multiLevelType w:val="hybridMultilevel"/>
    <w:tmpl w:val="5E208E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B0E06"/>
    <w:multiLevelType w:val="hybridMultilevel"/>
    <w:tmpl w:val="447218B0"/>
    <w:lvl w:ilvl="0" w:tplc="A2180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F81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86CF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3ADB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32F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5C0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266A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CA7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B6CF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D9E240D"/>
    <w:multiLevelType w:val="hybridMultilevel"/>
    <w:tmpl w:val="EA7AD41A"/>
    <w:lvl w:ilvl="0" w:tplc="9B465756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9E77C9"/>
    <w:multiLevelType w:val="hybridMultilevel"/>
    <w:tmpl w:val="003C53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55D02"/>
    <w:multiLevelType w:val="hybridMultilevel"/>
    <w:tmpl w:val="D3EEEF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86678"/>
    <w:multiLevelType w:val="hybridMultilevel"/>
    <w:tmpl w:val="A0C6420C"/>
    <w:lvl w:ilvl="0" w:tplc="51046E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1CF5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9AF3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E61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2E9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42E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B4F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F092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429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B294EFB"/>
    <w:multiLevelType w:val="hybridMultilevel"/>
    <w:tmpl w:val="7FE85BA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01700803">
    <w:abstractNumId w:val="1"/>
  </w:num>
  <w:num w:numId="2" w16cid:durableId="1960258262">
    <w:abstractNumId w:val="4"/>
  </w:num>
  <w:num w:numId="3" w16cid:durableId="1372803375">
    <w:abstractNumId w:val="6"/>
  </w:num>
  <w:num w:numId="4" w16cid:durableId="676351342">
    <w:abstractNumId w:val="2"/>
  </w:num>
  <w:num w:numId="5" w16cid:durableId="652485268">
    <w:abstractNumId w:val="5"/>
  </w:num>
  <w:num w:numId="6" w16cid:durableId="1568688889">
    <w:abstractNumId w:val="7"/>
  </w:num>
  <w:num w:numId="7" w16cid:durableId="380254511">
    <w:abstractNumId w:val="0"/>
  </w:num>
  <w:num w:numId="8" w16cid:durableId="48320478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234E7"/>
    <w:rsid w:val="00036AA1"/>
    <w:rsid w:val="00053198"/>
    <w:rsid w:val="00072773"/>
    <w:rsid w:val="000744BE"/>
    <w:rsid w:val="000862B5"/>
    <w:rsid w:val="00093F93"/>
    <w:rsid w:val="00097594"/>
    <w:rsid w:val="00097A86"/>
    <w:rsid w:val="000A2650"/>
    <w:rsid w:val="000D15BF"/>
    <w:rsid w:val="000D4C9A"/>
    <w:rsid w:val="000E1A38"/>
    <w:rsid w:val="00101001"/>
    <w:rsid w:val="00124399"/>
    <w:rsid w:val="00126373"/>
    <w:rsid w:val="00165D6B"/>
    <w:rsid w:val="001775C1"/>
    <w:rsid w:val="001776D2"/>
    <w:rsid w:val="00187F5F"/>
    <w:rsid w:val="00195B2B"/>
    <w:rsid w:val="001B2AE8"/>
    <w:rsid w:val="00223416"/>
    <w:rsid w:val="00225F1F"/>
    <w:rsid w:val="00227AD0"/>
    <w:rsid w:val="002333A7"/>
    <w:rsid w:val="00276F7A"/>
    <w:rsid w:val="00281B76"/>
    <w:rsid w:val="00283AD0"/>
    <w:rsid w:val="002B326E"/>
    <w:rsid w:val="002F3821"/>
    <w:rsid w:val="00310C44"/>
    <w:rsid w:val="00315AAD"/>
    <w:rsid w:val="00336511"/>
    <w:rsid w:val="003423B4"/>
    <w:rsid w:val="003544D8"/>
    <w:rsid w:val="003602A9"/>
    <w:rsid w:val="00383A26"/>
    <w:rsid w:val="003A5391"/>
    <w:rsid w:val="003C16DB"/>
    <w:rsid w:val="003F44D9"/>
    <w:rsid w:val="003F54F7"/>
    <w:rsid w:val="0040067C"/>
    <w:rsid w:val="00402293"/>
    <w:rsid w:val="004025FC"/>
    <w:rsid w:val="004230AE"/>
    <w:rsid w:val="00437FC3"/>
    <w:rsid w:val="00444983"/>
    <w:rsid w:val="00470D5C"/>
    <w:rsid w:val="004909E3"/>
    <w:rsid w:val="00493DE2"/>
    <w:rsid w:val="00493DF6"/>
    <w:rsid w:val="00494F5E"/>
    <w:rsid w:val="004D040B"/>
    <w:rsid w:val="004D5F34"/>
    <w:rsid w:val="004D6C78"/>
    <w:rsid w:val="004E1550"/>
    <w:rsid w:val="00512874"/>
    <w:rsid w:val="00524F54"/>
    <w:rsid w:val="00536143"/>
    <w:rsid w:val="00537784"/>
    <w:rsid w:val="005420F7"/>
    <w:rsid w:val="00567D70"/>
    <w:rsid w:val="0057040A"/>
    <w:rsid w:val="00573E6C"/>
    <w:rsid w:val="00582067"/>
    <w:rsid w:val="00590409"/>
    <w:rsid w:val="005966C8"/>
    <w:rsid w:val="00596FF6"/>
    <w:rsid w:val="005B102B"/>
    <w:rsid w:val="005B6569"/>
    <w:rsid w:val="005C2285"/>
    <w:rsid w:val="005E1874"/>
    <w:rsid w:val="005E297B"/>
    <w:rsid w:val="005E4C5D"/>
    <w:rsid w:val="005F607C"/>
    <w:rsid w:val="006114C7"/>
    <w:rsid w:val="00617657"/>
    <w:rsid w:val="0063127C"/>
    <w:rsid w:val="00631CCB"/>
    <w:rsid w:val="00632014"/>
    <w:rsid w:val="00651FDF"/>
    <w:rsid w:val="006739EA"/>
    <w:rsid w:val="006743EA"/>
    <w:rsid w:val="00691706"/>
    <w:rsid w:val="006A0A5F"/>
    <w:rsid w:val="006B3073"/>
    <w:rsid w:val="006C0F3C"/>
    <w:rsid w:val="006C6BBF"/>
    <w:rsid w:val="006D5BA2"/>
    <w:rsid w:val="006E19D1"/>
    <w:rsid w:val="007159F5"/>
    <w:rsid w:val="0073323C"/>
    <w:rsid w:val="00764FC9"/>
    <w:rsid w:val="00780EA1"/>
    <w:rsid w:val="00781399"/>
    <w:rsid w:val="007B2099"/>
    <w:rsid w:val="007F0EE5"/>
    <w:rsid w:val="007F3ADF"/>
    <w:rsid w:val="008069A6"/>
    <w:rsid w:val="00815826"/>
    <w:rsid w:val="00842823"/>
    <w:rsid w:val="008615FA"/>
    <w:rsid w:val="0086262F"/>
    <w:rsid w:val="008720FE"/>
    <w:rsid w:val="008723F9"/>
    <w:rsid w:val="00886155"/>
    <w:rsid w:val="00895AA8"/>
    <w:rsid w:val="008A1E4C"/>
    <w:rsid w:val="008D0953"/>
    <w:rsid w:val="008D444F"/>
    <w:rsid w:val="008D56C6"/>
    <w:rsid w:val="00902647"/>
    <w:rsid w:val="0090331E"/>
    <w:rsid w:val="00923613"/>
    <w:rsid w:val="009501CE"/>
    <w:rsid w:val="0095655F"/>
    <w:rsid w:val="00974AF4"/>
    <w:rsid w:val="00977D0D"/>
    <w:rsid w:val="00984BCF"/>
    <w:rsid w:val="009E4469"/>
    <w:rsid w:val="009F3F52"/>
    <w:rsid w:val="00A04F3F"/>
    <w:rsid w:val="00A2265E"/>
    <w:rsid w:val="00A22A0D"/>
    <w:rsid w:val="00A513F7"/>
    <w:rsid w:val="00A54C50"/>
    <w:rsid w:val="00A552E1"/>
    <w:rsid w:val="00A843CF"/>
    <w:rsid w:val="00A9169C"/>
    <w:rsid w:val="00A91C6E"/>
    <w:rsid w:val="00A91DBC"/>
    <w:rsid w:val="00AE37AD"/>
    <w:rsid w:val="00AE4D9C"/>
    <w:rsid w:val="00AF455F"/>
    <w:rsid w:val="00AF5F74"/>
    <w:rsid w:val="00AF716A"/>
    <w:rsid w:val="00B21E01"/>
    <w:rsid w:val="00B31664"/>
    <w:rsid w:val="00B37CA5"/>
    <w:rsid w:val="00B53FCF"/>
    <w:rsid w:val="00B608A1"/>
    <w:rsid w:val="00B60DE9"/>
    <w:rsid w:val="00B64285"/>
    <w:rsid w:val="00B718A4"/>
    <w:rsid w:val="00B81DE8"/>
    <w:rsid w:val="00BC4D2C"/>
    <w:rsid w:val="00BD7468"/>
    <w:rsid w:val="00BE2194"/>
    <w:rsid w:val="00BE37B7"/>
    <w:rsid w:val="00C02F2A"/>
    <w:rsid w:val="00C03C06"/>
    <w:rsid w:val="00C21EA1"/>
    <w:rsid w:val="00C37694"/>
    <w:rsid w:val="00C52391"/>
    <w:rsid w:val="00C85E91"/>
    <w:rsid w:val="00CB30AB"/>
    <w:rsid w:val="00CC4BD7"/>
    <w:rsid w:val="00CD288B"/>
    <w:rsid w:val="00D364D4"/>
    <w:rsid w:val="00D76554"/>
    <w:rsid w:val="00D9125F"/>
    <w:rsid w:val="00D9150E"/>
    <w:rsid w:val="00D93206"/>
    <w:rsid w:val="00DC67A7"/>
    <w:rsid w:val="00DD013C"/>
    <w:rsid w:val="00DD1B40"/>
    <w:rsid w:val="00E04838"/>
    <w:rsid w:val="00E12901"/>
    <w:rsid w:val="00E227A5"/>
    <w:rsid w:val="00E354C6"/>
    <w:rsid w:val="00E60DFE"/>
    <w:rsid w:val="00E64714"/>
    <w:rsid w:val="00E74CE5"/>
    <w:rsid w:val="00E82C39"/>
    <w:rsid w:val="00E9567C"/>
    <w:rsid w:val="00ED2759"/>
    <w:rsid w:val="00EF317C"/>
    <w:rsid w:val="00F010BC"/>
    <w:rsid w:val="00F17BE8"/>
    <w:rsid w:val="00F3009E"/>
    <w:rsid w:val="00F46C04"/>
    <w:rsid w:val="00F549CE"/>
    <w:rsid w:val="00F577AE"/>
    <w:rsid w:val="00F70921"/>
    <w:rsid w:val="00F72C5B"/>
    <w:rsid w:val="00F77D61"/>
    <w:rsid w:val="00FA63D1"/>
    <w:rsid w:val="00FD1990"/>
    <w:rsid w:val="00FD601E"/>
    <w:rsid w:val="00FE2C3F"/>
    <w:rsid w:val="00FF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A5"/>
  </w:style>
  <w:style w:type="paragraph" w:styleId="Footer">
    <w:name w:val="footer"/>
    <w:basedOn w:val="Normal"/>
    <w:link w:val="FooterCh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A5"/>
  </w:style>
  <w:style w:type="table" w:styleId="TableGrid">
    <w:name w:val="Table Grid"/>
    <w:basedOn w:val="Table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5B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915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150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A26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26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26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6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650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647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546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9303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0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0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16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8780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1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4718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804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3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5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5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2183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secretary@ergonomics.org.au" TargetMode="External"/><Relationship Id="rId13" Type="http://schemas.openxmlformats.org/officeDocument/2006/relationships/hyperlink" Target="https://www.latrobe.edu.au/courses/master-of-ergonomics-safety-and-health" TargetMode="External"/><Relationship Id="rId18" Type="http://schemas.openxmlformats.org/officeDocument/2006/relationships/hyperlink" Target="https://www.newcastle.edu.au/course/OHSE6040" TargetMode="External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s://www.ergonomics.org.au/library/" TargetMode="External"/><Relationship Id="rId7" Type="http://schemas.openxmlformats.org/officeDocument/2006/relationships/hyperlink" Target="mailto:president@ergonomics.org.au" TargetMode="External"/><Relationship Id="rId12" Type="http://schemas.openxmlformats.org/officeDocument/2006/relationships/hyperlink" Target="http://www.ergonomics.org.au" TargetMode="External"/><Relationship Id="rId17" Type="http://schemas.openxmlformats.org/officeDocument/2006/relationships/hyperlink" Target="https://www.adelaide.edu.au/degree-finder/mpohf_mpsychohm.html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postgradaustralia.com.au/institutions/university-of-south-australia/courses/graduate-diploma-in-human-factors-and-safety-management-systems" TargetMode="External"/><Relationship Id="rId20" Type="http://schemas.openxmlformats.org/officeDocument/2006/relationships/hyperlink" Target="https://hfts.com.au/courses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alerie.okeeffe@bigpond.com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coursefinder.uow.edu.au/information/index.html?course=graduate-diploma-occupational-health-safety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mailto:iea@ergonomics.org.au" TargetMode="External"/><Relationship Id="rId19" Type="http://schemas.openxmlformats.org/officeDocument/2006/relationships/hyperlink" Target="https://www.clinicalhumanfactors.org.a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reasurer@ergonomics.org.au" TargetMode="External"/><Relationship Id="rId14" Type="http://schemas.openxmlformats.org/officeDocument/2006/relationships/hyperlink" Target="http://www1.rmit.edu.au/courses/053504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1061</Words>
  <Characters>6052</Characters>
  <Application>Microsoft Office Word</Application>
  <DocSecurity>0</DocSecurity>
  <Lines>50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Valerie O'Keeffe</cp:lastModifiedBy>
  <cp:revision>16</cp:revision>
  <cp:lastPrinted>2021-11-28T22:56:00Z</cp:lastPrinted>
  <dcterms:created xsi:type="dcterms:W3CDTF">2024-07-31T22:08:00Z</dcterms:created>
  <dcterms:modified xsi:type="dcterms:W3CDTF">2024-08-12T09:21:00Z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5839c-a198-4d87-a0d2-c07b8aa32614_Enabled">
    <vt:lpwstr>true</vt:lpwstr>
  </property>
  <property fmtid="{D5CDD505-2E9C-101B-9397-08002B2CF9AE}" pid="3" name="MSIP_Label_7545839c-a198-4d87-a0d2-c07b8aa32614_SetDate">
    <vt:lpwstr>2024-06-27T06:30:43Z</vt:lpwstr>
  </property>
  <property fmtid="{D5CDD505-2E9C-101B-9397-08002B2CF9AE}" pid="4" name="MSIP_Label_7545839c-a198-4d87-a0d2-c07b8aa32614_Method">
    <vt:lpwstr>Standard</vt:lpwstr>
  </property>
  <property fmtid="{D5CDD505-2E9C-101B-9397-08002B2CF9AE}" pid="5" name="MSIP_Label_7545839c-a198-4d87-a0d2-c07b8aa32614_Name">
    <vt:lpwstr>Öffentlich</vt:lpwstr>
  </property>
  <property fmtid="{D5CDD505-2E9C-101B-9397-08002B2CF9AE}" pid="6" name="MSIP_Label_7545839c-a198-4d87-a0d2-c07b8aa32614_SiteId">
    <vt:lpwstr>f3987bed-0f17-4307-a6bb-a2ae861736b7</vt:lpwstr>
  </property>
  <property fmtid="{D5CDD505-2E9C-101B-9397-08002B2CF9AE}" pid="7" name="MSIP_Label_7545839c-a198-4d87-a0d2-c07b8aa32614_ActionId">
    <vt:lpwstr>8da57892-3dc6-4f21-ae54-51a1306bc1f5</vt:lpwstr>
  </property>
  <property fmtid="{D5CDD505-2E9C-101B-9397-08002B2CF9AE}" pid="8" name="MSIP_Label_7545839c-a198-4d87-a0d2-c07b8aa32614_ContentBits">
    <vt:lpwstr>0</vt:lpwstr>
  </property>
</Properties>
</file>